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A7F8ED" w14:textId="77777777" w:rsidR="00BD6E03" w:rsidRPr="00166E4A" w:rsidRDefault="00BD6E03" w:rsidP="00BD6E03">
      <w:pPr>
        <w:pStyle w:val="Logos"/>
        <w:tabs>
          <w:tab w:val="right" w:pos="9498"/>
        </w:tabs>
        <w:rPr>
          <w:rFonts w:cs="Arial"/>
        </w:rPr>
      </w:pPr>
      <w:bookmarkStart w:id="0" w:name="_GoBack"/>
      <w:bookmarkEnd w:id="0"/>
      <w:r w:rsidRPr="00166E4A">
        <w:rPr>
          <w:rFonts w:cs="Arial"/>
        </w:rPr>
        <w:drawing>
          <wp:inline distT="0" distB="0" distL="0" distR="0" wp14:anchorId="2E662AAF" wp14:editId="20803D70">
            <wp:extent cx="1341755" cy="1080770"/>
            <wp:effectExtent l="0" t="0" r="0" b="0"/>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3"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r w:rsidRPr="00166E4A">
        <w:rPr>
          <w:rFonts w:cs="Arial"/>
        </w:rPr>
        <w:tab/>
      </w:r>
    </w:p>
    <w:p w14:paraId="6B05A224" w14:textId="77777777" w:rsidR="00BD6E03" w:rsidRPr="00166E4A" w:rsidRDefault="00BD6E03" w:rsidP="00BD6E03">
      <w:pPr>
        <w:pStyle w:val="TitleText"/>
        <w:rPr>
          <w:bCs/>
        </w:rPr>
      </w:pPr>
      <w:r w:rsidRPr="00166E4A">
        <w:t>Apprenticeship off-the-job training</w:t>
      </w:r>
    </w:p>
    <w:p w14:paraId="522A3DA2" w14:textId="77777777" w:rsidR="00BD6E03" w:rsidRPr="00166E4A" w:rsidRDefault="00BD6E03" w:rsidP="00BD6E03">
      <w:pPr>
        <w:pStyle w:val="SubtitleText"/>
        <w:rPr>
          <w:bCs/>
        </w:rPr>
      </w:pPr>
      <w:r w:rsidRPr="00166E4A">
        <w:t>Policy background and examples</w:t>
      </w:r>
    </w:p>
    <w:p w14:paraId="29F25CCC" w14:textId="4CF1EEA6" w:rsidR="00EE187A" w:rsidRDefault="00EE187A" w:rsidP="00EE187A">
      <w:pPr>
        <w:pStyle w:val="Date"/>
        <w:spacing w:after="0"/>
      </w:pPr>
      <w:r>
        <w:t xml:space="preserve">Version </w:t>
      </w:r>
      <w:r w:rsidR="00716D92">
        <w:t>3</w:t>
      </w:r>
      <w:r w:rsidR="002F0B2B">
        <w:t xml:space="preserve"> </w:t>
      </w:r>
    </w:p>
    <w:p w14:paraId="398B41C0" w14:textId="2BA5FF2F" w:rsidR="00BD6E03" w:rsidRPr="00166E4A" w:rsidRDefault="00FC449F" w:rsidP="00EE187A">
      <w:pPr>
        <w:pStyle w:val="Date"/>
        <w:spacing w:after="0"/>
      </w:pPr>
      <w:r>
        <w:t>September</w:t>
      </w:r>
      <w:r w:rsidR="00716D92">
        <w:t xml:space="preserve"> 2019</w:t>
      </w:r>
    </w:p>
    <w:p w14:paraId="37D0B4F6" w14:textId="77777777" w:rsidR="00716D92" w:rsidRDefault="00716D92">
      <w:pPr>
        <w:spacing w:after="0" w:line="240" w:lineRule="auto"/>
        <w:rPr>
          <w:rFonts w:cs="Arial"/>
          <w:color w:val="auto"/>
        </w:rPr>
      </w:pPr>
      <w:r>
        <w:rPr>
          <w:rFonts w:cs="Arial"/>
          <w:color w:val="auto"/>
        </w:rPr>
        <w:br w:type="page"/>
      </w:r>
    </w:p>
    <w:p w14:paraId="48761EF4" w14:textId="095F50F0" w:rsidR="00716D92" w:rsidRPr="007A2C9E" w:rsidRDefault="00716D92">
      <w:pPr>
        <w:spacing w:after="0" w:line="240" w:lineRule="auto"/>
        <w:rPr>
          <w:rFonts w:cs="Arial"/>
          <w:b/>
          <w:color w:val="auto"/>
        </w:rPr>
      </w:pPr>
      <w:r w:rsidRPr="007A2C9E">
        <w:rPr>
          <w:rFonts w:cs="Arial"/>
          <w:b/>
          <w:color w:val="auto"/>
        </w:rPr>
        <w:lastRenderedPageBreak/>
        <w:t>Document Control / Summary</w:t>
      </w:r>
    </w:p>
    <w:p w14:paraId="6ECA2812" w14:textId="62F6FDA8" w:rsidR="00716D92" w:rsidRDefault="00716D92">
      <w:pPr>
        <w:spacing w:after="0" w:line="240" w:lineRule="auto"/>
        <w:rPr>
          <w:rFonts w:cs="Arial"/>
          <w:color w:val="auto"/>
        </w:rPr>
      </w:pPr>
    </w:p>
    <w:tbl>
      <w:tblPr>
        <w:tblStyle w:val="TableGrid"/>
        <w:tblW w:w="0" w:type="auto"/>
        <w:tblLook w:val="04A0" w:firstRow="1" w:lastRow="0" w:firstColumn="1" w:lastColumn="0" w:noHBand="0" w:noVBand="1"/>
      </w:tblPr>
      <w:tblGrid>
        <w:gridCol w:w="1555"/>
        <w:gridCol w:w="1701"/>
        <w:gridCol w:w="6230"/>
      </w:tblGrid>
      <w:tr w:rsidR="00716D92" w14:paraId="7E23C99A" w14:textId="77777777" w:rsidTr="007A2C9E">
        <w:tc>
          <w:tcPr>
            <w:tcW w:w="1555" w:type="dxa"/>
          </w:tcPr>
          <w:p w14:paraId="0ACFDD0F" w14:textId="7E602F37" w:rsidR="00716D92" w:rsidRPr="00080C33" w:rsidRDefault="00716D92">
            <w:pPr>
              <w:spacing w:after="0" w:line="240" w:lineRule="auto"/>
              <w:rPr>
                <w:rFonts w:cs="Arial"/>
                <w:b/>
                <w:color w:val="auto"/>
              </w:rPr>
            </w:pPr>
            <w:r w:rsidRPr="00080C33">
              <w:rPr>
                <w:rFonts w:cs="Arial"/>
                <w:b/>
                <w:color w:val="auto"/>
              </w:rPr>
              <w:t xml:space="preserve">Version </w:t>
            </w:r>
          </w:p>
        </w:tc>
        <w:tc>
          <w:tcPr>
            <w:tcW w:w="1701" w:type="dxa"/>
          </w:tcPr>
          <w:p w14:paraId="5A0321CB" w14:textId="77777777" w:rsidR="00716D92" w:rsidRPr="00080C33" w:rsidRDefault="00716D92">
            <w:pPr>
              <w:spacing w:after="0" w:line="240" w:lineRule="auto"/>
              <w:rPr>
                <w:rFonts w:cs="Arial"/>
                <w:b/>
                <w:color w:val="auto"/>
              </w:rPr>
            </w:pPr>
            <w:r w:rsidRPr="00080C33">
              <w:rPr>
                <w:rFonts w:cs="Arial"/>
                <w:b/>
                <w:color w:val="auto"/>
              </w:rPr>
              <w:t>Publication Date</w:t>
            </w:r>
          </w:p>
          <w:p w14:paraId="6360492F" w14:textId="2BE06157" w:rsidR="00E43D01" w:rsidRPr="00080C33" w:rsidRDefault="00E43D01">
            <w:pPr>
              <w:spacing w:after="0" w:line="240" w:lineRule="auto"/>
              <w:rPr>
                <w:rFonts w:cs="Arial"/>
                <w:b/>
                <w:color w:val="auto"/>
              </w:rPr>
            </w:pPr>
          </w:p>
        </w:tc>
        <w:tc>
          <w:tcPr>
            <w:tcW w:w="6230" w:type="dxa"/>
          </w:tcPr>
          <w:p w14:paraId="7FE48DE0" w14:textId="3FCC330A" w:rsidR="00716D92" w:rsidRPr="00080C33" w:rsidRDefault="00716D92">
            <w:pPr>
              <w:spacing w:after="0" w:line="240" w:lineRule="auto"/>
              <w:rPr>
                <w:rFonts w:cs="Arial"/>
                <w:b/>
                <w:color w:val="auto"/>
              </w:rPr>
            </w:pPr>
            <w:r w:rsidRPr="00080C33">
              <w:rPr>
                <w:rFonts w:cs="Arial"/>
                <w:b/>
                <w:color w:val="auto"/>
              </w:rPr>
              <w:t>Information</w:t>
            </w:r>
          </w:p>
        </w:tc>
      </w:tr>
      <w:tr w:rsidR="00716D92" w14:paraId="1D425807" w14:textId="77777777" w:rsidTr="007A2C9E">
        <w:tc>
          <w:tcPr>
            <w:tcW w:w="1555" w:type="dxa"/>
          </w:tcPr>
          <w:p w14:paraId="3DFA0345" w14:textId="5C9D17FA" w:rsidR="00716D92" w:rsidRDefault="00716D92">
            <w:pPr>
              <w:spacing w:after="0" w:line="240" w:lineRule="auto"/>
              <w:rPr>
                <w:rFonts w:cs="Arial"/>
                <w:color w:val="auto"/>
              </w:rPr>
            </w:pPr>
            <w:r>
              <w:rPr>
                <w:rFonts w:cs="Arial"/>
                <w:color w:val="auto"/>
              </w:rPr>
              <w:t>1</w:t>
            </w:r>
          </w:p>
        </w:tc>
        <w:tc>
          <w:tcPr>
            <w:tcW w:w="1701" w:type="dxa"/>
          </w:tcPr>
          <w:p w14:paraId="3B5C3E51" w14:textId="7697E07B" w:rsidR="00716D92" w:rsidRDefault="00716D92">
            <w:pPr>
              <w:spacing w:after="0" w:line="240" w:lineRule="auto"/>
              <w:rPr>
                <w:rFonts w:cs="Arial"/>
                <w:color w:val="auto"/>
              </w:rPr>
            </w:pPr>
            <w:r>
              <w:rPr>
                <w:rFonts w:cs="Arial"/>
                <w:color w:val="auto"/>
              </w:rPr>
              <w:t>June 2017</w:t>
            </w:r>
          </w:p>
        </w:tc>
        <w:tc>
          <w:tcPr>
            <w:tcW w:w="6230" w:type="dxa"/>
          </w:tcPr>
          <w:p w14:paraId="62FDE8C5" w14:textId="77777777" w:rsidR="00716D92" w:rsidRDefault="00716D92">
            <w:pPr>
              <w:spacing w:after="0" w:line="240" w:lineRule="auto"/>
              <w:rPr>
                <w:rFonts w:cs="Arial"/>
                <w:color w:val="auto"/>
              </w:rPr>
            </w:pPr>
            <w:r>
              <w:rPr>
                <w:rFonts w:cs="Arial"/>
                <w:color w:val="auto"/>
              </w:rPr>
              <w:t>Original document</w:t>
            </w:r>
          </w:p>
          <w:p w14:paraId="5CCF7181" w14:textId="2FD6EAE4" w:rsidR="00716D92" w:rsidRDefault="00716D92">
            <w:pPr>
              <w:spacing w:after="0" w:line="240" w:lineRule="auto"/>
              <w:rPr>
                <w:rFonts w:cs="Arial"/>
                <w:color w:val="auto"/>
              </w:rPr>
            </w:pPr>
          </w:p>
        </w:tc>
      </w:tr>
      <w:tr w:rsidR="00716D92" w14:paraId="236A7A22" w14:textId="77777777" w:rsidTr="007A2C9E">
        <w:tc>
          <w:tcPr>
            <w:tcW w:w="1555" w:type="dxa"/>
          </w:tcPr>
          <w:p w14:paraId="1537C92E" w14:textId="4F08C686" w:rsidR="00716D92" w:rsidRDefault="00716D92">
            <w:pPr>
              <w:spacing w:after="0" w:line="240" w:lineRule="auto"/>
              <w:rPr>
                <w:rFonts w:cs="Arial"/>
                <w:color w:val="auto"/>
              </w:rPr>
            </w:pPr>
            <w:r>
              <w:rPr>
                <w:rFonts w:cs="Arial"/>
                <w:color w:val="auto"/>
              </w:rPr>
              <w:t>2</w:t>
            </w:r>
          </w:p>
        </w:tc>
        <w:tc>
          <w:tcPr>
            <w:tcW w:w="1701" w:type="dxa"/>
          </w:tcPr>
          <w:p w14:paraId="182DABE0" w14:textId="66EA222C" w:rsidR="00716D92" w:rsidRDefault="00716D92">
            <w:pPr>
              <w:spacing w:after="0" w:line="240" w:lineRule="auto"/>
              <w:rPr>
                <w:rFonts w:cs="Arial"/>
                <w:color w:val="auto"/>
              </w:rPr>
            </w:pPr>
            <w:r>
              <w:rPr>
                <w:rFonts w:cs="Arial"/>
                <w:color w:val="auto"/>
              </w:rPr>
              <w:t>March 2019</w:t>
            </w:r>
          </w:p>
        </w:tc>
        <w:tc>
          <w:tcPr>
            <w:tcW w:w="6230" w:type="dxa"/>
          </w:tcPr>
          <w:p w14:paraId="3ADD68C1" w14:textId="3CE52617" w:rsidR="00716D92" w:rsidRDefault="00E43D01">
            <w:pPr>
              <w:spacing w:after="0" w:line="240" w:lineRule="auto"/>
              <w:rPr>
                <w:rFonts w:cs="Arial"/>
                <w:color w:val="auto"/>
              </w:rPr>
            </w:pPr>
            <w:r>
              <w:rPr>
                <w:rFonts w:cs="Arial"/>
                <w:color w:val="auto"/>
              </w:rPr>
              <w:t>To provide a</w:t>
            </w:r>
            <w:r w:rsidR="00716D92">
              <w:rPr>
                <w:rFonts w:cs="Arial"/>
                <w:color w:val="auto"/>
              </w:rPr>
              <w:t>dditional content</w:t>
            </w:r>
            <w:r>
              <w:rPr>
                <w:rFonts w:cs="Arial"/>
                <w:color w:val="auto"/>
              </w:rPr>
              <w:t xml:space="preserve"> (policy clarification and e</w:t>
            </w:r>
            <w:r w:rsidR="00716D92">
              <w:rPr>
                <w:rFonts w:cs="Arial"/>
                <w:color w:val="auto"/>
              </w:rPr>
              <w:t>xamples</w:t>
            </w:r>
            <w:r>
              <w:rPr>
                <w:rFonts w:cs="Arial"/>
                <w:color w:val="auto"/>
              </w:rPr>
              <w:t>) and frequently asked questions.</w:t>
            </w:r>
          </w:p>
          <w:p w14:paraId="7829A1AB" w14:textId="77777777" w:rsidR="00716D92" w:rsidRDefault="00716D92">
            <w:pPr>
              <w:spacing w:after="0" w:line="240" w:lineRule="auto"/>
              <w:rPr>
                <w:rFonts w:cs="Arial"/>
                <w:color w:val="auto"/>
              </w:rPr>
            </w:pPr>
          </w:p>
          <w:p w14:paraId="4E589F26" w14:textId="3BAE77A2" w:rsidR="00835C9C" w:rsidRDefault="00716D92" w:rsidP="00716D92">
            <w:pPr>
              <w:spacing w:after="0" w:line="240" w:lineRule="auto"/>
              <w:rPr>
                <w:rFonts w:cs="Arial"/>
                <w:color w:val="auto"/>
              </w:rPr>
            </w:pPr>
            <w:r>
              <w:rPr>
                <w:rFonts w:cs="Arial"/>
                <w:color w:val="auto"/>
              </w:rPr>
              <w:t>Additional content</w:t>
            </w:r>
            <w:r w:rsidR="00E43D01">
              <w:rPr>
                <w:rFonts w:cs="Arial"/>
                <w:color w:val="auto"/>
              </w:rPr>
              <w:t>:</w:t>
            </w:r>
            <w:r>
              <w:rPr>
                <w:rFonts w:cs="Arial"/>
                <w:color w:val="auto"/>
              </w:rPr>
              <w:t xml:space="preserve"> </w:t>
            </w:r>
            <w:r w:rsidR="00154484">
              <w:rPr>
                <w:rFonts w:cs="Arial"/>
                <w:color w:val="auto"/>
              </w:rPr>
              <w:t xml:space="preserve"> </w:t>
            </w:r>
          </w:p>
          <w:p w14:paraId="7928B21A" w14:textId="19E98BC7" w:rsidR="00835C9C" w:rsidRPr="007A2C9E" w:rsidRDefault="00AC4F6B" w:rsidP="00CF025D">
            <w:pPr>
              <w:pStyle w:val="ListParagraph"/>
              <w:numPr>
                <w:ilvl w:val="0"/>
                <w:numId w:val="20"/>
              </w:numPr>
              <w:spacing w:after="0" w:line="240" w:lineRule="auto"/>
              <w:rPr>
                <w:rFonts w:cs="Arial"/>
                <w:color w:val="auto"/>
              </w:rPr>
            </w:pPr>
            <w:r>
              <w:rPr>
                <w:rFonts w:cs="Arial"/>
                <w:color w:val="auto"/>
              </w:rPr>
              <w:t>w</w:t>
            </w:r>
            <w:r w:rsidR="00716D92" w:rsidRPr="007A2C9E">
              <w:rPr>
                <w:rFonts w:cs="Arial"/>
                <w:color w:val="auto"/>
              </w:rPr>
              <w:t>hy the minimum is set at 20%</w:t>
            </w:r>
          </w:p>
          <w:p w14:paraId="014D91A3" w14:textId="77777777" w:rsidR="00835C9C" w:rsidRPr="007A2C9E" w:rsidRDefault="00716D92" w:rsidP="00CF025D">
            <w:pPr>
              <w:pStyle w:val="ListParagraph"/>
              <w:numPr>
                <w:ilvl w:val="0"/>
                <w:numId w:val="20"/>
              </w:numPr>
              <w:spacing w:after="0" w:line="240" w:lineRule="auto"/>
              <w:rPr>
                <w:rFonts w:cs="Arial"/>
                <w:color w:val="auto"/>
              </w:rPr>
            </w:pPr>
            <w:r w:rsidRPr="007A2C9E">
              <w:rPr>
                <w:rFonts w:cs="Arial"/>
                <w:color w:val="auto"/>
              </w:rPr>
              <w:t>delivery models</w:t>
            </w:r>
          </w:p>
          <w:p w14:paraId="2CAB0444" w14:textId="74C4C650" w:rsidR="00835C9C" w:rsidRPr="007A2C9E" w:rsidRDefault="00716D92" w:rsidP="00CF025D">
            <w:pPr>
              <w:pStyle w:val="ListParagraph"/>
              <w:numPr>
                <w:ilvl w:val="0"/>
                <w:numId w:val="20"/>
              </w:numPr>
              <w:spacing w:after="0" w:line="240" w:lineRule="auto"/>
              <w:rPr>
                <w:rFonts w:cs="Arial"/>
                <w:color w:val="auto"/>
              </w:rPr>
            </w:pPr>
            <w:r w:rsidRPr="007A2C9E">
              <w:rPr>
                <w:rFonts w:cs="Arial"/>
                <w:color w:val="auto"/>
              </w:rPr>
              <w:t>the importance of initial assessment</w:t>
            </w:r>
            <w:r w:rsidR="008360E9" w:rsidRPr="008360E9">
              <w:rPr>
                <w:rFonts w:cs="Arial"/>
                <w:color w:val="auto"/>
              </w:rPr>
              <w:t xml:space="preserve">, </w:t>
            </w:r>
            <w:r w:rsidRPr="007A2C9E">
              <w:rPr>
                <w:rFonts w:cs="Arial"/>
                <w:color w:val="auto"/>
              </w:rPr>
              <w:t>recognition of prior learning</w:t>
            </w:r>
          </w:p>
          <w:p w14:paraId="06DE5DAF" w14:textId="4E688D60" w:rsidR="00835C9C" w:rsidRPr="007A2C9E" w:rsidRDefault="00716D92" w:rsidP="00CF025D">
            <w:pPr>
              <w:pStyle w:val="ListParagraph"/>
              <w:numPr>
                <w:ilvl w:val="0"/>
                <w:numId w:val="20"/>
              </w:numPr>
              <w:spacing w:after="0" w:line="240" w:lineRule="auto"/>
              <w:rPr>
                <w:rFonts w:cs="Arial"/>
                <w:color w:val="auto"/>
              </w:rPr>
            </w:pPr>
            <w:r w:rsidRPr="007A2C9E">
              <w:rPr>
                <w:rFonts w:cs="Arial"/>
                <w:color w:val="auto"/>
              </w:rPr>
              <w:t>timeframe for calculation</w:t>
            </w:r>
            <w:r w:rsidR="003477D2">
              <w:rPr>
                <w:rFonts w:cs="Arial"/>
                <w:color w:val="auto"/>
              </w:rPr>
              <w:t xml:space="preserve">, </w:t>
            </w:r>
            <w:r w:rsidRPr="007A2C9E">
              <w:rPr>
                <w:rFonts w:cs="Arial"/>
                <w:color w:val="auto"/>
              </w:rPr>
              <w:t>the calculation</w:t>
            </w:r>
          </w:p>
          <w:p w14:paraId="695B2ACE" w14:textId="6063C54E" w:rsidR="00716D92" w:rsidRPr="007A2C9E" w:rsidRDefault="00716D92" w:rsidP="00CF025D">
            <w:pPr>
              <w:pStyle w:val="ListParagraph"/>
              <w:numPr>
                <w:ilvl w:val="0"/>
                <w:numId w:val="20"/>
              </w:numPr>
              <w:spacing w:after="0" w:line="240" w:lineRule="auto"/>
              <w:rPr>
                <w:rFonts w:cs="Arial"/>
                <w:color w:val="auto"/>
              </w:rPr>
            </w:pPr>
            <w:r w:rsidRPr="007A2C9E">
              <w:rPr>
                <w:rFonts w:cs="Arial"/>
                <w:color w:val="auto"/>
              </w:rPr>
              <w:t>the apprenticeship agreement</w:t>
            </w:r>
            <w:r w:rsidR="003477D2">
              <w:rPr>
                <w:rFonts w:cs="Arial"/>
                <w:color w:val="auto"/>
              </w:rPr>
              <w:t xml:space="preserve">, the </w:t>
            </w:r>
            <w:r w:rsidRPr="007A2C9E">
              <w:rPr>
                <w:rFonts w:cs="Arial"/>
                <w:color w:val="auto"/>
              </w:rPr>
              <w:t>commitment statement, evidence and audit</w:t>
            </w:r>
            <w:r w:rsidR="008360E9" w:rsidRPr="008360E9">
              <w:rPr>
                <w:rFonts w:cs="Arial"/>
                <w:color w:val="auto"/>
              </w:rPr>
              <w:t xml:space="preserve">, </w:t>
            </w:r>
            <w:r w:rsidRPr="007A2C9E">
              <w:rPr>
                <w:rFonts w:cs="Arial"/>
                <w:color w:val="auto"/>
              </w:rPr>
              <w:t>sanctions for non-compliance</w:t>
            </w:r>
          </w:p>
          <w:p w14:paraId="1D213308" w14:textId="77777777" w:rsidR="00716D92" w:rsidRDefault="00716D92" w:rsidP="00716D92">
            <w:pPr>
              <w:spacing w:after="0" w:line="240" w:lineRule="auto"/>
              <w:rPr>
                <w:rFonts w:cs="Arial"/>
                <w:color w:val="auto"/>
              </w:rPr>
            </w:pPr>
          </w:p>
          <w:p w14:paraId="7B726BF0" w14:textId="77777777" w:rsidR="00835C9C" w:rsidRDefault="00716D92" w:rsidP="00D5671D">
            <w:pPr>
              <w:spacing w:after="0" w:line="240" w:lineRule="auto"/>
              <w:rPr>
                <w:rFonts w:cs="Arial"/>
                <w:color w:val="auto"/>
              </w:rPr>
            </w:pPr>
            <w:r w:rsidRPr="00716D92">
              <w:rPr>
                <w:rFonts w:cs="Arial"/>
                <w:color w:val="auto"/>
              </w:rPr>
              <w:t xml:space="preserve">Frequently asked questions </w:t>
            </w:r>
            <w:r>
              <w:rPr>
                <w:rFonts w:cs="Arial"/>
                <w:color w:val="auto"/>
              </w:rPr>
              <w:t>were added to e</w:t>
            </w:r>
            <w:r w:rsidRPr="00716D92">
              <w:rPr>
                <w:rFonts w:cs="Arial"/>
                <w:color w:val="auto"/>
              </w:rPr>
              <w:t>ach section</w:t>
            </w:r>
            <w:r w:rsidR="00835C9C">
              <w:rPr>
                <w:rFonts w:cs="Arial"/>
                <w:color w:val="auto"/>
              </w:rPr>
              <w:t>.</w:t>
            </w:r>
          </w:p>
          <w:p w14:paraId="1FDCAB25" w14:textId="77777777" w:rsidR="00835C9C" w:rsidRDefault="00835C9C" w:rsidP="00D5671D">
            <w:pPr>
              <w:spacing w:after="0" w:line="240" w:lineRule="auto"/>
              <w:rPr>
                <w:rFonts w:cs="Arial"/>
                <w:color w:val="auto"/>
              </w:rPr>
            </w:pPr>
          </w:p>
          <w:p w14:paraId="74D9C8C4" w14:textId="1E0E9512" w:rsidR="00716D92" w:rsidRDefault="00835C9C" w:rsidP="00D5671D">
            <w:pPr>
              <w:spacing w:after="0" w:line="240" w:lineRule="auto"/>
              <w:rPr>
                <w:rFonts w:cs="Arial"/>
                <w:color w:val="auto"/>
              </w:rPr>
            </w:pPr>
            <w:r>
              <w:rPr>
                <w:rFonts w:cs="Arial"/>
                <w:color w:val="auto"/>
              </w:rPr>
              <w:t>A</w:t>
            </w:r>
            <w:r w:rsidR="00716D92">
              <w:rPr>
                <w:rFonts w:cs="Arial"/>
                <w:color w:val="auto"/>
              </w:rPr>
              <w:t xml:space="preserve"> (non-mandatory) compliant </w:t>
            </w:r>
            <w:r w:rsidR="00716D92" w:rsidRPr="00716D92">
              <w:rPr>
                <w:rFonts w:cs="Arial"/>
                <w:color w:val="auto"/>
              </w:rPr>
              <w:t>commitment statement template</w:t>
            </w:r>
            <w:r w:rsidR="00716D92">
              <w:rPr>
                <w:rFonts w:cs="Arial"/>
                <w:color w:val="auto"/>
              </w:rPr>
              <w:t xml:space="preserve"> was </w:t>
            </w:r>
            <w:r w:rsidR="00E43D01">
              <w:rPr>
                <w:rFonts w:cs="Arial"/>
                <w:color w:val="auto"/>
              </w:rPr>
              <w:t xml:space="preserve">also </w:t>
            </w:r>
            <w:r w:rsidR="00716D92">
              <w:rPr>
                <w:rFonts w:cs="Arial"/>
                <w:color w:val="auto"/>
              </w:rPr>
              <w:t>published</w:t>
            </w:r>
            <w:r w:rsidR="00E43D01">
              <w:rPr>
                <w:rFonts w:cs="Arial"/>
                <w:color w:val="auto"/>
              </w:rPr>
              <w:t xml:space="preserve"> (separate document published with t</w:t>
            </w:r>
            <w:r w:rsidR="00716D92">
              <w:rPr>
                <w:rFonts w:cs="Arial"/>
                <w:color w:val="auto"/>
              </w:rPr>
              <w:t>he guide</w:t>
            </w:r>
            <w:r w:rsidR="008360E9">
              <w:rPr>
                <w:rFonts w:cs="Arial"/>
                <w:color w:val="auto"/>
              </w:rPr>
              <w:t>)</w:t>
            </w:r>
            <w:r w:rsidR="00716D92">
              <w:rPr>
                <w:rFonts w:cs="Arial"/>
                <w:color w:val="auto"/>
              </w:rPr>
              <w:t xml:space="preserve">. </w:t>
            </w:r>
          </w:p>
          <w:p w14:paraId="2B2772C3" w14:textId="39FE88FB" w:rsidR="00716D92" w:rsidRDefault="00716D92" w:rsidP="00D5671D">
            <w:pPr>
              <w:spacing w:after="0" w:line="240" w:lineRule="auto"/>
              <w:rPr>
                <w:rFonts w:cs="Arial"/>
                <w:color w:val="auto"/>
              </w:rPr>
            </w:pPr>
          </w:p>
        </w:tc>
      </w:tr>
      <w:tr w:rsidR="00716D92" w14:paraId="3DD18035" w14:textId="77777777" w:rsidTr="007A2C9E">
        <w:tc>
          <w:tcPr>
            <w:tcW w:w="1555" w:type="dxa"/>
          </w:tcPr>
          <w:p w14:paraId="46DC3548" w14:textId="36A87569" w:rsidR="00716D92" w:rsidRDefault="00716D92">
            <w:pPr>
              <w:spacing w:after="0" w:line="240" w:lineRule="auto"/>
              <w:rPr>
                <w:rFonts w:cs="Arial"/>
                <w:color w:val="auto"/>
              </w:rPr>
            </w:pPr>
            <w:r>
              <w:rPr>
                <w:rFonts w:cs="Arial"/>
                <w:color w:val="auto"/>
              </w:rPr>
              <w:t>2 (reissued)</w:t>
            </w:r>
          </w:p>
        </w:tc>
        <w:tc>
          <w:tcPr>
            <w:tcW w:w="1701" w:type="dxa"/>
          </w:tcPr>
          <w:p w14:paraId="08F4D736" w14:textId="2F98C6EF" w:rsidR="00716D92" w:rsidRDefault="00716D92">
            <w:pPr>
              <w:spacing w:after="0" w:line="240" w:lineRule="auto"/>
              <w:rPr>
                <w:rFonts w:cs="Arial"/>
                <w:color w:val="auto"/>
              </w:rPr>
            </w:pPr>
            <w:r>
              <w:rPr>
                <w:rFonts w:cs="Arial"/>
                <w:color w:val="auto"/>
              </w:rPr>
              <w:t>April 2019</w:t>
            </w:r>
          </w:p>
        </w:tc>
        <w:tc>
          <w:tcPr>
            <w:tcW w:w="6230" w:type="dxa"/>
          </w:tcPr>
          <w:p w14:paraId="7B12DE8D" w14:textId="6AC503D4" w:rsidR="00716D92" w:rsidRDefault="00716D92">
            <w:pPr>
              <w:spacing w:after="0" w:line="240" w:lineRule="auto"/>
              <w:rPr>
                <w:rFonts w:cs="Arial"/>
                <w:color w:val="auto"/>
              </w:rPr>
            </w:pPr>
            <w:r>
              <w:rPr>
                <w:rFonts w:cs="Arial"/>
                <w:color w:val="auto"/>
              </w:rPr>
              <w:t>Reissued to correct a</w:t>
            </w:r>
            <w:r w:rsidR="008360E9">
              <w:rPr>
                <w:rFonts w:cs="Arial"/>
                <w:color w:val="auto"/>
              </w:rPr>
              <w:t xml:space="preserve"> text </w:t>
            </w:r>
            <w:r>
              <w:rPr>
                <w:rFonts w:cs="Arial"/>
                <w:color w:val="auto"/>
              </w:rPr>
              <w:t>error in paragraph 69</w:t>
            </w:r>
            <w:r w:rsidR="00E43D01">
              <w:rPr>
                <w:rFonts w:cs="Arial"/>
                <w:color w:val="auto"/>
              </w:rPr>
              <w:t>.</w:t>
            </w:r>
          </w:p>
          <w:p w14:paraId="33F0F41B" w14:textId="5F0C6F33" w:rsidR="00716D92" w:rsidRDefault="00716D92">
            <w:pPr>
              <w:spacing w:after="0" w:line="240" w:lineRule="auto"/>
              <w:rPr>
                <w:rFonts w:cs="Arial"/>
                <w:color w:val="auto"/>
              </w:rPr>
            </w:pPr>
          </w:p>
        </w:tc>
      </w:tr>
      <w:tr w:rsidR="00716D92" w14:paraId="3B5D78BA" w14:textId="77777777" w:rsidTr="007A2C9E">
        <w:tc>
          <w:tcPr>
            <w:tcW w:w="1555" w:type="dxa"/>
          </w:tcPr>
          <w:p w14:paraId="29304746" w14:textId="2AEBEFB2" w:rsidR="00716D92" w:rsidRDefault="00716D92">
            <w:pPr>
              <w:spacing w:after="0" w:line="240" w:lineRule="auto"/>
              <w:rPr>
                <w:rFonts w:cs="Arial"/>
                <w:color w:val="auto"/>
              </w:rPr>
            </w:pPr>
            <w:r>
              <w:rPr>
                <w:rFonts w:cs="Arial"/>
                <w:color w:val="auto"/>
              </w:rPr>
              <w:t>3</w:t>
            </w:r>
          </w:p>
        </w:tc>
        <w:tc>
          <w:tcPr>
            <w:tcW w:w="1701" w:type="dxa"/>
          </w:tcPr>
          <w:p w14:paraId="3C2B0FFD" w14:textId="215CDFE8" w:rsidR="00716D92" w:rsidRDefault="00C03FFF" w:rsidP="00C03FFF">
            <w:pPr>
              <w:spacing w:after="0" w:line="240" w:lineRule="auto"/>
              <w:rPr>
                <w:rFonts w:cs="Arial"/>
                <w:color w:val="auto"/>
              </w:rPr>
            </w:pPr>
            <w:r>
              <w:rPr>
                <w:rFonts w:cs="Arial"/>
                <w:color w:val="auto"/>
              </w:rPr>
              <w:t>September</w:t>
            </w:r>
            <w:r w:rsidR="00716D92">
              <w:rPr>
                <w:rFonts w:cs="Arial"/>
                <w:color w:val="auto"/>
              </w:rPr>
              <w:t xml:space="preserve"> 2019</w:t>
            </w:r>
          </w:p>
        </w:tc>
        <w:tc>
          <w:tcPr>
            <w:tcW w:w="6230" w:type="dxa"/>
          </w:tcPr>
          <w:p w14:paraId="6B8098BF" w14:textId="7F0A27B2" w:rsidR="00154484" w:rsidRDefault="008360E9">
            <w:pPr>
              <w:spacing w:after="0" w:line="240" w:lineRule="auto"/>
              <w:rPr>
                <w:rFonts w:cs="Arial"/>
                <w:color w:val="auto"/>
              </w:rPr>
            </w:pPr>
            <w:r>
              <w:rPr>
                <w:rFonts w:cs="Arial"/>
                <w:color w:val="auto"/>
              </w:rPr>
              <w:t>To provide a</w:t>
            </w:r>
            <w:r w:rsidR="00154484">
              <w:rPr>
                <w:rFonts w:cs="Arial"/>
                <w:color w:val="auto"/>
              </w:rPr>
              <w:t>dditional content</w:t>
            </w:r>
            <w:r w:rsidR="00E43D01">
              <w:rPr>
                <w:rFonts w:cs="Arial"/>
                <w:color w:val="auto"/>
              </w:rPr>
              <w:t xml:space="preserve"> (p</w:t>
            </w:r>
            <w:r w:rsidR="00154484">
              <w:rPr>
                <w:rFonts w:cs="Arial"/>
                <w:color w:val="auto"/>
              </w:rPr>
              <w:t>olicy clarification</w:t>
            </w:r>
            <w:r w:rsidR="00E43D01">
              <w:rPr>
                <w:rFonts w:cs="Arial"/>
                <w:color w:val="auto"/>
              </w:rPr>
              <w:t>) and frequently asked questions.</w:t>
            </w:r>
          </w:p>
          <w:p w14:paraId="188A3E5B" w14:textId="77777777" w:rsidR="00154484" w:rsidRDefault="00154484">
            <w:pPr>
              <w:spacing w:after="0" w:line="240" w:lineRule="auto"/>
              <w:rPr>
                <w:rFonts w:cs="Arial"/>
                <w:color w:val="auto"/>
              </w:rPr>
            </w:pPr>
          </w:p>
          <w:p w14:paraId="00437887" w14:textId="77777777" w:rsidR="00835C9C" w:rsidRDefault="00154484" w:rsidP="00D5671D">
            <w:pPr>
              <w:spacing w:after="0" w:line="240" w:lineRule="auto"/>
              <w:rPr>
                <w:rFonts w:cs="Arial"/>
                <w:color w:val="auto"/>
              </w:rPr>
            </w:pPr>
            <w:r>
              <w:rPr>
                <w:rFonts w:cs="Arial"/>
                <w:color w:val="auto"/>
              </w:rPr>
              <w:t>Additional content</w:t>
            </w:r>
            <w:r w:rsidR="00E43D01">
              <w:rPr>
                <w:rFonts w:cs="Arial"/>
                <w:color w:val="auto"/>
              </w:rPr>
              <w:t>:</w:t>
            </w:r>
            <w:r>
              <w:rPr>
                <w:rFonts w:cs="Arial"/>
                <w:color w:val="auto"/>
              </w:rPr>
              <w:t xml:space="preserve"> </w:t>
            </w:r>
          </w:p>
          <w:p w14:paraId="1861F8AB" w14:textId="77777777" w:rsidR="00835C9C" w:rsidRDefault="00154484" w:rsidP="00CF025D">
            <w:pPr>
              <w:pStyle w:val="ListParagraph"/>
              <w:numPr>
                <w:ilvl w:val="0"/>
                <w:numId w:val="19"/>
              </w:numPr>
              <w:spacing w:after="0" w:line="240" w:lineRule="auto"/>
              <w:rPr>
                <w:rFonts w:cs="Arial"/>
                <w:color w:val="auto"/>
              </w:rPr>
            </w:pPr>
            <w:r w:rsidRPr="007A2C9E">
              <w:rPr>
                <w:rFonts w:cs="Arial"/>
                <w:color w:val="auto"/>
              </w:rPr>
              <w:t>u</w:t>
            </w:r>
            <w:r w:rsidR="00716D92" w:rsidRPr="007A2C9E">
              <w:rPr>
                <w:rFonts w:cs="Arial"/>
                <w:color w:val="auto"/>
              </w:rPr>
              <w:t xml:space="preserve">pdating of language to reflect </w:t>
            </w:r>
            <w:r w:rsidR="00E43D01" w:rsidRPr="007A2C9E">
              <w:rPr>
                <w:rFonts w:cs="Arial"/>
                <w:color w:val="auto"/>
              </w:rPr>
              <w:t>the 20</w:t>
            </w:r>
            <w:r w:rsidR="00716D92" w:rsidRPr="007A2C9E">
              <w:rPr>
                <w:rFonts w:cs="Arial"/>
                <w:color w:val="auto"/>
              </w:rPr>
              <w:t xml:space="preserve">19/20 </w:t>
            </w:r>
            <w:r w:rsidR="00FF222B" w:rsidRPr="007A2C9E">
              <w:rPr>
                <w:rFonts w:cs="Arial"/>
                <w:color w:val="auto"/>
              </w:rPr>
              <w:t>apprenticeship</w:t>
            </w:r>
            <w:r w:rsidR="00E43D01" w:rsidRPr="007A2C9E">
              <w:rPr>
                <w:rFonts w:cs="Arial"/>
                <w:color w:val="auto"/>
              </w:rPr>
              <w:t xml:space="preserve"> funding </w:t>
            </w:r>
            <w:r w:rsidR="00716D92" w:rsidRPr="007A2C9E">
              <w:rPr>
                <w:rFonts w:cs="Arial"/>
                <w:color w:val="auto"/>
              </w:rPr>
              <w:t xml:space="preserve">rules (use of the term </w:t>
            </w:r>
            <w:r w:rsidR="00E43D01" w:rsidRPr="007A2C9E">
              <w:rPr>
                <w:rFonts w:cs="Arial"/>
                <w:color w:val="auto"/>
              </w:rPr>
              <w:t>‘</w:t>
            </w:r>
            <w:r w:rsidR="00716D92" w:rsidRPr="007A2C9E">
              <w:rPr>
                <w:rFonts w:cs="Arial"/>
                <w:color w:val="auto"/>
              </w:rPr>
              <w:t>normal working hours</w:t>
            </w:r>
            <w:r w:rsidR="00E43D01" w:rsidRPr="007A2C9E">
              <w:rPr>
                <w:rFonts w:cs="Arial"/>
                <w:color w:val="auto"/>
              </w:rPr>
              <w:t>’</w:t>
            </w:r>
            <w:r w:rsidR="00716D92" w:rsidRPr="007A2C9E">
              <w:rPr>
                <w:rFonts w:cs="Arial"/>
                <w:color w:val="auto"/>
              </w:rPr>
              <w:t>)</w:t>
            </w:r>
          </w:p>
          <w:p w14:paraId="076C2AE3" w14:textId="77777777" w:rsidR="00835C9C" w:rsidRDefault="001D6BB4" w:rsidP="00CF025D">
            <w:pPr>
              <w:pStyle w:val="ListParagraph"/>
              <w:numPr>
                <w:ilvl w:val="0"/>
                <w:numId w:val="19"/>
              </w:numPr>
              <w:spacing w:after="0" w:line="240" w:lineRule="auto"/>
              <w:rPr>
                <w:rFonts w:cs="Arial"/>
                <w:color w:val="auto"/>
              </w:rPr>
            </w:pPr>
            <w:r w:rsidRPr="007A2C9E">
              <w:rPr>
                <w:rFonts w:cs="Arial"/>
                <w:color w:val="auto"/>
              </w:rPr>
              <w:t>the ILR planned hours field</w:t>
            </w:r>
          </w:p>
          <w:p w14:paraId="7781B648" w14:textId="77777777" w:rsidR="00835C9C" w:rsidRDefault="00154484" w:rsidP="00CF025D">
            <w:pPr>
              <w:pStyle w:val="ListParagraph"/>
              <w:numPr>
                <w:ilvl w:val="0"/>
                <w:numId w:val="19"/>
              </w:numPr>
              <w:spacing w:after="0" w:line="240" w:lineRule="auto"/>
              <w:rPr>
                <w:rFonts w:cs="Arial"/>
                <w:color w:val="auto"/>
              </w:rPr>
            </w:pPr>
            <w:r w:rsidRPr="007A2C9E">
              <w:rPr>
                <w:rFonts w:cs="Arial"/>
                <w:color w:val="auto"/>
              </w:rPr>
              <w:t xml:space="preserve">clarification around the term subcontractor and </w:t>
            </w:r>
            <w:r w:rsidR="00500542" w:rsidRPr="007A2C9E">
              <w:rPr>
                <w:rFonts w:cs="Arial"/>
                <w:color w:val="auto"/>
              </w:rPr>
              <w:t>its</w:t>
            </w:r>
            <w:r w:rsidRPr="007A2C9E">
              <w:rPr>
                <w:rFonts w:cs="Arial"/>
                <w:color w:val="auto"/>
              </w:rPr>
              <w:t xml:space="preserve"> impact on OTJ delivery</w:t>
            </w:r>
          </w:p>
          <w:p w14:paraId="219F70C9" w14:textId="771975D5" w:rsidR="00716D92" w:rsidRPr="007A2C9E" w:rsidRDefault="00835C9C" w:rsidP="00CF025D">
            <w:pPr>
              <w:pStyle w:val="ListParagraph"/>
              <w:numPr>
                <w:ilvl w:val="0"/>
                <w:numId w:val="19"/>
              </w:numPr>
              <w:spacing w:after="0" w:line="240" w:lineRule="auto"/>
              <w:rPr>
                <w:rFonts w:cs="Arial"/>
                <w:color w:val="auto"/>
              </w:rPr>
            </w:pPr>
            <w:r>
              <w:rPr>
                <w:rFonts w:cs="Arial"/>
                <w:color w:val="auto"/>
              </w:rPr>
              <w:t>minor language/grammar corrections</w:t>
            </w:r>
            <w:r w:rsidR="00154484" w:rsidRPr="007A2C9E">
              <w:rPr>
                <w:rFonts w:cs="Arial"/>
                <w:color w:val="auto"/>
              </w:rPr>
              <w:t xml:space="preserve"> </w:t>
            </w:r>
          </w:p>
          <w:p w14:paraId="4706BED5" w14:textId="6303632F" w:rsidR="00154484" w:rsidRDefault="00154484" w:rsidP="00D5671D">
            <w:pPr>
              <w:spacing w:after="0" w:line="240" w:lineRule="auto"/>
              <w:rPr>
                <w:rFonts w:cs="Arial"/>
                <w:color w:val="auto"/>
              </w:rPr>
            </w:pPr>
          </w:p>
          <w:p w14:paraId="5B11224B" w14:textId="409B51D7" w:rsidR="00716D92" w:rsidRDefault="00716D92" w:rsidP="007A2C9E">
            <w:pPr>
              <w:pStyle w:val="ListParagraph"/>
              <w:numPr>
                <w:ilvl w:val="0"/>
                <w:numId w:val="0"/>
              </w:numPr>
              <w:spacing w:after="0" w:line="240" w:lineRule="auto"/>
              <w:ind w:left="360"/>
              <w:rPr>
                <w:rFonts w:cs="Arial"/>
                <w:color w:val="auto"/>
              </w:rPr>
            </w:pPr>
          </w:p>
        </w:tc>
      </w:tr>
    </w:tbl>
    <w:p w14:paraId="386DFD95" w14:textId="77777777" w:rsidR="00716D92" w:rsidRDefault="00716D92">
      <w:pPr>
        <w:spacing w:after="0" w:line="240" w:lineRule="auto"/>
        <w:rPr>
          <w:rFonts w:cs="Arial"/>
          <w:color w:val="auto"/>
        </w:rPr>
      </w:pPr>
    </w:p>
    <w:p w14:paraId="508E2F73" w14:textId="05F5A66F" w:rsidR="00D5671D" w:rsidRDefault="00D5671D">
      <w:pPr>
        <w:spacing w:after="0" w:line="240" w:lineRule="auto"/>
        <w:rPr>
          <w:rFonts w:cs="Arial"/>
          <w:color w:val="auto"/>
        </w:rPr>
      </w:pPr>
      <w:r>
        <w:rPr>
          <w:rFonts w:cs="Arial"/>
          <w:color w:val="auto"/>
        </w:rPr>
        <w:br w:type="page"/>
      </w:r>
    </w:p>
    <w:sdt>
      <w:sdtPr>
        <w:rPr>
          <w:rFonts w:cs="Times New Roman"/>
          <w:b w:val="0"/>
          <w:color w:val="auto"/>
          <w:sz w:val="24"/>
          <w:szCs w:val="24"/>
          <w:lang w:eastAsia="en-GB"/>
        </w:rPr>
        <w:id w:val="57217552"/>
        <w:docPartObj>
          <w:docPartGallery w:val="Table of Contents"/>
          <w:docPartUnique/>
        </w:docPartObj>
      </w:sdtPr>
      <w:sdtEndPr>
        <w:rPr>
          <w:bCs/>
          <w:noProof/>
          <w:color w:val="0D0D0D" w:themeColor="text1" w:themeTint="F2"/>
        </w:rPr>
      </w:sdtEndPr>
      <w:sdtContent>
        <w:p w14:paraId="541148F9" w14:textId="77777777" w:rsidR="008A1787" w:rsidRDefault="00766582" w:rsidP="00766582">
          <w:pPr>
            <w:pStyle w:val="TOCHeading"/>
            <w:spacing w:after="0" w:line="240" w:lineRule="auto"/>
            <w:rPr>
              <w:color w:val="auto"/>
            </w:rPr>
          </w:pPr>
          <w:r w:rsidRPr="008A1787">
            <w:rPr>
              <w:color w:val="auto"/>
            </w:rPr>
            <w:t>Contents</w:t>
          </w:r>
        </w:p>
        <w:p w14:paraId="6C0FCF4C" w14:textId="77777777" w:rsidR="00766582" w:rsidRDefault="00766582" w:rsidP="00766582">
          <w:pPr>
            <w:pStyle w:val="TOC1"/>
            <w:rPr>
              <w:bCs/>
            </w:rPr>
          </w:pPr>
        </w:p>
        <w:p w14:paraId="29AF09BC" w14:textId="05D6AF52" w:rsidR="00080C33" w:rsidRDefault="008A1787" w:rsidP="00080C33">
          <w:pPr>
            <w:pStyle w:val="TOC1"/>
            <w:rPr>
              <w:rFonts w:asciiTheme="minorHAnsi" w:eastAsiaTheme="minorEastAsia" w:hAnsiTheme="minorHAnsi" w:cstheme="minorBidi"/>
              <w:b w:val="0"/>
              <w:color w:val="auto"/>
              <w:sz w:val="22"/>
              <w:szCs w:val="22"/>
            </w:rPr>
          </w:pPr>
          <w:r>
            <w:rPr>
              <w:bCs/>
            </w:rPr>
            <w:fldChar w:fldCharType="begin"/>
          </w:r>
          <w:r>
            <w:rPr>
              <w:bCs/>
            </w:rPr>
            <w:instrText xml:space="preserve"> TOC \o "1-3" \h \z \u </w:instrText>
          </w:r>
          <w:r>
            <w:rPr>
              <w:bCs/>
            </w:rPr>
            <w:fldChar w:fldCharType="separate"/>
          </w:r>
          <w:hyperlink w:anchor="_Toc19095669" w:history="1">
            <w:r w:rsidR="00080C33" w:rsidRPr="00D3451F">
              <w:rPr>
                <w:rStyle w:val="Hyperlink"/>
              </w:rPr>
              <w:t>Section 1:  Introduction</w:t>
            </w:r>
            <w:r w:rsidR="00080C33">
              <w:rPr>
                <w:webHidden/>
              </w:rPr>
              <w:tab/>
            </w:r>
            <w:r w:rsidR="00080C33">
              <w:rPr>
                <w:webHidden/>
              </w:rPr>
              <w:fldChar w:fldCharType="begin"/>
            </w:r>
            <w:r w:rsidR="00080C33">
              <w:rPr>
                <w:webHidden/>
              </w:rPr>
              <w:instrText xml:space="preserve"> PAGEREF _Toc19095669 \h </w:instrText>
            </w:r>
            <w:r w:rsidR="00080C33">
              <w:rPr>
                <w:webHidden/>
              </w:rPr>
            </w:r>
            <w:r w:rsidR="00080C33">
              <w:rPr>
                <w:webHidden/>
              </w:rPr>
              <w:fldChar w:fldCharType="separate"/>
            </w:r>
            <w:r w:rsidR="00D2600E">
              <w:rPr>
                <w:webHidden/>
              </w:rPr>
              <w:t>4</w:t>
            </w:r>
            <w:r w:rsidR="00080C33">
              <w:rPr>
                <w:webHidden/>
              </w:rPr>
              <w:fldChar w:fldCharType="end"/>
            </w:r>
          </w:hyperlink>
        </w:p>
        <w:p w14:paraId="572DD555" w14:textId="77777777" w:rsidR="00080C33" w:rsidRDefault="00080C33" w:rsidP="00080C33">
          <w:pPr>
            <w:pStyle w:val="TOC1"/>
            <w:rPr>
              <w:rStyle w:val="Hyperlink"/>
            </w:rPr>
          </w:pPr>
        </w:p>
        <w:p w14:paraId="3B1545F7" w14:textId="4E3C1538" w:rsidR="00080C33" w:rsidRDefault="00BA237B" w:rsidP="00080C33">
          <w:pPr>
            <w:pStyle w:val="TOC1"/>
            <w:rPr>
              <w:rFonts w:asciiTheme="minorHAnsi" w:eastAsiaTheme="minorEastAsia" w:hAnsiTheme="minorHAnsi" w:cstheme="minorBidi"/>
              <w:b w:val="0"/>
              <w:color w:val="auto"/>
              <w:sz w:val="22"/>
              <w:szCs w:val="22"/>
            </w:rPr>
          </w:pPr>
          <w:hyperlink w:anchor="_Toc19095670" w:history="1">
            <w:r w:rsidR="00080C33" w:rsidRPr="00D3451F">
              <w:rPr>
                <w:rStyle w:val="Hyperlink"/>
              </w:rPr>
              <w:t>Section 2:  Policy Background</w:t>
            </w:r>
            <w:r w:rsidR="00080C33">
              <w:rPr>
                <w:webHidden/>
              </w:rPr>
              <w:tab/>
            </w:r>
            <w:r w:rsidR="00080C33">
              <w:rPr>
                <w:webHidden/>
              </w:rPr>
              <w:fldChar w:fldCharType="begin"/>
            </w:r>
            <w:r w:rsidR="00080C33">
              <w:rPr>
                <w:webHidden/>
              </w:rPr>
              <w:instrText xml:space="preserve"> PAGEREF _Toc19095670 \h </w:instrText>
            </w:r>
            <w:r w:rsidR="00080C33">
              <w:rPr>
                <w:webHidden/>
              </w:rPr>
            </w:r>
            <w:r w:rsidR="00080C33">
              <w:rPr>
                <w:webHidden/>
              </w:rPr>
              <w:fldChar w:fldCharType="separate"/>
            </w:r>
            <w:r w:rsidR="00D2600E">
              <w:rPr>
                <w:webHidden/>
              </w:rPr>
              <w:t>5</w:t>
            </w:r>
            <w:r w:rsidR="00080C33">
              <w:rPr>
                <w:webHidden/>
              </w:rPr>
              <w:fldChar w:fldCharType="end"/>
            </w:r>
          </w:hyperlink>
        </w:p>
        <w:p w14:paraId="3A29F850" w14:textId="0EB24879" w:rsidR="00080C33" w:rsidRDefault="00BA237B" w:rsidP="00080C33">
          <w:pPr>
            <w:pStyle w:val="TOC2"/>
            <w:spacing w:after="0" w:line="240" w:lineRule="auto"/>
            <w:rPr>
              <w:rFonts w:asciiTheme="minorHAnsi" w:eastAsiaTheme="minorEastAsia" w:hAnsiTheme="minorHAnsi" w:cstheme="minorBidi"/>
              <w:color w:val="auto"/>
              <w:sz w:val="22"/>
              <w:szCs w:val="22"/>
            </w:rPr>
          </w:pPr>
          <w:hyperlink w:anchor="_Toc19095671" w:history="1">
            <w:r w:rsidR="00080C33" w:rsidRPr="00D3451F">
              <w:rPr>
                <w:rStyle w:val="Hyperlink"/>
              </w:rPr>
              <w:t>Overview</w:t>
            </w:r>
            <w:r w:rsidR="00080C33">
              <w:rPr>
                <w:webHidden/>
              </w:rPr>
              <w:tab/>
            </w:r>
            <w:r w:rsidR="00080C33">
              <w:rPr>
                <w:webHidden/>
              </w:rPr>
              <w:fldChar w:fldCharType="begin"/>
            </w:r>
            <w:r w:rsidR="00080C33">
              <w:rPr>
                <w:webHidden/>
              </w:rPr>
              <w:instrText xml:space="preserve"> PAGEREF _Toc19095671 \h </w:instrText>
            </w:r>
            <w:r w:rsidR="00080C33">
              <w:rPr>
                <w:webHidden/>
              </w:rPr>
            </w:r>
            <w:r w:rsidR="00080C33">
              <w:rPr>
                <w:webHidden/>
              </w:rPr>
              <w:fldChar w:fldCharType="separate"/>
            </w:r>
            <w:r w:rsidR="00D2600E">
              <w:rPr>
                <w:webHidden/>
              </w:rPr>
              <w:t>5</w:t>
            </w:r>
            <w:r w:rsidR="00080C33">
              <w:rPr>
                <w:webHidden/>
              </w:rPr>
              <w:fldChar w:fldCharType="end"/>
            </w:r>
          </w:hyperlink>
        </w:p>
        <w:p w14:paraId="7727D7E5" w14:textId="681773C1" w:rsidR="00080C33" w:rsidRDefault="00BA237B" w:rsidP="00080C33">
          <w:pPr>
            <w:pStyle w:val="TOC2"/>
            <w:spacing w:after="0" w:line="240" w:lineRule="auto"/>
            <w:rPr>
              <w:rFonts w:asciiTheme="minorHAnsi" w:eastAsiaTheme="minorEastAsia" w:hAnsiTheme="minorHAnsi" w:cstheme="minorBidi"/>
              <w:color w:val="auto"/>
              <w:sz w:val="22"/>
              <w:szCs w:val="22"/>
            </w:rPr>
          </w:pPr>
          <w:hyperlink w:anchor="_Toc19095672" w:history="1">
            <w:r w:rsidR="00080C33" w:rsidRPr="00D3451F">
              <w:rPr>
                <w:rStyle w:val="Hyperlink"/>
              </w:rPr>
              <w:t>Definition Of Off-The-Job Training</w:t>
            </w:r>
            <w:r w:rsidR="00080C33">
              <w:rPr>
                <w:webHidden/>
              </w:rPr>
              <w:tab/>
            </w:r>
            <w:r w:rsidR="00080C33">
              <w:rPr>
                <w:webHidden/>
              </w:rPr>
              <w:fldChar w:fldCharType="begin"/>
            </w:r>
            <w:r w:rsidR="00080C33">
              <w:rPr>
                <w:webHidden/>
              </w:rPr>
              <w:instrText xml:space="preserve"> PAGEREF _Toc19095672 \h </w:instrText>
            </w:r>
            <w:r w:rsidR="00080C33">
              <w:rPr>
                <w:webHidden/>
              </w:rPr>
            </w:r>
            <w:r w:rsidR="00080C33">
              <w:rPr>
                <w:webHidden/>
              </w:rPr>
              <w:fldChar w:fldCharType="separate"/>
            </w:r>
            <w:r w:rsidR="00D2600E">
              <w:rPr>
                <w:webHidden/>
              </w:rPr>
              <w:t>6</w:t>
            </w:r>
            <w:r w:rsidR="00080C33">
              <w:rPr>
                <w:webHidden/>
              </w:rPr>
              <w:fldChar w:fldCharType="end"/>
            </w:r>
          </w:hyperlink>
        </w:p>
        <w:p w14:paraId="4E926D4B" w14:textId="0910C316" w:rsidR="00080C33" w:rsidRDefault="00BA237B" w:rsidP="00080C33">
          <w:pPr>
            <w:pStyle w:val="TOC2"/>
            <w:spacing w:after="0" w:line="240" w:lineRule="auto"/>
            <w:rPr>
              <w:rFonts w:asciiTheme="minorHAnsi" w:eastAsiaTheme="minorEastAsia" w:hAnsiTheme="minorHAnsi" w:cstheme="minorBidi"/>
              <w:color w:val="auto"/>
              <w:sz w:val="22"/>
              <w:szCs w:val="22"/>
            </w:rPr>
          </w:pPr>
          <w:hyperlink w:anchor="_Toc19095673" w:history="1">
            <w:r w:rsidR="00080C33" w:rsidRPr="00D3451F">
              <w:rPr>
                <w:rStyle w:val="Hyperlink"/>
              </w:rPr>
              <w:t>What Can Be Included In Off-The-Job Training?</w:t>
            </w:r>
            <w:r w:rsidR="00080C33">
              <w:rPr>
                <w:webHidden/>
              </w:rPr>
              <w:tab/>
            </w:r>
            <w:r w:rsidR="00080C33">
              <w:rPr>
                <w:webHidden/>
              </w:rPr>
              <w:fldChar w:fldCharType="begin"/>
            </w:r>
            <w:r w:rsidR="00080C33">
              <w:rPr>
                <w:webHidden/>
              </w:rPr>
              <w:instrText xml:space="preserve"> PAGEREF _Toc19095673 \h </w:instrText>
            </w:r>
            <w:r w:rsidR="00080C33">
              <w:rPr>
                <w:webHidden/>
              </w:rPr>
            </w:r>
            <w:r w:rsidR="00080C33">
              <w:rPr>
                <w:webHidden/>
              </w:rPr>
              <w:fldChar w:fldCharType="separate"/>
            </w:r>
            <w:r w:rsidR="00D2600E">
              <w:rPr>
                <w:webHidden/>
              </w:rPr>
              <w:t>8</w:t>
            </w:r>
            <w:r w:rsidR="00080C33">
              <w:rPr>
                <w:webHidden/>
              </w:rPr>
              <w:fldChar w:fldCharType="end"/>
            </w:r>
          </w:hyperlink>
        </w:p>
        <w:p w14:paraId="6277AEE2" w14:textId="49B2193C" w:rsidR="00080C33" w:rsidRDefault="00BA237B" w:rsidP="00080C33">
          <w:pPr>
            <w:pStyle w:val="TOC2"/>
            <w:spacing w:after="0" w:line="240" w:lineRule="auto"/>
            <w:rPr>
              <w:rFonts w:asciiTheme="minorHAnsi" w:eastAsiaTheme="minorEastAsia" w:hAnsiTheme="minorHAnsi" w:cstheme="minorBidi"/>
              <w:color w:val="auto"/>
              <w:sz w:val="22"/>
              <w:szCs w:val="22"/>
            </w:rPr>
          </w:pPr>
          <w:hyperlink w:anchor="_Toc19095674" w:history="1">
            <w:r w:rsidR="00080C33" w:rsidRPr="00D3451F">
              <w:rPr>
                <w:rStyle w:val="Hyperlink"/>
              </w:rPr>
              <w:t>What Must Be Excluded From Off-The-Job Training?</w:t>
            </w:r>
            <w:r w:rsidR="00080C33">
              <w:rPr>
                <w:webHidden/>
              </w:rPr>
              <w:tab/>
            </w:r>
            <w:r w:rsidR="00080C33">
              <w:rPr>
                <w:webHidden/>
              </w:rPr>
              <w:fldChar w:fldCharType="begin"/>
            </w:r>
            <w:r w:rsidR="00080C33">
              <w:rPr>
                <w:webHidden/>
              </w:rPr>
              <w:instrText xml:space="preserve"> PAGEREF _Toc19095674 \h </w:instrText>
            </w:r>
            <w:r w:rsidR="00080C33">
              <w:rPr>
                <w:webHidden/>
              </w:rPr>
            </w:r>
            <w:r w:rsidR="00080C33">
              <w:rPr>
                <w:webHidden/>
              </w:rPr>
              <w:fldChar w:fldCharType="separate"/>
            </w:r>
            <w:r w:rsidR="00D2600E">
              <w:rPr>
                <w:webHidden/>
              </w:rPr>
              <w:t>11</w:t>
            </w:r>
            <w:r w:rsidR="00080C33">
              <w:rPr>
                <w:webHidden/>
              </w:rPr>
              <w:fldChar w:fldCharType="end"/>
            </w:r>
          </w:hyperlink>
        </w:p>
        <w:p w14:paraId="247D0FBC" w14:textId="2DED560C" w:rsidR="00080C33" w:rsidRDefault="00BA237B" w:rsidP="00080C33">
          <w:pPr>
            <w:pStyle w:val="TOC2"/>
            <w:spacing w:after="0" w:line="240" w:lineRule="auto"/>
            <w:rPr>
              <w:rFonts w:asciiTheme="minorHAnsi" w:eastAsiaTheme="minorEastAsia" w:hAnsiTheme="minorHAnsi" w:cstheme="minorBidi"/>
              <w:color w:val="auto"/>
              <w:sz w:val="22"/>
              <w:szCs w:val="22"/>
            </w:rPr>
          </w:pPr>
          <w:hyperlink w:anchor="_Toc19095675" w:history="1">
            <w:r w:rsidR="00080C33" w:rsidRPr="00D3451F">
              <w:rPr>
                <w:rStyle w:val="Hyperlink"/>
              </w:rPr>
              <w:t>Why Is The Minimum Requirement For Off-The-Job Training Set At 20%?</w:t>
            </w:r>
            <w:r w:rsidR="00080C33">
              <w:rPr>
                <w:webHidden/>
              </w:rPr>
              <w:tab/>
            </w:r>
            <w:r w:rsidR="00080C33">
              <w:rPr>
                <w:webHidden/>
              </w:rPr>
              <w:fldChar w:fldCharType="begin"/>
            </w:r>
            <w:r w:rsidR="00080C33">
              <w:rPr>
                <w:webHidden/>
              </w:rPr>
              <w:instrText xml:space="preserve"> PAGEREF _Toc19095675 \h </w:instrText>
            </w:r>
            <w:r w:rsidR="00080C33">
              <w:rPr>
                <w:webHidden/>
              </w:rPr>
            </w:r>
            <w:r w:rsidR="00080C33">
              <w:rPr>
                <w:webHidden/>
              </w:rPr>
              <w:fldChar w:fldCharType="separate"/>
            </w:r>
            <w:r w:rsidR="00D2600E">
              <w:rPr>
                <w:webHidden/>
              </w:rPr>
              <w:t>14</w:t>
            </w:r>
            <w:r w:rsidR="00080C33">
              <w:rPr>
                <w:webHidden/>
              </w:rPr>
              <w:fldChar w:fldCharType="end"/>
            </w:r>
          </w:hyperlink>
        </w:p>
        <w:p w14:paraId="4AB14616" w14:textId="77777777" w:rsidR="00080C33" w:rsidRDefault="00080C33" w:rsidP="00080C33">
          <w:pPr>
            <w:pStyle w:val="TOC1"/>
            <w:rPr>
              <w:rStyle w:val="Hyperlink"/>
            </w:rPr>
          </w:pPr>
        </w:p>
        <w:p w14:paraId="6CD16DE5" w14:textId="0B466835" w:rsidR="00080C33" w:rsidRDefault="00BA237B" w:rsidP="00080C33">
          <w:pPr>
            <w:pStyle w:val="TOC1"/>
            <w:rPr>
              <w:rFonts w:asciiTheme="minorHAnsi" w:eastAsiaTheme="minorEastAsia" w:hAnsiTheme="minorHAnsi" w:cstheme="minorBidi"/>
              <w:b w:val="0"/>
              <w:color w:val="auto"/>
              <w:sz w:val="22"/>
              <w:szCs w:val="22"/>
            </w:rPr>
          </w:pPr>
          <w:hyperlink w:anchor="_Toc19095676" w:history="1">
            <w:r w:rsidR="00080C33" w:rsidRPr="00D3451F">
              <w:rPr>
                <w:rStyle w:val="Hyperlink"/>
              </w:rPr>
              <w:t>Section 3: Initial Assessment And Off-The-Job Training</w:t>
            </w:r>
            <w:r w:rsidR="00080C33">
              <w:rPr>
                <w:webHidden/>
              </w:rPr>
              <w:tab/>
            </w:r>
            <w:r w:rsidR="00080C33">
              <w:rPr>
                <w:webHidden/>
              </w:rPr>
              <w:fldChar w:fldCharType="begin"/>
            </w:r>
            <w:r w:rsidR="00080C33">
              <w:rPr>
                <w:webHidden/>
              </w:rPr>
              <w:instrText xml:space="preserve"> PAGEREF _Toc19095676 \h </w:instrText>
            </w:r>
            <w:r w:rsidR="00080C33">
              <w:rPr>
                <w:webHidden/>
              </w:rPr>
            </w:r>
            <w:r w:rsidR="00080C33">
              <w:rPr>
                <w:webHidden/>
              </w:rPr>
              <w:fldChar w:fldCharType="separate"/>
            </w:r>
            <w:r w:rsidR="00D2600E">
              <w:rPr>
                <w:webHidden/>
              </w:rPr>
              <w:t>16</w:t>
            </w:r>
            <w:r w:rsidR="00080C33">
              <w:rPr>
                <w:webHidden/>
              </w:rPr>
              <w:fldChar w:fldCharType="end"/>
            </w:r>
          </w:hyperlink>
        </w:p>
        <w:p w14:paraId="3971D8C9" w14:textId="6E8BD98D" w:rsidR="00080C33" w:rsidRDefault="00BA237B" w:rsidP="00080C33">
          <w:pPr>
            <w:pStyle w:val="TOC2"/>
            <w:spacing w:after="0" w:line="240" w:lineRule="auto"/>
            <w:rPr>
              <w:rFonts w:asciiTheme="minorHAnsi" w:eastAsiaTheme="minorEastAsia" w:hAnsiTheme="minorHAnsi" w:cstheme="minorBidi"/>
              <w:color w:val="auto"/>
              <w:sz w:val="22"/>
              <w:szCs w:val="22"/>
            </w:rPr>
          </w:pPr>
          <w:hyperlink w:anchor="_Toc19095677" w:history="1">
            <w:r w:rsidR="00080C33" w:rsidRPr="00D3451F">
              <w:rPr>
                <w:rStyle w:val="Hyperlink"/>
              </w:rPr>
              <w:t>Overview</w:t>
            </w:r>
            <w:r w:rsidR="00080C33">
              <w:rPr>
                <w:webHidden/>
              </w:rPr>
              <w:tab/>
            </w:r>
            <w:r w:rsidR="00080C33">
              <w:rPr>
                <w:webHidden/>
              </w:rPr>
              <w:fldChar w:fldCharType="begin"/>
            </w:r>
            <w:r w:rsidR="00080C33">
              <w:rPr>
                <w:webHidden/>
              </w:rPr>
              <w:instrText xml:space="preserve"> PAGEREF _Toc19095677 \h </w:instrText>
            </w:r>
            <w:r w:rsidR="00080C33">
              <w:rPr>
                <w:webHidden/>
              </w:rPr>
            </w:r>
            <w:r w:rsidR="00080C33">
              <w:rPr>
                <w:webHidden/>
              </w:rPr>
              <w:fldChar w:fldCharType="separate"/>
            </w:r>
            <w:r w:rsidR="00D2600E">
              <w:rPr>
                <w:webHidden/>
              </w:rPr>
              <w:t>16</w:t>
            </w:r>
            <w:r w:rsidR="00080C33">
              <w:rPr>
                <w:webHidden/>
              </w:rPr>
              <w:fldChar w:fldCharType="end"/>
            </w:r>
          </w:hyperlink>
        </w:p>
        <w:p w14:paraId="5F9674C1" w14:textId="790409FF" w:rsidR="00080C33" w:rsidRDefault="00BA237B" w:rsidP="00080C33">
          <w:pPr>
            <w:pStyle w:val="TOC2"/>
            <w:spacing w:after="0" w:line="240" w:lineRule="auto"/>
            <w:rPr>
              <w:rFonts w:asciiTheme="minorHAnsi" w:eastAsiaTheme="minorEastAsia" w:hAnsiTheme="minorHAnsi" w:cstheme="minorBidi"/>
              <w:color w:val="auto"/>
              <w:sz w:val="22"/>
              <w:szCs w:val="22"/>
            </w:rPr>
          </w:pPr>
          <w:hyperlink w:anchor="_Toc19095678" w:history="1">
            <w:r w:rsidR="00080C33" w:rsidRPr="00D3451F">
              <w:rPr>
                <w:rStyle w:val="Hyperlink"/>
              </w:rPr>
              <w:t>Establishing Eligibility</w:t>
            </w:r>
            <w:r w:rsidR="00080C33">
              <w:rPr>
                <w:webHidden/>
              </w:rPr>
              <w:tab/>
            </w:r>
            <w:r w:rsidR="00080C33">
              <w:rPr>
                <w:webHidden/>
              </w:rPr>
              <w:fldChar w:fldCharType="begin"/>
            </w:r>
            <w:r w:rsidR="00080C33">
              <w:rPr>
                <w:webHidden/>
              </w:rPr>
              <w:instrText xml:space="preserve"> PAGEREF _Toc19095678 \h </w:instrText>
            </w:r>
            <w:r w:rsidR="00080C33">
              <w:rPr>
                <w:webHidden/>
              </w:rPr>
            </w:r>
            <w:r w:rsidR="00080C33">
              <w:rPr>
                <w:webHidden/>
              </w:rPr>
              <w:fldChar w:fldCharType="separate"/>
            </w:r>
            <w:r w:rsidR="00D2600E">
              <w:rPr>
                <w:webHidden/>
              </w:rPr>
              <w:t>16</w:t>
            </w:r>
            <w:r w:rsidR="00080C33">
              <w:rPr>
                <w:webHidden/>
              </w:rPr>
              <w:fldChar w:fldCharType="end"/>
            </w:r>
          </w:hyperlink>
        </w:p>
        <w:p w14:paraId="2A09F2DF" w14:textId="4CD25678" w:rsidR="00080C33" w:rsidRDefault="00BA237B" w:rsidP="00080C33">
          <w:pPr>
            <w:pStyle w:val="TOC2"/>
            <w:spacing w:after="0" w:line="240" w:lineRule="auto"/>
            <w:rPr>
              <w:rFonts w:asciiTheme="minorHAnsi" w:eastAsiaTheme="minorEastAsia" w:hAnsiTheme="minorHAnsi" w:cstheme="minorBidi"/>
              <w:color w:val="auto"/>
              <w:sz w:val="22"/>
              <w:szCs w:val="22"/>
            </w:rPr>
          </w:pPr>
          <w:hyperlink w:anchor="_Toc19095679" w:history="1">
            <w:r w:rsidR="00080C33" w:rsidRPr="00D3451F">
              <w:rPr>
                <w:rStyle w:val="Hyperlink"/>
              </w:rPr>
              <w:t>The Alignment Of The Job Role With The Apprenticeship</w:t>
            </w:r>
            <w:r w:rsidR="00080C33">
              <w:rPr>
                <w:webHidden/>
              </w:rPr>
              <w:tab/>
            </w:r>
            <w:r w:rsidR="00080C33">
              <w:rPr>
                <w:webHidden/>
              </w:rPr>
              <w:fldChar w:fldCharType="begin"/>
            </w:r>
            <w:r w:rsidR="00080C33">
              <w:rPr>
                <w:webHidden/>
              </w:rPr>
              <w:instrText xml:space="preserve"> PAGEREF _Toc19095679 \h </w:instrText>
            </w:r>
            <w:r w:rsidR="00080C33">
              <w:rPr>
                <w:webHidden/>
              </w:rPr>
            </w:r>
            <w:r w:rsidR="00080C33">
              <w:rPr>
                <w:webHidden/>
              </w:rPr>
              <w:fldChar w:fldCharType="separate"/>
            </w:r>
            <w:r w:rsidR="00D2600E">
              <w:rPr>
                <w:webHidden/>
              </w:rPr>
              <w:t>16</w:t>
            </w:r>
            <w:r w:rsidR="00080C33">
              <w:rPr>
                <w:webHidden/>
              </w:rPr>
              <w:fldChar w:fldCharType="end"/>
            </w:r>
          </w:hyperlink>
        </w:p>
        <w:p w14:paraId="5AB717EC" w14:textId="4F5B666F" w:rsidR="00080C33" w:rsidRDefault="00BA237B" w:rsidP="00080C33">
          <w:pPr>
            <w:pStyle w:val="TOC2"/>
            <w:spacing w:after="0" w:line="240" w:lineRule="auto"/>
            <w:rPr>
              <w:rFonts w:asciiTheme="minorHAnsi" w:eastAsiaTheme="minorEastAsia" w:hAnsiTheme="minorHAnsi" w:cstheme="minorBidi"/>
              <w:color w:val="auto"/>
              <w:sz w:val="22"/>
              <w:szCs w:val="22"/>
            </w:rPr>
          </w:pPr>
          <w:hyperlink w:anchor="_Toc19095680" w:history="1">
            <w:r w:rsidR="00080C33" w:rsidRPr="00D3451F">
              <w:rPr>
                <w:rStyle w:val="Hyperlink"/>
              </w:rPr>
              <w:t>The Starting Point Of The Individual</w:t>
            </w:r>
            <w:r w:rsidR="00080C33">
              <w:rPr>
                <w:webHidden/>
              </w:rPr>
              <w:tab/>
            </w:r>
            <w:r w:rsidR="00080C33">
              <w:rPr>
                <w:webHidden/>
              </w:rPr>
              <w:fldChar w:fldCharType="begin"/>
            </w:r>
            <w:r w:rsidR="00080C33">
              <w:rPr>
                <w:webHidden/>
              </w:rPr>
              <w:instrText xml:space="preserve"> PAGEREF _Toc19095680 \h </w:instrText>
            </w:r>
            <w:r w:rsidR="00080C33">
              <w:rPr>
                <w:webHidden/>
              </w:rPr>
            </w:r>
            <w:r w:rsidR="00080C33">
              <w:rPr>
                <w:webHidden/>
              </w:rPr>
              <w:fldChar w:fldCharType="separate"/>
            </w:r>
            <w:r w:rsidR="00D2600E">
              <w:rPr>
                <w:webHidden/>
              </w:rPr>
              <w:t>17</w:t>
            </w:r>
            <w:r w:rsidR="00080C33">
              <w:rPr>
                <w:webHidden/>
              </w:rPr>
              <w:fldChar w:fldCharType="end"/>
            </w:r>
          </w:hyperlink>
        </w:p>
        <w:p w14:paraId="3D1D9A71" w14:textId="37BB2502" w:rsidR="00080C33" w:rsidRDefault="00BA237B" w:rsidP="00080C33">
          <w:pPr>
            <w:pStyle w:val="TOC2"/>
            <w:spacing w:after="0" w:line="240" w:lineRule="auto"/>
            <w:rPr>
              <w:rFonts w:asciiTheme="minorHAnsi" w:eastAsiaTheme="minorEastAsia" w:hAnsiTheme="minorHAnsi" w:cstheme="minorBidi"/>
              <w:color w:val="auto"/>
              <w:sz w:val="22"/>
              <w:szCs w:val="22"/>
            </w:rPr>
          </w:pPr>
          <w:hyperlink w:anchor="_Toc19095681" w:history="1">
            <w:r w:rsidR="00080C33" w:rsidRPr="00D3451F">
              <w:rPr>
                <w:rStyle w:val="Hyperlink"/>
              </w:rPr>
              <w:t>Recognition Of Prior Learning</w:t>
            </w:r>
            <w:r w:rsidR="00080C33">
              <w:rPr>
                <w:webHidden/>
              </w:rPr>
              <w:tab/>
            </w:r>
            <w:r w:rsidR="00080C33">
              <w:rPr>
                <w:webHidden/>
              </w:rPr>
              <w:fldChar w:fldCharType="begin"/>
            </w:r>
            <w:r w:rsidR="00080C33">
              <w:rPr>
                <w:webHidden/>
              </w:rPr>
              <w:instrText xml:space="preserve"> PAGEREF _Toc19095681 \h </w:instrText>
            </w:r>
            <w:r w:rsidR="00080C33">
              <w:rPr>
                <w:webHidden/>
              </w:rPr>
            </w:r>
            <w:r w:rsidR="00080C33">
              <w:rPr>
                <w:webHidden/>
              </w:rPr>
              <w:fldChar w:fldCharType="separate"/>
            </w:r>
            <w:r w:rsidR="00D2600E">
              <w:rPr>
                <w:webHidden/>
              </w:rPr>
              <w:t>17</w:t>
            </w:r>
            <w:r w:rsidR="00080C33">
              <w:rPr>
                <w:webHidden/>
              </w:rPr>
              <w:fldChar w:fldCharType="end"/>
            </w:r>
          </w:hyperlink>
        </w:p>
        <w:p w14:paraId="5BEFBE16" w14:textId="77777777" w:rsidR="00080C33" w:rsidRDefault="00080C33" w:rsidP="00080C33">
          <w:pPr>
            <w:pStyle w:val="TOC1"/>
            <w:rPr>
              <w:rStyle w:val="Hyperlink"/>
            </w:rPr>
          </w:pPr>
        </w:p>
        <w:p w14:paraId="33BAB57F" w14:textId="6A05105A" w:rsidR="00080C33" w:rsidRDefault="00BA237B" w:rsidP="00080C33">
          <w:pPr>
            <w:pStyle w:val="TOC1"/>
            <w:rPr>
              <w:rFonts w:asciiTheme="minorHAnsi" w:eastAsiaTheme="minorEastAsia" w:hAnsiTheme="minorHAnsi" w:cstheme="minorBidi"/>
              <w:b w:val="0"/>
              <w:color w:val="auto"/>
              <w:sz w:val="22"/>
              <w:szCs w:val="22"/>
            </w:rPr>
          </w:pPr>
          <w:hyperlink w:anchor="_Toc19095682" w:history="1">
            <w:r w:rsidR="00080C33" w:rsidRPr="00D3451F">
              <w:rPr>
                <w:rStyle w:val="Hyperlink"/>
              </w:rPr>
              <w:t>Section 4:  Calculating Off-The-Job Training</w:t>
            </w:r>
            <w:r w:rsidR="00080C33">
              <w:rPr>
                <w:webHidden/>
              </w:rPr>
              <w:tab/>
            </w:r>
            <w:r w:rsidR="00080C33">
              <w:rPr>
                <w:webHidden/>
              </w:rPr>
              <w:fldChar w:fldCharType="begin"/>
            </w:r>
            <w:r w:rsidR="00080C33">
              <w:rPr>
                <w:webHidden/>
              </w:rPr>
              <w:instrText xml:space="preserve"> PAGEREF _Toc19095682 \h </w:instrText>
            </w:r>
            <w:r w:rsidR="00080C33">
              <w:rPr>
                <w:webHidden/>
              </w:rPr>
            </w:r>
            <w:r w:rsidR="00080C33">
              <w:rPr>
                <w:webHidden/>
              </w:rPr>
              <w:fldChar w:fldCharType="separate"/>
            </w:r>
            <w:r w:rsidR="00D2600E">
              <w:rPr>
                <w:webHidden/>
              </w:rPr>
              <w:t>20</w:t>
            </w:r>
            <w:r w:rsidR="00080C33">
              <w:rPr>
                <w:webHidden/>
              </w:rPr>
              <w:fldChar w:fldCharType="end"/>
            </w:r>
          </w:hyperlink>
        </w:p>
        <w:p w14:paraId="1CD197D0" w14:textId="4B7EB68E" w:rsidR="00080C33" w:rsidRDefault="00BA237B" w:rsidP="00080C33">
          <w:pPr>
            <w:pStyle w:val="TOC2"/>
            <w:spacing w:after="0" w:line="240" w:lineRule="auto"/>
            <w:rPr>
              <w:rFonts w:asciiTheme="minorHAnsi" w:eastAsiaTheme="minorEastAsia" w:hAnsiTheme="minorHAnsi" w:cstheme="minorBidi"/>
              <w:color w:val="auto"/>
              <w:sz w:val="22"/>
              <w:szCs w:val="22"/>
            </w:rPr>
          </w:pPr>
          <w:hyperlink w:anchor="_Toc19095683" w:history="1">
            <w:r w:rsidR="00080C33" w:rsidRPr="00D3451F">
              <w:rPr>
                <w:rStyle w:val="Hyperlink"/>
              </w:rPr>
              <w:t>Timeframe For The Calculation</w:t>
            </w:r>
            <w:r w:rsidR="00080C33">
              <w:rPr>
                <w:webHidden/>
              </w:rPr>
              <w:tab/>
            </w:r>
            <w:r w:rsidR="00080C33">
              <w:rPr>
                <w:webHidden/>
              </w:rPr>
              <w:fldChar w:fldCharType="begin"/>
            </w:r>
            <w:r w:rsidR="00080C33">
              <w:rPr>
                <w:webHidden/>
              </w:rPr>
              <w:instrText xml:space="preserve"> PAGEREF _Toc19095683 \h </w:instrText>
            </w:r>
            <w:r w:rsidR="00080C33">
              <w:rPr>
                <w:webHidden/>
              </w:rPr>
            </w:r>
            <w:r w:rsidR="00080C33">
              <w:rPr>
                <w:webHidden/>
              </w:rPr>
              <w:fldChar w:fldCharType="separate"/>
            </w:r>
            <w:r w:rsidR="00D2600E">
              <w:rPr>
                <w:webHidden/>
              </w:rPr>
              <w:t>20</w:t>
            </w:r>
            <w:r w:rsidR="00080C33">
              <w:rPr>
                <w:webHidden/>
              </w:rPr>
              <w:fldChar w:fldCharType="end"/>
            </w:r>
          </w:hyperlink>
        </w:p>
        <w:p w14:paraId="2FB9D5C3" w14:textId="267770EC" w:rsidR="00080C33" w:rsidRDefault="00BA237B" w:rsidP="00080C33">
          <w:pPr>
            <w:pStyle w:val="TOC2"/>
            <w:spacing w:after="0" w:line="240" w:lineRule="auto"/>
            <w:rPr>
              <w:rFonts w:asciiTheme="minorHAnsi" w:eastAsiaTheme="minorEastAsia" w:hAnsiTheme="minorHAnsi" w:cstheme="minorBidi"/>
              <w:color w:val="auto"/>
              <w:sz w:val="22"/>
              <w:szCs w:val="22"/>
            </w:rPr>
          </w:pPr>
          <w:hyperlink w:anchor="_Toc19095684" w:history="1">
            <w:r w:rsidR="00080C33" w:rsidRPr="00D3451F">
              <w:rPr>
                <w:rStyle w:val="Hyperlink"/>
              </w:rPr>
              <w:t>Recognising Annual Leave</w:t>
            </w:r>
            <w:r w:rsidR="00080C33">
              <w:rPr>
                <w:webHidden/>
              </w:rPr>
              <w:tab/>
            </w:r>
            <w:r w:rsidR="00080C33">
              <w:rPr>
                <w:webHidden/>
              </w:rPr>
              <w:fldChar w:fldCharType="begin"/>
            </w:r>
            <w:r w:rsidR="00080C33">
              <w:rPr>
                <w:webHidden/>
              </w:rPr>
              <w:instrText xml:space="preserve"> PAGEREF _Toc19095684 \h </w:instrText>
            </w:r>
            <w:r w:rsidR="00080C33">
              <w:rPr>
                <w:webHidden/>
              </w:rPr>
            </w:r>
            <w:r w:rsidR="00080C33">
              <w:rPr>
                <w:webHidden/>
              </w:rPr>
              <w:fldChar w:fldCharType="separate"/>
            </w:r>
            <w:r w:rsidR="00D2600E">
              <w:rPr>
                <w:webHidden/>
              </w:rPr>
              <w:t>22</w:t>
            </w:r>
            <w:r w:rsidR="00080C33">
              <w:rPr>
                <w:webHidden/>
              </w:rPr>
              <w:fldChar w:fldCharType="end"/>
            </w:r>
          </w:hyperlink>
        </w:p>
        <w:p w14:paraId="074A7375" w14:textId="14E60879" w:rsidR="00080C33" w:rsidRDefault="00BA237B" w:rsidP="00080C33">
          <w:pPr>
            <w:pStyle w:val="TOC2"/>
            <w:spacing w:after="0" w:line="240" w:lineRule="auto"/>
            <w:rPr>
              <w:rFonts w:asciiTheme="minorHAnsi" w:eastAsiaTheme="minorEastAsia" w:hAnsiTheme="minorHAnsi" w:cstheme="minorBidi"/>
              <w:color w:val="auto"/>
              <w:sz w:val="22"/>
              <w:szCs w:val="22"/>
            </w:rPr>
          </w:pPr>
          <w:hyperlink w:anchor="_Toc19095685" w:history="1">
            <w:r w:rsidR="00080C33" w:rsidRPr="00D3451F">
              <w:rPr>
                <w:rStyle w:val="Hyperlink"/>
              </w:rPr>
              <w:t>The Calculation</w:t>
            </w:r>
            <w:r w:rsidR="00080C33">
              <w:rPr>
                <w:webHidden/>
              </w:rPr>
              <w:tab/>
            </w:r>
            <w:r w:rsidR="00080C33">
              <w:rPr>
                <w:webHidden/>
              </w:rPr>
              <w:fldChar w:fldCharType="begin"/>
            </w:r>
            <w:r w:rsidR="00080C33">
              <w:rPr>
                <w:webHidden/>
              </w:rPr>
              <w:instrText xml:space="preserve"> PAGEREF _Toc19095685 \h </w:instrText>
            </w:r>
            <w:r w:rsidR="00080C33">
              <w:rPr>
                <w:webHidden/>
              </w:rPr>
            </w:r>
            <w:r w:rsidR="00080C33">
              <w:rPr>
                <w:webHidden/>
              </w:rPr>
              <w:fldChar w:fldCharType="separate"/>
            </w:r>
            <w:r w:rsidR="00D2600E">
              <w:rPr>
                <w:webHidden/>
              </w:rPr>
              <w:t>23</w:t>
            </w:r>
            <w:r w:rsidR="00080C33">
              <w:rPr>
                <w:webHidden/>
              </w:rPr>
              <w:fldChar w:fldCharType="end"/>
            </w:r>
          </w:hyperlink>
        </w:p>
        <w:p w14:paraId="035C6190" w14:textId="77777777" w:rsidR="00080C33" w:rsidRDefault="00080C33" w:rsidP="00080C33">
          <w:pPr>
            <w:pStyle w:val="TOC1"/>
            <w:rPr>
              <w:rStyle w:val="Hyperlink"/>
            </w:rPr>
          </w:pPr>
        </w:p>
        <w:p w14:paraId="4E3C0C45" w14:textId="4121F294" w:rsidR="00080C33" w:rsidRDefault="00BA237B" w:rsidP="00080C33">
          <w:pPr>
            <w:pStyle w:val="TOC1"/>
            <w:rPr>
              <w:rFonts w:asciiTheme="minorHAnsi" w:eastAsiaTheme="minorEastAsia" w:hAnsiTheme="minorHAnsi" w:cstheme="minorBidi"/>
              <w:b w:val="0"/>
              <w:color w:val="auto"/>
              <w:sz w:val="22"/>
              <w:szCs w:val="22"/>
            </w:rPr>
          </w:pPr>
          <w:hyperlink w:anchor="_Toc19095686" w:history="1">
            <w:r w:rsidR="00080C33" w:rsidRPr="00D3451F">
              <w:rPr>
                <w:rStyle w:val="Hyperlink"/>
              </w:rPr>
              <w:t>Section 5:  Recording Off-The-Job Training</w:t>
            </w:r>
            <w:r w:rsidR="00080C33">
              <w:rPr>
                <w:webHidden/>
              </w:rPr>
              <w:tab/>
            </w:r>
            <w:r w:rsidR="00080C33">
              <w:rPr>
                <w:webHidden/>
              </w:rPr>
              <w:fldChar w:fldCharType="begin"/>
            </w:r>
            <w:r w:rsidR="00080C33">
              <w:rPr>
                <w:webHidden/>
              </w:rPr>
              <w:instrText xml:space="preserve"> PAGEREF _Toc19095686 \h </w:instrText>
            </w:r>
            <w:r w:rsidR="00080C33">
              <w:rPr>
                <w:webHidden/>
              </w:rPr>
            </w:r>
            <w:r w:rsidR="00080C33">
              <w:rPr>
                <w:webHidden/>
              </w:rPr>
              <w:fldChar w:fldCharType="separate"/>
            </w:r>
            <w:r w:rsidR="00D2600E">
              <w:rPr>
                <w:webHidden/>
              </w:rPr>
              <w:t>24</w:t>
            </w:r>
            <w:r w:rsidR="00080C33">
              <w:rPr>
                <w:webHidden/>
              </w:rPr>
              <w:fldChar w:fldCharType="end"/>
            </w:r>
          </w:hyperlink>
        </w:p>
        <w:p w14:paraId="70AF98D1" w14:textId="69CE6946" w:rsidR="00080C33" w:rsidRDefault="00BA237B" w:rsidP="00080C33">
          <w:pPr>
            <w:pStyle w:val="TOC2"/>
            <w:spacing w:after="0" w:line="240" w:lineRule="auto"/>
            <w:rPr>
              <w:rFonts w:asciiTheme="minorHAnsi" w:eastAsiaTheme="minorEastAsia" w:hAnsiTheme="minorHAnsi" w:cstheme="minorBidi"/>
              <w:color w:val="auto"/>
              <w:sz w:val="22"/>
              <w:szCs w:val="22"/>
            </w:rPr>
          </w:pPr>
          <w:hyperlink w:anchor="_Toc19095687" w:history="1">
            <w:r w:rsidR="00080C33" w:rsidRPr="00D3451F">
              <w:rPr>
                <w:rStyle w:val="Hyperlink"/>
              </w:rPr>
              <w:t>Overview</w:t>
            </w:r>
            <w:r w:rsidR="00080C33">
              <w:rPr>
                <w:webHidden/>
              </w:rPr>
              <w:tab/>
            </w:r>
            <w:r w:rsidR="00080C33">
              <w:rPr>
                <w:webHidden/>
              </w:rPr>
              <w:fldChar w:fldCharType="begin"/>
            </w:r>
            <w:r w:rsidR="00080C33">
              <w:rPr>
                <w:webHidden/>
              </w:rPr>
              <w:instrText xml:space="preserve"> PAGEREF _Toc19095687 \h </w:instrText>
            </w:r>
            <w:r w:rsidR="00080C33">
              <w:rPr>
                <w:webHidden/>
              </w:rPr>
            </w:r>
            <w:r w:rsidR="00080C33">
              <w:rPr>
                <w:webHidden/>
              </w:rPr>
              <w:fldChar w:fldCharType="separate"/>
            </w:r>
            <w:r w:rsidR="00D2600E">
              <w:rPr>
                <w:webHidden/>
              </w:rPr>
              <w:t>24</w:t>
            </w:r>
            <w:r w:rsidR="00080C33">
              <w:rPr>
                <w:webHidden/>
              </w:rPr>
              <w:fldChar w:fldCharType="end"/>
            </w:r>
          </w:hyperlink>
        </w:p>
        <w:p w14:paraId="1B867D65" w14:textId="3A139214" w:rsidR="00080C33" w:rsidRDefault="00BA237B" w:rsidP="00080C33">
          <w:pPr>
            <w:pStyle w:val="TOC2"/>
            <w:spacing w:after="0" w:line="240" w:lineRule="auto"/>
            <w:rPr>
              <w:rFonts w:asciiTheme="minorHAnsi" w:eastAsiaTheme="minorEastAsia" w:hAnsiTheme="minorHAnsi" w:cstheme="minorBidi"/>
              <w:color w:val="auto"/>
              <w:sz w:val="22"/>
              <w:szCs w:val="22"/>
            </w:rPr>
          </w:pPr>
          <w:hyperlink w:anchor="_Toc19095688" w:history="1">
            <w:r w:rsidR="00080C33" w:rsidRPr="00D3451F">
              <w:rPr>
                <w:rStyle w:val="Hyperlink"/>
              </w:rPr>
              <w:t>The Apprenticeship Agreement</w:t>
            </w:r>
            <w:r w:rsidR="00080C33">
              <w:rPr>
                <w:webHidden/>
              </w:rPr>
              <w:tab/>
            </w:r>
            <w:r w:rsidR="00080C33">
              <w:rPr>
                <w:webHidden/>
              </w:rPr>
              <w:fldChar w:fldCharType="begin"/>
            </w:r>
            <w:r w:rsidR="00080C33">
              <w:rPr>
                <w:webHidden/>
              </w:rPr>
              <w:instrText xml:space="preserve"> PAGEREF _Toc19095688 \h </w:instrText>
            </w:r>
            <w:r w:rsidR="00080C33">
              <w:rPr>
                <w:webHidden/>
              </w:rPr>
            </w:r>
            <w:r w:rsidR="00080C33">
              <w:rPr>
                <w:webHidden/>
              </w:rPr>
              <w:fldChar w:fldCharType="separate"/>
            </w:r>
            <w:r w:rsidR="00D2600E">
              <w:rPr>
                <w:webHidden/>
              </w:rPr>
              <w:t>24</w:t>
            </w:r>
            <w:r w:rsidR="00080C33">
              <w:rPr>
                <w:webHidden/>
              </w:rPr>
              <w:fldChar w:fldCharType="end"/>
            </w:r>
          </w:hyperlink>
        </w:p>
        <w:p w14:paraId="11853BB9" w14:textId="4555874A" w:rsidR="00080C33" w:rsidRDefault="00BA237B" w:rsidP="00080C33">
          <w:pPr>
            <w:pStyle w:val="TOC2"/>
            <w:spacing w:after="0" w:line="240" w:lineRule="auto"/>
            <w:rPr>
              <w:rFonts w:asciiTheme="minorHAnsi" w:eastAsiaTheme="minorEastAsia" w:hAnsiTheme="minorHAnsi" w:cstheme="minorBidi"/>
              <w:color w:val="auto"/>
              <w:sz w:val="22"/>
              <w:szCs w:val="22"/>
            </w:rPr>
          </w:pPr>
          <w:hyperlink w:anchor="_Toc19095689" w:history="1">
            <w:r w:rsidR="00080C33" w:rsidRPr="00D3451F">
              <w:rPr>
                <w:rStyle w:val="Hyperlink"/>
              </w:rPr>
              <w:t>The Commitment Statement</w:t>
            </w:r>
            <w:r w:rsidR="00080C33">
              <w:rPr>
                <w:webHidden/>
              </w:rPr>
              <w:tab/>
            </w:r>
            <w:r w:rsidR="00080C33">
              <w:rPr>
                <w:webHidden/>
              </w:rPr>
              <w:fldChar w:fldCharType="begin"/>
            </w:r>
            <w:r w:rsidR="00080C33">
              <w:rPr>
                <w:webHidden/>
              </w:rPr>
              <w:instrText xml:space="preserve"> PAGEREF _Toc19095689 \h </w:instrText>
            </w:r>
            <w:r w:rsidR="00080C33">
              <w:rPr>
                <w:webHidden/>
              </w:rPr>
            </w:r>
            <w:r w:rsidR="00080C33">
              <w:rPr>
                <w:webHidden/>
              </w:rPr>
              <w:fldChar w:fldCharType="separate"/>
            </w:r>
            <w:r w:rsidR="00D2600E">
              <w:rPr>
                <w:webHidden/>
              </w:rPr>
              <w:t>24</w:t>
            </w:r>
            <w:r w:rsidR="00080C33">
              <w:rPr>
                <w:webHidden/>
              </w:rPr>
              <w:fldChar w:fldCharType="end"/>
            </w:r>
          </w:hyperlink>
        </w:p>
        <w:p w14:paraId="3F50EC3E" w14:textId="4E7AB7CF" w:rsidR="00080C33" w:rsidRDefault="00BA237B" w:rsidP="00080C33">
          <w:pPr>
            <w:pStyle w:val="TOC2"/>
            <w:spacing w:after="0" w:line="240" w:lineRule="auto"/>
            <w:rPr>
              <w:rFonts w:asciiTheme="minorHAnsi" w:eastAsiaTheme="minorEastAsia" w:hAnsiTheme="minorHAnsi" w:cstheme="minorBidi"/>
              <w:color w:val="auto"/>
              <w:sz w:val="22"/>
              <w:szCs w:val="22"/>
            </w:rPr>
          </w:pPr>
          <w:hyperlink w:anchor="_Toc19095690" w:history="1">
            <w:r w:rsidR="00080C33" w:rsidRPr="00D3451F">
              <w:rPr>
                <w:rStyle w:val="Hyperlink"/>
              </w:rPr>
              <w:t>Commitment Statement Template</w:t>
            </w:r>
            <w:r w:rsidR="00080C33">
              <w:rPr>
                <w:webHidden/>
              </w:rPr>
              <w:tab/>
            </w:r>
            <w:r w:rsidR="00080C33">
              <w:rPr>
                <w:webHidden/>
              </w:rPr>
              <w:fldChar w:fldCharType="begin"/>
            </w:r>
            <w:r w:rsidR="00080C33">
              <w:rPr>
                <w:webHidden/>
              </w:rPr>
              <w:instrText xml:space="preserve"> PAGEREF _Toc19095690 \h </w:instrText>
            </w:r>
            <w:r w:rsidR="00080C33">
              <w:rPr>
                <w:webHidden/>
              </w:rPr>
            </w:r>
            <w:r w:rsidR="00080C33">
              <w:rPr>
                <w:webHidden/>
              </w:rPr>
              <w:fldChar w:fldCharType="separate"/>
            </w:r>
            <w:r w:rsidR="00D2600E">
              <w:rPr>
                <w:webHidden/>
              </w:rPr>
              <w:t>25</w:t>
            </w:r>
            <w:r w:rsidR="00080C33">
              <w:rPr>
                <w:webHidden/>
              </w:rPr>
              <w:fldChar w:fldCharType="end"/>
            </w:r>
          </w:hyperlink>
        </w:p>
        <w:p w14:paraId="1E83DDAB" w14:textId="3F1F7133" w:rsidR="00080C33" w:rsidRDefault="00BA237B" w:rsidP="00080C33">
          <w:pPr>
            <w:pStyle w:val="TOC2"/>
            <w:spacing w:after="0" w:line="240" w:lineRule="auto"/>
            <w:rPr>
              <w:rFonts w:asciiTheme="minorHAnsi" w:eastAsiaTheme="minorEastAsia" w:hAnsiTheme="minorHAnsi" w:cstheme="minorBidi"/>
              <w:color w:val="auto"/>
              <w:sz w:val="22"/>
              <w:szCs w:val="22"/>
            </w:rPr>
          </w:pPr>
          <w:hyperlink w:anchor="_Toc19095691" w:history="1">
            <w:r w:rsidR="00080C33" w:rsidRPr="00D3451F">
              <w:rPr>
                <w:rStyle w:val="Hyperlink"/>
              </w:rPr>
              <w:t>I</w:t>
            </w:r>
            <w:r w:rsidR="00DF4ABF">
              <w:rPr>
                <w:rStyle w:val="Hyperlink"/>
              </w:rPr>
              <w:t>ndividualised Learner Record (ILR</w:t>
            </w:r>
            <w:r w:rsidR="00080C33" w:rsidRPr="00D3451F">
              <w:rPr>
                <w:rStyle w:val="Hyperlink"/>
              </w:rPr>
              <w:t>)</w:t>
            </w:r>
            <w:r w:rsidR="00080C33">
              <w:rPr>
                <w:webHidden/>
              </w:rPr>
              <w:tab/>
            </w:r>
            <w:r w:rsidR="00080C33">
              <w:rPr>
                <w:webHidden/>
              </w:rPr>
              <w:fldChar w:fldCharType="begin"/>
            </w:r>
            <w:r w:rsidR="00080C33">
              <w:rPr>
                <w:webHidden/>
              </w:rPr>
              <w:instrText xml:space="preserve"> PAGEREF _Toc19095691 \h </w:instrText>
            </w:r>
            <w:r w:rsidR="00080C33">
              <w:rPr>
                <w:webHidden/>
              </w:rPr>
            </w:r>
            <w:r w:rsidR="00080C33">
              <w:rPr>
                <w:webHidden/>
              </w:rPr>
              <w:fldChar w:fldCharType="separate"/>
            </w:r>
            <w:r w:rsidR="00D2600E">
              <w:rPr>
                <w:webHidden/>
              </w:rPr>
              <w:t>25</w:t>
            </w:r>
            <w:r w:rsidR="00080C33">
              <w:rPr>
                <w:webHidden/>
              </w:rPr>
              <w:fldChar w:fldCharType="end"/>
            </w:r>
          </w:hyperlink>
        </w:p>
        <w:p w14:paraId="00B9A938" w14:textId="77777777" w:rsidR="00080C33" w:rsidRDefault="00080C33" w:rsidP="00080C33">
          <w:pPr>
            <w:pStyle w:val="TOC1"/>
            <w:rPr>
              <w:rStyle w:val="Hyperlink"/>
            </w:rPr>
          </w:pPr>
        </w:p>
        <w:p w14:paraId="43DBA61D" w14:textId="1112AA30" w:rsidR="00080C33" w:rsidRDefault="00BA237B" w:rsidP="00080C33">
          <w:pPr>
            <w:pStyle w:val="TOC1"/>
            <w:rPr>
              <w:rFonts w:asciiTheme="minorHAnsi" w:eastAsiaTheme="minorEastAsia" w:hAnsiTheme="minorHAnsi" w:cstheme="minorBidi"/>
              <w:b w:val="0"/>
              <w:color w:val="auto"/>
              <w:sz w:val="22"/>
              <w:szCs w:val="22"/>
            </w:rPr>
          </w:pPr>
          <w:hyperlink w:anchor="_Toc19095692" w:history="1">
            <w:r w:rsidR="00080C33" w:rsidRPr="00D3451F">
              <w:rPr>
                <w:rStyle w:val="Hyperlink"/>
              </w:rPr>
              <w:t>Section 6:  Delivering Off-The-Job Training</w:t>
            </w:r>
            <w:r w:rsidR="00080C33">
              <w:rPr>
                <w:webHidden/>
              </w:rPr>
              <w:tab/>
            </w:r>
            <w:r w:rsidR="00080C33">
              <w:rPr>
                <w:webHidden/>
              </w:rPr>
              <w:fldChar w:fldCharType="begin"/>
            </w:r>
            <w:r w:rsidR="00080C33">
              <w:rPr>
                <w:webHidden/>
              </w:rPr>
              <w:instrText xml:space="preserve"> PAGEREF _Toc19095692 \h </w:instrText>
            </w:r>
            <w:r w:rsidR="00080C33">
              <w:rPr>
                <w:webHidden/>
              </w:rPr>
            </w:r>
            <w:r w:rsidR="00080C33">
              <w:rPr>
                <w:webHidden/>
              </w:rPr>
              <w:fldChar w:fldCharType="separate"/>
            </w:r>
            <w:r w:rsidR="00D2600E">
              <w:rPr>
                <w:webHidden/>
              </w:rPr>
              <w:t>27</w:t>
            </w:r>
            <w:r w:rsidR="00080C33">
              <w:rPr>
                <w:webHidden/>
              </w:rPr>
              <w:fldChar w:fldCharType="end"/>
            </w:r>
          </w:hyperlink>
        </w:p>
        <w:p w14:paraId="5C807AD4" w14:textId="69293F29" w:rsidR="00080C33" w:rsidRDefault="00BA237B" w:rsidP="00080C33">
          <w:pPr>
            <w:pStyle w:val="TOC2"/>
            <w:spacing w:after="0" w:line="240" w:lineRule="auto"/>
            <w:rPr>
              <w:rFonts w:asciiTheme="minorHAnsi" w:eastAsiaTheme="minorEastAsia" w:hAnsiTheme="minorHAnsi" w:cstheme="minorBidi"/>
              <w:color w:val="auto"/>
              <w:sz w:val="22"/>
              <w:szCs w:val="22"/>
            </w:rPr>
          </w:pPr>
          <w:hyperlink w:anchor="_Toc19095693" w:history="1">
            <w:r w:rsidR="00080C33" w:rsidRPr="00D3451F">
              <w:rPr>
                <w:rStyle w:val="Hyperlink"/>
              </w:rPr>
              <w:t>When Should Off-The-Job Training Take Place?</w:t>
            </w:r>
            <w:r w:rsidR="00080C33">
              <w:rPr>
                <w:webHidden/>
              </w:rPr>
              <w:tab/>
            </w:r>
            <w:r w:rsidR="00080C33">
              <w:rPr>
                <w:webHidden/>
              </w:rPr>
              <w:fldChar w:fldCharType="begin"/>
            </w:r>
            <w:r w:rsidR="00080C33">
              <w:rPr>
                <w:webHidden/>
              </w:rPr>
              <w:instrText xml:space="preserve"> PAGEREF _Toc19095693 \h </w:instrText>
            </w:r>
            <w:r w:rsidR="00080C33">
              <w:rPr>
                <w:webHidden/>
              </w:rPr>
            </w:r>
            <w:r w:rsidR="00080C33">
              <w:rPr>
                <w:webHidden/>
              </w:rPr>
              <w:fldChar w:fldCharType="separate"/>
            </w:r>
            <w:r w:rsidR="00D2600E">
              <w:rPr>
                <w:webHidden/>
              </w:rPr>
              <w:t>27</w:t>
            </w:r>
            <w:r w:rsidR="00080C33">
              <w:rPr>
                <w:webHidden/>
              </w:rPr>
              <w:fldChar w:fldCharType="end"/>
            </w:r>
          </w:hyperlink>
        </w:p>
        <w:p w14:paraId="47F4FE1E" w14:textId="4E853776" w:rsidR="00080C33" w:rsidRDefault="00BA237B" w:rsidP="00080C33">
          <w:pPr>
            <w:pStyle w:val="TOC2"/>
            <w:spacing w:after="0" w:line="240" w:lineRule="auto"/>
            <w:rPr>
              <w:rFonts w:asciiTheme="minorHAnsi" w:eastAsiaTheme="minorEastAsia" w:hAnsiTheme="minorHAnsi" w:cstheme="minorBidi"/>
              <w:color w:val="auto"/>
              <w:sz w:val="22"/>
              <w:szCs w:val="22"/>
            </w:rPr>
          </w:pPr>
          <w:hyperlink w:anchor="_Toc19095694" w:history="1">
            <w:r w:rsidR="00080C33" w:rsidRPr="00D3451F">
              <w:rPr>
                <w:rStyle w:val="Hyperlink"/>
              </w:rPr>
              <w:t>Where Should Off-The-Job Training Take Place?</w:t>
            </w:r>
            <w:r w:rsidR="00080C33">
              <w:rPr>
                <w:webHidden/>
              </w:rPr>
              <w:tab/>
            </w:r>
            <w:r w:rsidR="00080C33">
              <w:rPr>
                <w:webHidden/>
              </w:rPr>
              <w:fldChar w:fldCharType="begin"/>
            </w:r>
            <w:r w:rsidR="00080C33">
              <w:rPr>
                <w:webHidden/>
              </w:rPr>
              <w:instrText xml:space="preserve"> PAGEREF _Toc19095694 \h </w:instrText>
            </w:r>
            <w:r w:rsidR="00080C33">
              <w:rPr>
                <w:webHidden/>
              </w:rPr>
            </w:r>
            <w:r w:rsidR="00080C33">
              <w:rPr>
                <w:webHidden/>
              </w:rPr>
              <w:fldChar w:fldCharType="separate"/>
            </w:r>
            <w:r w:rsidR="00D2600E">
              <w:rPr>
                <w:webHidden/>
              </w:rPr>
              <w:t>28</w:t>
            </w:r>
            <w:r w:rsidR="00080C33">
              <w:rPr>
                <w:webHidden/>
              </w:rPr>
              <w:fldChar w:fldCharType="end"/>
            </w:r>
          </w:hyperlink>
        </w:p>
        <w:p w14:paraId="1CC59C58" w14:textId="06240E1F" w:rsidR="00080C33" w:rsidRDefault="00BA237B" w:rsidP="00080C33">
          <w:pPr>
            <w:pStyle w:val="TOC2"/>
            <w:spacing w:after="0" w:line="240" w:lineRule="auto"/>
            <w:rPr>
              <w:rFonts w:asciiTheme="minorHAnsi" w:eastAsiaTheme="minorEastAsia" w:hAnsiTheme="minorHAnsi" w:cstheme="minorBidi"/>
              <w:color w:val="auto"/>
              <w:sz w:val="22"/>
              <w:szCs w:val="22"/>
            </w:rPr>
          </w:pPr>
          <w:hyperlink w:anchor="_Toc19095695" w:history="1">
            <w:r w:rsidR="00080C33" w:rsidRPr="00D3451F">
              <w:rPr>
                <w:rStyle w:val="Hyperlink"/>
              </w:rPr>
              <w:t>Delivery Models</w:t>
            </w:r>
            <w:r w:rsidR="00080C33">
              <w:rPr>
                <w:webHidden/>
              </w:rPr>
              <w:tab/>
            </w:r>
            <w:r w:rsidR="00080C33">
              <w:rPr>
                <w:webHidden/>
              </w:rPr>
              <w:fldChar w:fldCharType="begin"/>
            </w:r>
            <w:r w:rsidR="00080C33">
              <w:rPr>
                <w:webHidden/>
              </w:rPr>
              <w:instrText xml:space="preserve"> PAGEREF _Toc19095695 \h </w:instrText>
            </w:r>
            <w:r w:rsidR="00080C33">
              <w:rPr>
                <w:webHidden/>
              </w:rPr>
            </w:r>
            <w:r w:rsidR="00080C33">
              <w:rPr>
                <w:webHidden/>
              </w:rPr>
              <w:fldChar w:fldCharType="separate"/>
            </w:r>
            <w:r w:rsidR="00D2600E">
              <w:rPr>
                <w:webHidden/>
              </w:rPr>
              <w:t>29</w:t>
            </w:r>
            <w:r w:rsidR="00080C33">
              <w:rPr>
                <w:webHidden/>
              </w:rPr>
              <w:fldChar w:fldCharType="end"/>
            </w:r>
          </w:hyperlink>
        </w:p>
        <w:p w14:paraId="640B8E78" w14:textId="64876D36" w:rsidR="00080C33" w:rsidRDefault="00BA237B" w:rsidP="00080C33">
          <w:pPr>
            <w:pStyle w:val="TOC2"/>
            <w:spacing w:after="0" w:line="240" w:lineRule="auto"/>
            <w:rPr>
              <w:rFonts w:asciiTheme="minorHAnsi" w:eastAsiaTheme="minorEastAsia" w:hAnsiTheme="minorHAnsi" w:cstheme="minorBidi"/>
              <w:color w:val="auto"/>
              <w:sz w:val="22"/>
              <w:szCs w:val="22"/>
            </w:rPr>
          </w:pPr>
          <w:hyperlink w:anchor="_Toc19095696" w:history="1">
            <w:r w:rsidR="00080C33" w:rsidRPr="00D3451F">
              <w:rPr>
                <w:rStyle w:val="Hyperlink"/>
              </w:rPr>
              <w:t>Who Should Deliver Off-The-Job Training?</w:t>
            </w:r>
            <w:r w:rsidR="00080C33">
              <w:rPr>
                <w:webHidden/>
              </w:rPr>
              <w:tab/>
            </w:r>
            <w:r w:rsidR="00080C33">
              <w:rPr>
                <w:webHidden/>
              </w:rPr>
              <w:fldChar w:fldCharType="begin"/>
            </w:r>
            <w:r w:rsidR="00080C33">
              <w:rPr>
                <w:webHidden/>
              </w:rPr>
              <w:instrText xml:space="preserve"> PAGEREF _Toc19095696 \h </w:instrText>
            </w:r>
            <w:r w:rsidR="00080C33">
              <w:rPr>
                <w:webHidden/>
              </w:rPr>
            </w:r>
            <w:r w:rsidR="00080C33">
              <w:rPr>
                <w:webHidden/>
              </w:rPr>
              <w:fldChar w:fldCharType="separate"/>
            </w:r>
            <w:r w:rsidR="00D2600E">
              <w:rPr>
                <w:webHidden/>
              </w:rPr>
              <w:t>31</w:t>
            </w:r>
            <w:r w:rsidR="00080C33">
              <w:rPr>
                <w:webHidden/>
              </w:rPr>
              <w:fldChar w:fldCharType="end"/>
            </w:r>
          </w:hyperlink>
        </w:p>
        <w:p w14:paraId="0B12417D" w14:textId="77777777" w:rsidR="00080C33" w:rsidRDefault="00080C33" w:rsidP="00080C33">
          <w:pPr>
            <w:pStyle w:val="TOC1"/>
            <w:rPr>
              <w:rStyle w:val="Hyperlink"/>
            </w:rPr>
          </w:pPr>
        </w:p>
        <w:p w14:paraId="2A657BC5" w14:textId="4E2A4FB0" w:rsidR="00080C33" w:rsidRDefault="00BA237B" w:rsidP="00080C33">
          <w:pPr>
            <w:pStyle w:val="TOC1"/>
            <w:rPr>
              <w:rFonts w:asciiTheme="minorHAnsi" w:eastAsiaTheme="minorEastAsia" w:hAnsiTheme="minorHAnsi" w:cstheme="minorBidi"/>
              <w:b w:val="0"/>
              <w:color w:val="auto"/>
              <w:sz w:val="22"/>
              <w:szCs w:val="22"/>
            </w:rPr>
          </w:pPr>
          <w:hyperlink w:anchor="_Toc19095697" w:history="1">
            <w:r w:rsidR="00080C33" w:rsidRPr="00D3451F">
              <w:rPr>
                <w:rStyle w:val="Hyperlink"/>
              </w:rPr>
              <w:t>Section 7:  Measuring The Quantity And Quality Of Off-The-Job Training</w:t>
            </w:r>
            <w:r w:rsidR="00080C33">
              <w:rPr>
                <w:webHidden/>
              </w:rPr>
              <w:tab/>
            </w:r>
            <w:r w:rsidR="00080C33">
              <w:rPr>
                <w:webHidden/>
              </w:rPr>
              <w:fldChar w:fldCharType="begin"/>
            </w:r>
            <w:r w:rsidR="00080C33">
              <w:rPr>
                <w:webHidden/>
              </w:rPr>
              <w:instrText xml:space="preserve"> PAGEREF _Toc19095697 \h </w:instrText>
            </w:r>
            <w:r w:rsidR="00080C33">
              <w:rPr>
                <w:webHidden/>
              </w:rPr>
            </w:r>
            <w:r w:rsidR="00080C33">
              <w:rPr>
                <w:webHidden/>
              </w:rPr>
              <w:fldChar w:fldCharType="separate"/>
            </w:r>
            <w:r w:rsidR="00D2600E">
              <w:rPr>
                <w:webHidden/>
              </w:rPr>
              <w:t>33</w:t>
            </w:r>
            <w:r w:rsidR="00080C33">
              <w:rPr>
                <w:webHidden/>
              </w:rPr>
              <w:fldChar w:fldCharType="end"/>
            </w:r>
          </w:hyperlink>
        </w:p>
        <w:p w14:paraId="1249F6CE" w14:textId="579F1DA3" w:rsidR="00080C33" w:rsidRDefault="00BA237B" w:rsidP="00080C33">
          <w:pPr>
            <w:pStyle w:val="TOC2"/>
            <w:spacing w:after="0" w:line="240" w:lineRule="auto"/>
            <w:rPr>
              <w:rFonts w:asciiTheme="minorHAnsi" w:eastAsiaTheme="minorEastAsia" w:hAnsiTheme="minorHAnsi" w:cstheme="minorBidi"/>
              <w:color w:val="auto"/>
              <w:sz w:val="22"/>
              <w:szCs w:val="22"/>
            </w:rPr>
          </w:pPr>
          <w:hyperlink w:anchor="_Toc19095698" w:history="1">
            <w:r w:rsidR="00080C33" w:rsidRPr="00D3451F">
              <w:rPr>
                <w:rStyle w:val="Hyperlink"/>
              </w:rPr>
              <w:t>Funding Monitoring And Audit Overview</w:t>
            </w:r>
            <w:r w:rsidR="00080C33">
              <w:rPr>
                <w:webHidden/>
              </w:rPr>
              <w:tab/>
            </w:r>
            <w:r w:rsidR="00080C33">
              <w:rPr>
                <w:webHidden/>
              </w:rPr>
              <w:fldChar w:fldCharType="begin"/>
            </w:r>
            <w:r w:rsidR="00080C33">
              <w:rPr>
                <w:webHidden/>
              </w:rPr>
              <w:instrText xml:space="preserve"> PAGEREF _Toc19095698 \h </w:instrText>
            </w:r>
            <w:r w:rsidR="00080C33">
              <w:rPr>
                <w:webHidden/>
              </w:rPr>
            </w:r>
            <w:r w:rsidR="00080C33">
              <w:rPr>
                <w:webHidden/>
              </w:rPr>
              <w:fldChar w:fldCharType="separate"/>
            </w:r>
            <w:r w:rsidR="00D2600E">
              <w:rPr>
                <w:webHidden/>
              </w:rPr>
              <w:t>33</w:t>
            </w:r>
            <w:r w:rsidR="00080C33">
              <w:rPr>
                <w:webHidden/>
              </w:rPr>
              <w:fldChar w:fldCharType="end"/>
            </w:r>
          </w:hyperlink>
        </w:p>
        <w:p w14:paraId="3A8E0631" w14:textId="67CAF722" w:rsidR="00080C33" w:rsidRDefault="00BA237B" w:rsidP="00080C33">
          <w:pPr>
            <w:pStyle w:val="TOC2"/>
            <w:spacing w:after="0" w:line="240" w:lineRule="auto"/>
            <w:rPr>
              <w:rFonts w:asciiTheme="minorHAnsi" w:eastAsiaTheme="minorEastAsia" w:hAnsiTheme="minorHAnsi" w:cstheme="minorBidi"/>
              <w:color w:val="auto"/>
              <w:sz w:val="22"/>
              <w:szCs w:val="22"/>
            </w:rPr>
          </w:pPr>
          <w:hyperlink w:anchor="_Toc19095699" w:history="1">
            <w:r w:rsidR="00080C33" w:rsidRPr="00D3451F">
              <w:rPr>
                <w:rStyle w:val="Hyperlink"/>
              </w:rPr>
              <w:t>During An E</w:t>
            </w:r>
            <w:r w:rsidR="00DF4ABF">
              <w:rPr>
                <w:rStyle w:val="Hyperlink"/>
              </w:rPr>
              <w:t>SFA</w:t>
            </w:r>
            <w:r w:rsidR="00080C33" w:rsidRPr="00D3451F">
              <w:rPr>
                <w:rStyle w:val="Hyperlink"/>
              </w:rPr>
              <w:t xml:space="preserve"> Audit</w:t>
            </w:r>
            <w:r w:rsidR="00080C33">
              <w:rPr>
                <w:webHidden/>
              </w:rPr>
              <w:tab/>
            </w:r>
            <w:r w:rsidR="00080C33">
              <w:rPr>
                <w:webHidden/>
              </w:rPr>
              <w:fldChar w:fldCharType="begin"/>
            </w:r>
            <w:r w:rsidR="00080C33">
              <w:rPr>
                <w:webHidden/>
              </w:rPr>
              <w:instrText xml:space="preserve"> PAGEREF _Toc19095699 \h </w:instrText>
            </w:r>
            <w:r w:rsidR="00080C33">
              <w:rPr>
                <w:webHidden/>
              </w:rPr>
            </w:r>
            <w:r w:rsidR="00080C33">
              <w:rPr>
                <w:webHidden/>
              </w:rPr>
              <w:fldChar w:fldCharType="separate"/>
            </w:r>
            <w:r w:rsidR="00D2600E">
              <w:rPr>
                <w:webHidden/>
              </w:rPr>
              <w:t>33</w:t>
            </w:r>
            <w:r w:rsidR="00080C33">
              <w:rPr>
                <w:webHidden/>
              </w:rPr>
              <w:fldChar w:fldCharType="end"/>
            </w:r>
          </w:hyperlink>
        </w:p>
        <w:p w14:paraId="759058F8" w14:textId="3FDF018D" w:rsidR="00080C33" w:rsidRDefault="00BA237B" w:rsidP="00080C33">
          <w:pPr>
            <w:pStyle w:val="TOC2"/>
            <w:spacing w:after="0" w:line="240" w:lineRule="auto"/>
            <w:rPr>
              <w:rFonts w:asciiTheme="minorHAnsi" w:eastAsiaTheme="minorEastAsia" w:hAnsiTheme="minorHAnsi" w:cstheme="minorBidi"/>
              <w:color w:val="auto"/>
              <w:sz w:val="22"/>
              <w:szCs w:val="22"/>
            </w:rPr>
          </w:pPr>
          <w:hyperlink w:anchor="_Toc19095700" w:history="1">
            <w:r w:rsidR="00080C33" w:rsidRPr="00D3451F">
              <w:rPr>
                <w:rStyle w:val="Hyperlink"/>
              </w:rPr>
              <w:t>Sanctions For Non-Compliance</w:t>
            </w:r>
            <w:r w:rsidR="00080C33">
              <w:rPr>
                <w:webHidden/>
              </w:rPr>
              <w:tab/>
            </w:r>
            <w:r w:rsidR="00080C33">
              <w:rPr>
                <w:webHidden/>
              </w:rPr>
              <w:fldChar w:fldCharType="begin"/>
            </w:r>
            <w:r w:rsidR="00080C33">
              <w:rPr>
                <w:webHidden/>
              </w:rPr>
              <w:instrText xml:space="preserve"> PAGEREF _Toc19095700 \h </w:instrText>
            </w:r>
            <w:r w:rsidR="00080C33">
              <w:rPr>
                <w:webHidden/>
              </w:rPr>
            </w:r>
            <w:r w:rsidR="00080C33">
              <w:rPr>
                <w:webHidden/>
              </w:rPr>
              <w:fldChar w:fldCharType="separate"/>
            </w:r>
            <w:r w:rsidR="00D2600E">
              <w:rPr>
                <w:webHidden/>
              </w:rPr>
              <w:t>34</w:t>
            </w:r>
            <w:r w:rsidR="00080C33">
              <w:rPr>
                <w:webHidden/>
              </w:rPr>
              <w:fldChar w:fldCharType="end"/>
            </w:r>
          </w:hyperlink>
        </w:p>
        <w:p w14:paraId="3DB213C3" w14:textId="0ADA2B59" w:rsidR="00080C33" w:rsidRDefault="00BA237B" w:rsidP="00080C33">
          <w:pPr>
            <w:pStyle w:val="TOC2"/>
            <w:spacing w:after="0" w:line="240" w:lineRule="auto"/>
            <w:rPr>
              <w:rFonts w:asciiTheme="minorHAnsi" w:eastAsiaTheme="minorEastAsia" w:hAnsiTheme="minorHAnsi" w:cstheme="minorBidi"/>
              <w:color w:val="auto"/>
              <w:sz w:val="22"/>
              <w:szCs w:val="22"/>
            </w:rPr>
          </w:pPr>
          <w:hyperlink w:anchor="_Toc19095701" w:history="1">
            <w:r w:rsidR="00080C33" w:rsidRPr="00D3451F">
              <w:rPr>
                <w:rStyle w:val="Hyperlink"/>
              </w:rPr>
              <w:t>How The Quality Of Off-The-Job Training Is Determined</w:t>
            </w:r>
            <w:r w:rsidR="00080C33">
              <w:rPr>
                <w:webHidden/>
              </w:rPr>
              <w:tab/>
            </w:r>
            <w:r w:rsidR="00080C33">
              <w:rPr>
                <w:webHidden/>
              </w:rPr>
              <w:fldChar w:fldCharType="begin"/>
            </w:r>
            <w:r w:rsidR="00080C33">
              <w:rPr>
                <w:webHidden/>
              </w:rPr>
              <w:instrText xml:space="preserve"> PAGEREF _Toc19095701 \h </w:instrText>
            </w:r>
            <w:r w:rsidR="00080C33">
              <w:rPr>
                <w:webHidden/>
              </w:rPr>
            </w:r>
            <w:r w:rsidR="00080C33">
              <w:rPr>
                <w:webHidden/>
              </w:rPr>
              <w:fldChar w:fldCharType="separate"/>
            </w:r>
            <w:r w:rsidR="00D2600E">
              <w:rPr>
                <w:webHidden/>
              </w:rPr>
              <w:t>35</w:t>
            </w:r>
            <w:r w:rsidR="00080C33">
              <w:rPr>
                <w:webHidden/>
              </w:rPr>
              <w:fldChar w:fldCharType="end"/>
            </w:r>
          </w:hyperlink>
        </w:p>
        <w:p w14:paraId="154EF4A7" w14:textId="77777777" w:rsidR="00080C33" w:rsidRDefault="00080C33" w:rsidP="00080C33">
          <w:pPr>
            <w:pStyle w:val="TOC1"/>
            <w:rPr>
              <w:rStyle w:val="Hyperlink"/>
            </w:rPr>
          </w:pPr>
        </w:p>
        <w:p w14:paraId="73ACE871" w14:textId="002C7A68" w:rsidR="00080C33" w:rsidRDefault="00BA237B" w:rsidP="00080C33">
          <w:pPr>
            <w:pStyle w:val="TOC1"/>
            <w:rPr>
              <w:rFonts w:asciiTheme="minorHAnsi" w:eastAsiaTheme="minorEastAsia" w:hAnsiTheme="minorHAnsi" w:cstheme="minorBidi"/>
              <w:b w:val="0"/>
              <w:color w:val="auto"/>
              <w:sz w:val="22"/>
              <w:szCs w:val="22"/>
            </w:rPr>
          </w:pPr>
          <w:hyperlink w:anchor="_Toc19095702" w:history="1">
            <w:r w:rsidR="00080C33" w:rsidRPr="00D3451F">
              <w:rPr>
                <w:rStyle w:val="Hyperlink"/>
              </w:rPr>
              <w:t>Annex A:  Off-The-Job Training Example Calculations</w:t>
            </w:r>
            <w:r w:rsidR="00080C33">
              <w:rPr>
                <w:webHidden/>
              </w:rPr>
              <w:tab/>
            </w:r>
            <w:r w:rsidR="00080C33">
              <w:rPr>
                <w:webHidden/>
              </w:rPr>
              <w:fldChar w:fldCharType="begin"/>
            </w:r>
            <w:r w:rsidR="00080C33">
              <w:rPr>
                <w:webHidden/>
              </w:rPr>
              <w:instrText xml:space="preserve"> PAGEREF _Toc19095702 \h </w:instrText>
            </w:r>
            <w:r w:rsidR="00080C33">
              <w:rPr>
                <w:webHidden/>
              </w:rPr>
            </w:r>
            <w:r w:rsidR="00080C33">
              <w:rPr>
                <w:webHidden/>
              </w:rPr>
              <w:fldChar w:fldCharType="separate"/>
            </w:r>
            <w:r w:rsidR="00D2600E">
              <w:rPr>
                <w:webHidden/>
              </w:rPr>
              <w:t>37</w:t>
            </w:r>
            <w:r w:rsidR="00080C33">
              <w:rPr>
                <w:webHidden/>
              </w:rPr>
              <w:fldChar w:fldCharType="end"/>
            </w:r>
          </w:hyperlink>
        </w:p>
        <w:p w14:paraId="4B5E37A1" w14:textId="247098D4" w:rsidR="00080C33" w:rsidRDefault="00BA237B" w:rsidP="00080C33">
          <w:pPr>
            <w:pStyle w:val="TOC2"/>
            <w:spacing w:after="0" w:line="240" w:lineRule="auto"/>
            <w:rPr>
              <w:rFonts w:asciiTheme="minorHAnsi" w:eastAsiaTheme="minorEastAsia" w:hAnsiTheme="minorHAnsi" w:cstheme="minorBidi"/>
              <w:color w:val="auto"/>
              <w:sz w:val="22"/>
              <w:szCs w:val="22"/>
            </w:rPr>
          </w:pPr>
          <w:hyperlink w:anchor="_Toc19095703" w:history="1">
            <w:r w:rsidR="00080C33" w:rsidRPr="00D3451F">
              <w:rPr>
                <w:rStyle w:val="Hyperlink"/>
              </w:rPr>
              <w:t>Overview</w:t>
            </w:r>
            <w:r w:rsidR="00080C33">
              <w:rPr>
                <w:webHidden/>
              </w:rPr>
              <w:tab/>
            </w:r>
            <w:r w:rsidR="00080C33">
              <w:rPr>
                <w:webHidden/>
              </w:rPr>
              <w:fldChar w:fldCharType="begin"/>
            </w:r>
            <w:r w:rsidR="00080C33">
              <w:rPr>
                <w:webHidden/>
              </w:rPr>
              <w:instrText xml:space="preserve"> PAGEREF _Toc19095703 \h </w:instrText>
            </w:r>
            <w:r w:rsidR="00080C33">
              <w:rPr>
                <w:webHidden/>
              </w:rPr>
            </w:r>
            <w:r w:rsidR="00080C33">
              <w:rPr>
                <w:webHidden/>
              </w:rPr>
              <w:fldChar w:fldCharType="separate"/>
            </w:r>
            <w:r w:rsidR="00D2600E">
              <w:rPr>
                <w:webHidden/>
              </w:rPr>
              <w:t>37</w:t>
            </w:r>
            <w:r w:rsidR="00080C33">
              <w:rPr>
                <w:webHidden/>
              </w:rPr>
              <w:fldChar w:fldCharType="end"/>
            </w:r>
          </w:hyperlink>
        </w:p>
        <w:p w14:paraId="7888E9A3" w14:textId="3968DB6E" w:rsidR="00080C33" w:rsidRDefault="00BA237B" w:rsidP="00080C33">
          <w:pPr>
            <w:pStyle w:val="TOC2"/>
            <w:spacing w:after="0" w:line="240" w:lineRule="auto"/>
            <w:rPr>
              <w:rFonts w:asciiTheme="minorHAnsi" w:eastAsiaTheme="minorEastAsia" w:hAnsiTheme="minorHAnsi" w:cstheme="minorBidi"/>
              <w:color w:val="auto"/>
              <w:sz w:val="22"/>
              <w:szCs w:val="22"/>
            </w:rPr>
          </w:pPr>
          <w:hyperlink w:anchor="_Toc19095704" w:history="1">
            <w:r w:rsidR="00080C33" w:rsidRPr="00D3451F">
              <w:rPr>
                <w:rStyle w:val="Hyperlink"/>
              </w:rPr>
              <w:t>Example Calculations</w:t>
            </w:r>
            <w:r w:rsidR="00080C33">
              <w:rPr>
                <w:webHidden/>
              </w:rPr>
              <w:tab/>
            </w:r>
            <w:r w:rsidR="00080C33">
              <w:rPr>
                <w:webHidden/>
              </w:rPr>
              <w:fldChar w:fldCharType="begin"/>
            </w:r>
            <w:r w:rsidR="00080C33">
              <w:rPr>
                <w:webHidden/>
              </w:rPr>
              <w:instrText xml:space="preserve"> PAGEREF _Toc19095704 \h </w:instrText>
            </w:r>
            <w:r w:rsidR="00080C33">
              <w:rPr>
                <w:webHidden/>
              </w:rPr>
            </w:r>
            <w:r w:rsidR="00080C33">
              <w:rPr>
                <w:webHidden/>
              </w:rPr>
              <w:fldChar w:fldCharType="separate"/>
            </w:r>
            <w:r w:rsidR="00D2600E">
              <w:rPr>
                <w:webHidden/>
              </w:rPr>
              <w:t>37</w:t>
            </w:r>
            <w:r w:rsidR="00080C33">
              <w:rPr>
                <w:webHidden/>
              </w:rPr>
              <w:fldChar w:fldCharType="end"/>
            </w:r>
          </w:hyperlink>
        </w:p>
        <w:p w14:paraId="341610D3" w14:textId="77777777" w:rsidR="00080C33" w:rsidRDefault="00080C33" w:rsidP="00080C33">
          <w:pPr>
            <w:pStyle w:val="TOC1"/>
            <w:rPr>
              <w:rStyle w:val="Hyperlink"/>
            </w:rPr>
          </w:pPr>
        </w:p>
        <w:p w14:paraId="3777FD5D" w14:textId="2D978AA2" w:rsidR="00080C33" w:rsidRDefault="00BA237B" w:rsidP="00080C33">
          <w:pPr>
            <w:pStyle w:val="TOC1"/>
            <w:rPr>
              <w:rFonts w:asciiTheme="minorHAnsi" w:eastAsiaTheme="minorEastAsia" w:hAnsiTheme="minorHAnsi" w:cstheme="minorBidi"/>
              <w:b w:val="0"/>
              <w:color w:val="auto"/>
              <w:sz w:val="22"/>
              <w:szCs w:val="22"/>
            </w:rPr>
          </w:pPr>
          <w:hyperlink w:anchor="_Toc19095705" w:history="1">
            <w:r w:rsidR="00080C33" w:rsidRPr="00D3451F">
              <w:rPr>
                <w:rStyle w:val="Hyperlink"/>
              </w:rPr>
              <w:t>Annex B:  Off-The-Job Training: Apprenticeship Funding Rules 19/20 V1</w:t>
            </w:r>
            <w:r w:rsidR="00080C33">
              <w:rPr>
                <w:webHidden/>
              </w:rPr>
              <w:tab/>
            </w:r>
            <w:r w:rsidR="00080C33">
              <w:rPr>
                <w:webHidden/>
              </w:rPr>
              <w:fldChar w:fldCharType="begin"/>
            </w:r>
            <w:r w:rsidR="00080C33">
              <w:rPr>
                <w:webHidden/>
              </w:rPr>
              <w:instrText xml:space="preserve"> PAGEREF _Toc19095705 \h </w:instrText>
            </w:r>
            <w:r w:rsidR="00080C33">
              <w:rPr>
                <w:webHidden/>
              </w:rPr>
            </w:r>
            <w:r w:rsidR="00080C33">
              <w:rPr>
                <w:webHidden/>
              </w:rPr>
              <w:fldChar w:fldCharType="separate"/>
            </w:r>
            <w:r w:rsidR="00D2600E">
              <w:rPr>
                <w:webHidden/>
              </w:rPr>
              <w:t>41</w:t>
            </w:r>
            <w:r w:rsidR="00080C33">
              <w:rPr>
                <w:webHidden/>
              </w:rPr>
              <w:fldChar w:fldCharType="end"/>
            </w:r>
          </w:hyperlink>
        </w:p>
        <w:p w14:paraId="36295E23" w14:textId="5A632C80" w:rsidR="008A1787" w:rsidRDefault="008A1787" w:rsidP="00080C33">
          <w:pPr>
            <w:spacing w:after="0" w:line="240" w:lineRule="auto"/>
          </w:pPr>
          <w:r>
            <w:rPr>
              <w:b/>
              <w:bCs/>
              <w:noProof/>
            </w:rPr>
            <w:fldChar w:fldCharType="end"/>
          </w:r>
        </w:p>
      </w:sdtContent>
    </w:sdt>
    <w:p w14:paraId="34F70728" w14:textId="77777777" w:rsidR="00C11CA5" w:rsidRPr="00166E4A" w:rsidRDefault="00C11CA5" w:rsidP="008302DB">
      <w:pPr>
        <w:tabs>
          <w:tab w:val="left" w:pos="709"/>
        </w:tabs>
        <w:spacing w:after="0" w:line="240" w:lineRule="auto"/>
        <w:ind w:left="709" w:hanging="709"/>
        <w:contextualSpacing/>
        <w:rPr>
          <w:rFonts w:cs="Arial"/>
        </w:rPr>
      </w:pPr>
    </w:p>
    <w:p w14:paraId="17262375" w14:textId="77777777" w:rsidR="00757263" w:rsidRPr="00166E4A" w:rsidRDefault="00757263" w:rsidP="008302DB">
      <w:pPr>
        <w:tabs>
          <w:tab w:val="left" w:pos="709"/>
        </w:tabs>
        <w:spacing w:after="0" w:line="240" w:lineRule="auto"/>
        <w:ind w:left="709" w:hanging="709"/>
        <w:rPr>
          <w:rFonts w:cs="Arial"/>
          <w:color w:val="auto"/>
        </w:rPr>
      </w:pPr>
    </w:p>
    <w:p w14:paraId="2DDA113A" w14:textId="77777777" w:rsidR="00D72DFE" w:rsidRPr="008B7887" w:rsidRDefault="00D72DFE" w:rsidP="00766582">
      <w:pPr>
        <w:pStyle w:val="Heading1"/>
        <w:spacing w:after="0"/>
        <w:rPr>
          <w:color w:val="auto"/>
          <w:sz w:val="28"/>
          <w:szCs w:val="28"/>
        </w:rPr>
      </w:pPr>
      <w:bookmarkStart w:id="1" w:name="_Toc19095669"/>
      <w:r w:rsidRPr="008B7887">
        <w:rPr>
          <w:color w:val="auto"/>
          <w:sz w:val="28"/>
          <w:szCs w:val="28"/>
        </w:rPr>
        <w:t>SECTION 1:  INTRODUCTION</w:t>
      </w:r>
      <w:bookmarkEnd w:id="1"/>
    </w:p>
    <w:p w14:paraId="208CFF56" w14:textId="5E0CF5C1" w:rsidR="008E0A9F" w:rsidRDefault="008E0A9F" w:rsidP="00766582">
      <w:pPr>
        <w:spacing w:after="0" w:line="240" w:lineRule="auto"/>
        <w:ind w:left="709" w:hanging="709"/>
        <w:rPr>
          <w:rFonts w:cs="Arial"/>
        </w:rPr>
      </w:pPr>
    </w:p>
    <w:p w14:paraId="323CD5CA" w14:textId="77777777" w:rsidR="00766582" w:rsidRPr="00166E4A" w:rsidRDefault="00766582" w:rsidP="00766582">
      <w:pPr>
        <w:spacing w:after="0" w:line="240" w:lineRule="auto"/>
        <w:ind w:left="709" w:hanging="709"/>
        <w:rPr>
          <w:rFonts w:cs="Arial"/>
        </w:rPr>
      </w:pPr>
    </w:p>
    <w:p w14:paraId="514C0270" w14:textId="61BDB53A" w:rsidR="00D72DFE" w:rsidRPr="00166E4A" w:rsidRDefault="00D72DFE" w:rsidP="00CF025D">
      <w:pPr>
        <w:pStyle w:val="ListParagraph"/>
        <w:numPr>
          <w:ilvl w:val="0"/>
          <w:numId w:val="13"/>
        </w:numPr>
        <w:spacing w:after="0" w:line="240" w:lineRule="auto"/>
        <w:ind w:left="713"/>
        <w:rPr>
          <w:rFonts w:cs="Arial"/>
          <w:color w:val="auto"/>
        </w:rPr>
      </w:pPr>
      <w:r w:rsidRPr="00166E4A">
        <w:rPr>
          <w:rFonts w:cs="Arial"/>
          <w:color w:val="auto"/>
        </w:rPr>
        <w:t xml:space="preserve">This publication provides the policy context and some best-practice examples around off-the-job training. This document is not intended to further define off-the-job training, rather </w:t>
      </w:r>
      <w:r w:rsidR="002F1680">
        <w:rPr>
          <w:rFonts w:cs="Arial"/>
          <w:color w:val="auto"/>
        </w:rPr>
        <w:t xml:space="preserve">it is intended </w:t>
      </w:r>
      <w:r w:rsidRPr="00166E4A">
        <w:rPr>
          <w:rFonts w:cs="Arial"/>
          <w:color w:val="auto"/>
        </w:rPr>
        <w:t>to demonstrate the flexible ways that the policy can be applied</w:t>
      </w:r>
      <w:r w:rsidR="00BC03C4">
        <w:rPr>
          <w:rFonts w:cs="Arial"/>
          <w:color w:val="auto"/>
        </w:rPr>
        <w:t xml:space="preserve">. It also </w:t>
      </w:r>
      <w:r w:rsidR="00166E4A">
        <w:rPr>
          <w:rFonts w:cs="Arial"/>
          <w:color w:val="auto"/>
        </w:rPr>
        <w:t>provide</w:t>
      </w:r>
      <w:r w:rsidR="00BC03C4">
        <w:rPr>
          <w:rFonts w:cs="Arial"/>
          <w:color w:val="auto"/>
        </w:rPr>
        <w:t>s</w:t>
      </w:r>
      <w:r w:rsidR="00166E4A">
        <w:rPr>
          <w:rFonts w:cs="Arial"/>
          <w:color w:val="auto"/>
        </w:rPr>
        <w:t xml:space="preserve"> </w:t>
      </w:r>
      <w:r w:rsidRPr="00166E4A">
        <w:rPr>
          <w:rFonts w:cs="Arial"/>
          <w:color w:val="auto"/>
        </w:rPr>
        <w:t>answer</w:t>
      </w:r>
      <w:r w:rsidR="00166E4A">
        <w:rPr>
          <w:rFonts w:cs="Arial"/>
          <w:color w:val="auto"/>
        </w:rPr>
        <w:t>s to</w:t>
      </w:r>
      <w:r w:rsidRPr="00166E4A">
        <w:rPr>
          <w:rFonts w:cs="Arial"/>
          <w:color w:val="auto"/>
        </w:rPr>
        <w:t xml:space="preserve"> frequently asked questions.</w:t>
      </w:r>
      <w:r w:rsidR="00600A2B">
        <w:rPr>
          <w:rFonts w:cs="Arial"/>
          <w:color w:val="auto"/>
        </w:rPr>
        <w:t xml:space="preserve"> </w:t>
      </w:r>
    </w:p>
    <w:p w14:paraId="6C066537" w14:textId="77777777" w:rsidR="00D72DFE" w:rsidRPr="00166E4A" w:rsidRDefault="00D72DFE" w:rsidP="00766582">
      <w:pPr>
        <w:spacing w:after="0" w:line="240" w:lineRule="auto"/>
        <w:ind w:hanging="709"/>
        <w:rPr>
          <w:rFonts w:cs="Arial"/>
          <w:color w:val="auto"/>
        </w:rPr>
      </w:pPr>
    </w:p>
    <w:p w14:paraId="4C65E9B6" w14:textId="19551115" w:rsidR="00D72DFE" w:rsidRPr="00166E4A" w:rsidRDefault="00D72DFE" w:rsidP="00CF025D">
      <w:pPr>
        <w:pStyle w:val="ListParagraph"/>
        <w:numPr>
          <w:ilvl w:val="0"/>
          <w:numId w:val="13"/>
        </w:numPr>
        <w:spacing w:after="0" w:line="240" w:lineRule="auto"/>
        <w:ind w:left="713"/>
        <w:rPr>
          <w:rFonts w:cs="Arial"/>
          <w:color w:val="auto"/>
        </w:rPr>
      </w:pPr>
      <w:bookmarkStart w:id="2" w:name="_Ref2194996"/>
      <w:r w:rsidRPr="00166E4A">
        <w:rPr>
          <w:rFonts w:cs="Arial"/>
          <w:color w:val="auto"/>
        </w:rPr>
        <w:t xml:space="preserve">This guidance </w:t>
      </w:r>
      <w:r w:rsidR="00600A2B">
        <w:rPr>
          <w:rFonts w:cs="Arial"/>
          <w:color w:val="auto"/>
        </w:rPr>
        <w:t xml:space="preserve">reflects current policy, as of </w:t>
      </w:r>
      <w:r w:rsidR="003477D2">
        <w:rPr>
          <w:rFonts w:cs="Arial"/>
          <w:color w:val="auto"/>
        </w:rPr>
        <w:t xml:space="preserve">1 </w:t>
      </w:r>
      <w:r w:rsidR="007D6E7F">
        <w:rPr>
          <w:rFonts w:cs="Arial"/>
          <w:color w:val="auto"/>
        </w:rPr>
        <w:t>August</w:t>
      </w:r>
      <w:r w:rsidR="00600A2B">
        <w:rPr>
          <w:rFonts w:cs="Arial"/>
          <w:color w:val="auto"/>
        </w:rPr>
        <w:t xml:space="preserve"> 2019, and </w:t>
      </w:r>
      <w:r w:rsidRPr="00166E4A">
        <w:rPr>
          <w:rFonts w:cs="Arial"/>
          <w:color w:val="auto"/>
        </w:rPr>
        <w:t>is for:</w:t>
      </w:r>
      <w:bookmarkEnd w:id="2"/>
      <w:r w:rsidRPr="00166E4A">
        <w:rPr>
          <w:rFonts w:cs="Arial"/>
          <w:color w:val="auto"/>
        </w:rPr>
        <w:t xml:space="preserve"> </w:t>
      </w:r>
    </w:p>
    <w:p w14:paraId="7CC3D955" w14:textId="6845D1E4" w:rsidR="00D72DFE" w:rsidRPr="00166E4A" w:rsidRDefault="00166E4A" w:rsidP="00766582">
      <w:pPr>
        <w:tabs>
          <w:tab w:val="left" w:pos="2276"/>
        </w:tabs>
        <w:spacing w:after="0" w:line="240" w:lineRule="auto"/>
        <w:ind w:hanging="709"/>
        <w:rPr>
          <w:rFonts w:cs="Arial"/>
          <w:color w:val="auto"/>
        </w:rPr>
      </w:pPr>
      <w:r>
        <w:rPr>
          <w:rFonts w:cs="Arial"/>
          <w:color w:val="auto"/>
        </w:rPr>
        <w:tab/>
      </w:r>
      <w:r>
        <w:rPr>
          <w:rFonts w:cs="Arial"/>
          <w:color w:val="auto"/>
        </w:rPr>
        <w:tab/>
        <w:t xml:space="preserve"> </w:t>
      </w:r>
    </w:p>
    <w:p w14:paraId="00759981" w14:textId="5EEB5DDE" w:rsidR="00D72DFE" w:rsidRPr="00867CD2" w:rsidRDefault="008E0A9F" w:rsidP="00766582">
      <w:pPr>
        <w:tabs>
          <w:tab w:val="left" w:pos="709"/>
        </w:tabs>
        <w:spacing w:after="0" w:line="240" w:lineRule="auto"/>
        <w:ind w:left="1440" w:hanging="731"/>
        <w:rPr>
          <w:rFonts w:cs="Arial"/>
          <w:b/>
          <w:i/>
        </w:rPr>
      </w:pPr>
      <w:r>
        <w:rPr>
          <w:rFonts w:cs="Arial"/>
        </w:rPr>
        <w:fldChar w:fldCharType="begin"/>
      </w:r>
      <w:r>
        <w:rPr>
          <w:rFonts w:cs="Arial"/>
        </w:rPr>
        <w:instrText xml:space="preserve"> REF _Ref2194996 \r \h </w:instrText>
      </w:r>
      <w:r w:rsidR="008302DB">
        <w:rPr>
          <w:rFonts w:cs="Arial"/>
        </w:rPr>
        <w:instrText xml:space="preserve"> \* MERGEFORMAT </w:instrText>
      </w:r>
      <w:r>
        <w:rPr>
          <w:rFonts w:cs="Arial"/>
        </w:rPr>
      </w:r>
      <w:r>
        <w:rPr>
          <w:rFonts w:cs="Arial"/>
        </w:rPr>
        <w:fldChar w:fldCharType="separate"/>
      </w:r>
      <w:r w:rsidR="00A21E82">
        <w:rPr>
          <w:rFonts w:cs="Arial"/>
        </w:rPr>
        <w:t>2</w:t>
      </w:r>
      <w:r>
        <w:rPr>
          <w:rFonts w:cs="Arial"/>
        </w:rPr>
        <w:fldChar w:fldCharType="end"/>
      </w:r>
      <w:r w:rsidR="00D72DFE" w:rsidRPr="00166E4A">
        <w:rPr>
          <w:rFonts w:cs="Arial"/>
        </w:rPr>
        <w:t>.1</w:t>
      </w:r>
      <w:r w:rsidR="00166E4A">
        <w:rPr>
          <w:rFonts w:cs="Arial"/>
        </w:rPr>
        <w:tab/>
      </w:r>
      <w:r w:rsidR="003106DF">
        <w:rPr>
          <w:rFonts w:cs="Arial"/>
        </w:rPr>
        <w:t>Training p</w:t>
      </w:r>
      <w:r w:rsidR="00D72DFE" w:rsidRPr="00166E4A">
        <w:rPr>
          <w:rFonts w:cs="Arial"/>
        </w:rPr>
        <w:t xml:space="preserve">roviders:  to ensure that they are offering </w:t>
      </w:r>
      <w:r w:rsidR="000D15DA">
        <w:rPr>
          <w:rFonts w:cs="Arial"/>
        </w:rPr>
        <w:t>off-the-job training</w:t>
      </w:r>
      <w:r w:rsidR="00D72DFE" w:rsidRPr="00166E4A">
        <w:rPr>
          <w:rFonts w:cs="Arial"/>
        </w:rPr>
        <w:t xml:space="preserve"> in a compliant way, in ac</w:t>
      </w:r>
      <w:r w:rsidR="00D2600E">
        <w:rPr>
          <w:rFonts w:cs="Arial"/>
        </w:rPr>
        <w:t xml:space="preserve">cordance with the policy intent, their funding agreement </w:t>
      </w:r>
      <w:r w:rsidR="00D72DFE" w:rsidRPr="00166E4A">
        <w:rPr>
          <w:rFonts w:cs="Arial"/>
        </w:rPr>
        <w:t xml:space="preserve">and </w:t>
      </w:r>
      <w:r w:rsidR="00555158">
        <w:rPr>
          <w:rFonts w:cs="Arial"/>
        </w:rPr>
        <w:t xml:space="preserve">the </w:t>
      </w:r>
      <w:hyperlink r:id="rId14" w:history="1">
        <w:r w:rsidR="00D72DFE" w:rsidRPr="00EE187A">
          <w:rPr>
            <w:rStyle w:val="Hyperlink"/>
            <w:rFonts w:cs="Arial"/>
          </w:rPr>
          <w:t>apprenticeship funding rules</w:t>
        </w:r>
      </w:hyperlink>
      <w:r w:rsidR="008815F7">
        <w:rPr>
          <w:rFonts w:cs="Arial"/>
        </w:rPr>
        <w:t xml:space="preserve">. </w:t>
      </w:r>
      <w:r w:rsidR="008815F7" w:rsidRPr="00867CD2">
        <w:rPr>
          <w:rFonts w:cs="Arial"/>
          <w:b/>
          <w:i/>
        </w:rPr>
        <w:t>Note the term ‘training provider’ has been used throughout this guide to represent both main providers and employer</w:t>
      </w:r>
      <w:r w:rsidR="005E5161">
        <w:rPr>
          <w:rFonts w:cs="Arial"/>
          <w:b/>
          <w:i/>
        </w:rPr>
        <w:t>-</w:t>
      </w:r>
      <w:r w:rsidR="008815F7" w:rsidRPr="00867CD2">
        <w:rPr>
          <w:rFonts w:cs="Arial"/>
          <w:b/>
          <w:i/>
        </w:rPr>
        <w:t xml:space="preserve">providers; </w:t>
      </w:r>
    </w:p>
    <w:p w14:paraId="3A8E94A6" w14:textId="77777777" w:rsidR="00D72DFE" w:rsidRPr="00166E4A" w:rsidRDefault="00D72DFE" w:rsidP="00766582">
      <w:pPr>
        <w:pStyle w:val="ListParagraph"/>
        <w:numPr>
          <w:ilvl w:val="0"/>
          <w:numId w:val="0"/>
        </w:numPr>
        <w:spacing w:after="0" w:line="240" w:lineRule="auto"/>
        <w:ind w:left="698" w:hanging="709"/>
        <w:rPr>
          <w:rFonts w:cs="Arial"/>
          <w:color w:val="auto"/>
        </w:rPr>
      </w:pPr>
    </w:p>
    <w:p w14:paraId="0AE97349" w14:textId="5DB8524D" w:rsidR="00D72DFE" w:rsidRPr="00166E4A" w:rsidRDefault="008E0A9F" w:rsidP="00766582">
      <w:pPr>
        <w:spacing w:after="0" w:line="240" w:lineRule="auto"/>
        <w:ind w:left="1437" w:hanging="728"/>
        <w:rPr>
          <w:rFonts w:cs="Arial"/>
          <w:color w:val="auto"/>
        </w:rPr>
      </w:pPr>
      <w:r>
        <w:rPr>
          <w:rFonts w:cs="Arial"/>
        </w:rPr>
        <w:fldChar w:fldCharType="begin"/>
      </w:r>
      <w:r>
        <w:rPr>
          <w:rFonts w:cs="Arial"/>
        </w:rPr>
        <w:instrText xml:space="preserve"> REF _Ref2194996 \r \h </w:instrText>
      </w:r>
      <w:r w:rsidR="008302DB">
        <w:rPr>
          <w:rFonts w:cs="Arial"/>
        </w:rPr>
        <w:instrText xml:space="preserve"> \* MERGEFORMAT </w:instrText>
      </w:r>
      <w:r>
        <w:rPr>
          <w:rFonts w:cs="Arial"/>
        </w:rPr>
      </w:r>
      <w:r>
        <w:rPr>
          <w:rFonts w:cs="Arial"/>
        </w:rPr>
        <w:fldChar w:fldCharType="separate"/>
      </w:r>
      <w:r w:rsidR="00A21E82">
        <w:rPr>
          <w:rFonts w:cs="Arial"/>
        </w:rPr>
        <w:t>2</w:t>
      </w:r>
      <w:r>
        <w:rPr>
          <w:rFonts w:cs="Arial"/>
        </w:rPr>
        <w:fldChar w:fldCharType="end"/>
      </w:r>
      <w:r w:rsidR="00D72DFE" w:rsidRPr="00166E4A">
        <w:rPr>
          <w:rFonts w:cs="Arial"/>
        </w:rPr>
        <w:t>.2</w:t>
      </w:r>
      <w:r w:rsidR="00166E4A">
        <w:rPr>
          <w:rFonts w:cs="Arial"/>
        </w:rPr>
        <w:tab/>
      </w:r>
      <w:r w:rsidR="00D72DFE" w:rsidRPr="00166E4A">
        <w:rPr>
          <w:rFonts w:cs="Arial"/>
        </w:rPr>
        <w:t>Employers:  who wish to understand the off-the-job training requirements and their role in the delivery of an apprenticeship programme; and</w:t>
      </w:r>
    </w:p>
    <w:p w14:paraId="38F86155" w14:textId="77777777" w:rsidR="00D72DFE" w:rsidRPr="00166E4A" w:rsidRDefault="00D72DFE" w:rsidP="00766582">
      <w:pPr>
        <w:spacing w:after="0" w:line="240" w:lineRule="auto"/>
        <w:ind w:firstLine="709"/>
        <w:rPr>
          <w:rFonts w:cs="Arial"/>
        </w:rPr>
      </w:pPr>
    </w:p>
    <w:p w14:paraId="2BBABAFE" w14:textId="6D71AE66" w:rsidR="00D72DFE" w:rsidRPr="00166E4A" w:rsidRDefault="008E0A9F" w:rsidP="00766582">
      <w:pPr>
        <w:spacing w:after="0" w:line="240" w:lineRule="auto"/>
        <w:ind w:left="1437" w:hanging="728"/>
        <w:rPr>
          <w:rFonts w:cs="Arial"/>
        </w:rPr>
      </w:pPr>
      <w:r>
        <w:rPr>
          <w:rFonts w:cs="Arial"/>
        </w:rPr>
        <w:fldChar w:fldCharType="begin"/>
      </w:r>
      <w:r>
        <w:rPr>
          <w:rFonts w:cs="Arial"/>
        </w:rPr>
        <w:instrText xml:space="preserve"> REF _Ref2194996 \r \h </w:instrText>
      </w:r>
      <w:r w:rsidR="008302DB">
        <w:rPr>
          <w:rFonts w:cs="Arial"/>
        </w:rPr>
        <w:instrText xml:space="preserve"> \* MERGEFORMAT </w:instrText>
      </w:r>
      <w:r>
        <w:rPr>
          <w:rFonts w:cs="Arial"/>
        </w:rPr>
      </w:r>
      <w:r>
        <w:rPr>
          <w:rFonts w:cs="Arial"/>
        </w:rPr>
        <w:fldChar w:fldCharType="separate"/>
      </w:r>
      <w:r w:rsidR="00A21E82">
        <w:rPr>
          <w:rFonts w:cs="Arial"/>
        </w:rPr>
        <w:t>2</w:t>
      </w:r>
      <w:r>
        <w:rPr>
          <w:rFonts w:cs="Arial"/>
        </w:rPr>
        <w:fldChar w:fldCharType="end"/>
      </w:r>
      <w:r w:rsidR="00D72DFE" w:rsidRPr="00166E4A">
        <w:rPr>
          <w:rFonts w:cs="Arial"/>
        </w:rPr>
        <w:t>.3</w:t>
      </w:r>
      <w:r w:rsidR="00166E4A">
        <w:rPr>
          <w:rFonts w:cs="Arial"/>
        </w:rPr>
        <w:tab/>
      </w:r>
      <w:r w:rsidR="00D72DFE" w:rsidRPr="00166E4A">
        <w:rPr>
          <w:rFonts w:cs="Arial"/>
        </w:rPr>
        <w:t>Apprentices:  who wish to understand the nature of the off-the-job training that they are entitled to, and should be receiving, as part of their apprenticeship programme.</w:t>
      </w:r>
    </w:p>
    <w:p w14:paraId="35A47632" w14:textId="77777777" w:rsidR="00D72DFE" w:rsidRPr="00166E4A" w:rsidRDefault="00D72DFE" w:rsidP="00766582">
      <w:pPr>
        <w:spacing w:after="0" w:line="240" w:lineRule="auto"/>
        <w:ind w:left="1437" w:hanging="728"/>
        <w:rPr>
          <w:rFonts w:cs="Arial"/>
        </w:rPr>
      </w:pPr>
    </w:p>
    <w:p w14:paraId="0157206E" w14:textId="15134932" w:rsidR="00D72DFE" w:rsidRDefault="00D72DFE" w:rsidP="00CF025D">
      <w:pPr>
        <w:pStyle w:val="ListParagraph"/>
        <w:numPr>
          <w:ilvl w:val="0"/>
          <w:numId w:val="13"/>
        </w:numPr>
        <w:spacing w:after="0" w:line="240" w:lineRule="auto"/>
        <w:ind w:left="713"/>
        <w:rPr>
          <w:rFonts w:cs="Arial"/>
          <w:color w:val="auto"/>
        </w:rPr>
      </w:pPr>
      <w:r w:rsidRPr="00166E4A">
        <w:rPr>
          <w:rFonts w:cs="Arial"/>
          <w:color w:val="auto"/>
        </w:rPr>
        <w:t xml:space="preserve">Questions and answers have been incorporated into each section; these present the reader with the opportunity to see some of the common </w:t>
      </w:r>
      <w:r w:rsidR="0055705A">
        <w:rPr>
          <w:rFonts w:cs="Arial"/>
          <w:color w:val="auto"/>
        </w:rPr>
        <w:t>queries</w:t>
      </w:r>
      <w:r w:rsidR="0055705A" w:rsidRPr="00166E4A">
        <w:rPr>
          <w:rFonts w:cs="Arial"/>
          <w:color w:val="auto"/>
        </w:rPr>
        <w:t xml:space="preserve"> </w:t>
      </w:r>
      <w:r w:rsidRPr="00166E4A">
        <w:rPr>
          <w:rFonts w:cs="Arial"/>
          <w:color w:val="auto"/>
        </w:rPr>
        <w:t xml:space="preserve">that have been raised with </w:t>
      </w:r>
      <w:r w:rsidR="00F10ABC">
        <w:rPr>
          <w:rFonts w:cs="Arial"/>
          <w:color w:val="auto"/>
        </w:rPr>
        <w:t xml:space="preserve">the </w:t>
      </w:r>
      <w:r w:rsidRPr="00166E4A">
        <w:rPr>
          <w:rFonts w:cs="Arial"/>
          <w:color w:val="auto"/>
        </w:rPr>
        <w:t xml:space="preserve">ESFA since the introduction of the policy and our response. </w:t>
      </w:r>
    </w:p>
    <w:p w14:paraId="2CE3863F" w14:textId="77777777" w:rsidR="00600A2B" w:rsidRDefault="00600A2B" w:rsidP="00600A2B">
      <w:pPr>
        <w:pStyle w:val="ListParagraph"/>
        <w:numPr>
          <w:ilvl w:val="0"/>
          <w:numId w:val="0"/>
        </w:numPr>
        <w:spacing w:after="0" w:line="240" w:lineRule="auto"/>
        <w:ind w:left="713"/>
        <w:rPr>
          <w:rFonts w:cs="Arial"/>
          <w:color w:val="auto"/>
        </w:rPr>
      </w:pPr>
    </w:p>
    <w:p w14:paraId="79756B2E" w14:textId="77777777" w:rsidR="00D72DFE" w:rsidRPr="00166E4A" w:rsidRDefault="00D72DFE" w:rsidP="00766582">
      <w:pPr>
        <w:tabs>
          <w:tab w:val="left" w:pos="709"/>
        </w:tabs>
        <w:spacing w:after="0" w:line="240" w:lineRule="auto"/>
        <w:ind w:left="709" w:hanging="709"/>
        <w:rPr>
          <w:rFonts w:cs="Arial"/>
          <w:b/>
          <w:color w:val="auto"/>
        </w:rPr>
      </w:pPr>
    </w:p>
    <w:p w14:paraId="43B68B64" w14:textId="77777777" w:rsidR="00D72DFE" w:rsidRPr="00166E4A" w:rsidRDefault="00D72DFE" w:rsidP="00766582">
      <w:pPr>
        <w:tabs>
          <w:tab w:val="left" w:pos="709"/>
        </w:tabs>
        <w:spacing w:after="0" w:line="240" w:lineRule="auto"/>
        <w:ind w:left="709" w:hanging="709"/>
        <w:rPr>
          <w:rFonts w:cs="Arial"/>
          <w:b/>
          <w:color w:val="auto"/>
        </w:rPr>
      </w:pPr>
    </w:p>
    <w:p w14:paraId="09FB9CF7" w14:textId="77777777" w:rsidR="00A45706" w:rsidRDefault="00A45706" w:rsidP="00766582">
      <w:pPr>
        <w:spacing w:after="0" w:line="240" w:lineRule="auto"/>
        <w:rPr>
          <w:rFonts w:cs="Arial"/>
          <w:b/>
          <w:color w:val="auto"/>
        </w:rPr>
      </w:pPr>
      <w:r>
        <w:rPr>
          <w:rFonts w:cs="Arial"/>
          <w:b/>
          <w:color w:val="auto"/>
        </w:rPr>
        <w:br w:type="page"/>
      </w:r>
    </w:p>
    <w:p w14:paraId="0F66781C" w14:textId="3081A4D3" w:rsidR="00A45706" w:rsidRPr="008B7887" w:rsidRDefault="00A45706" w:rsidP="00766582">
      <w:pPr>
        <w:pStyle w:val="Heading1"/>
        <w:spacing w:after="0"/>
        <w:rPr>
          <w:color w:val="auto"/>
          <w:sz w:val="28"/>
        </w:rPr>
      </w:pPr>
      <w:bookmarkStart w:id="3" w:name="_Toc19095670"/>
      <w:r w:rsidRPr="008B7887">
        <w:rPr>
          <w:color w:val="auto"/>
          <w:sz w:val="28"/>
        </w:rPr>
        <w:t>SECTION 2:  POLICY BACKGROUND</w:t>
      </w:r>
      <w:bookmarkEnd w:id="3"/>
    </w:p>
    <w:p w14:paraId="5535ED57" w14:textId="77777777" w:rsidR="00766582" w:rsidRDefault="00766582" w:rsidP="00766582">
      <w:pPr>
        <w:pStyle w:val="Heading2"/>
        <w:spacing w:before="0" w:after="0"/>
        <w:rPr>
          <w:color w:val="auto"/>
          <w:sz w:val="24"/>
        </w:rPr>
      </w:pPr>
    </w:p>
    <w:p w14:paraId="076FB2DC" w14:textId="77777777" w:rsidR="00766582" w:rsidRDefault="00766582" w:rsidP="00766582">
      <w:pPr>
        <w:pStyle w:val="Heading2"/>
        <w:spacing w:before="0" w:after="0"/>
        <w:rPr>
          <w:color w:val="auto"/>
          <w:sz w:val="24"/>
        </w:rPr>
      </w:pPr>
    </w:p>
    <w:p w14:paraId="060B61DB" w14:textId="522242F6" w:rsidR="00D72DFE" w:rsidRPr="008B7887" w:rsidRDefault="008B7887" w:rsidP="00766582">
      <w:pPr>
        <w:pStyle w:val="Heading2"/>
        <w:spacing w:before="0" w:after="0"/>
        <w:rPr>
          <w:color w:val="auto"/>
          <w:sz w:val="24"/>
        </w:rPr>
      </w:pPr>
      <w:bookmarkStart w:id="4" w:name="_Toc19095671"/>
      <w:r>
        <w:rPr>
          <w:color w:val="auto"/>
          <w:sz w:val="24"/>
        </w:rPr>
        <w:t>OV</w:t>
      </w:r>
      <w:r w:rsidR="00D72DFE" w:rsidRPr="008B7887">
        <w:rPr>
          <w:color w:val="auto"/>
          <w:sz w:val="24"/>
        </w:rPr>
        <w:t>ERVIEW</w:t>
      </w:r>
      <w:bookmarkEnd w:id="4"/>
    </w:p>
    <w:p w14:paraId="7DB5C28E" w14:textId="77777777" w:rsidR="00D72DFE" w:rsidRPr="00166E4A" w:rsidRDefault="00D72DFE" w:rsidP="00766582">
      <w:pPr>
        <w:spacing w:after="0" w:line="240" w:lineRule="auto"/>
        <w:ind w:hanging="709"/>
        <w:rPr>
          <w:rFonts w:cs="Arial"/>
        </w:rPr>
      </w:pPr>
    </w:p>
    <w:p w14:paraId="40F5C409" w14:textId="77777777" w:rsidR="00D72DFE" w:rsidRPr="00166E4A" w:rsidRDefault="00D72DFE" w:rsidP="00CF025D">
      <w:pPr>
        <w:pStyle w:val="ListParagraph"/>
        <w:numPr>
          <w:ilvl w:val="0"/>
          <w:numId w:val="14"/>
        </w:numPr>
        <w:spacing w:after="0" w:line="240" w:lineRule="auto"/>
        <w:ind w:left="713"/>
        <w:rPr>
          <w:rFonts w:cs="Arial"/>
          <w:color w:val="auto"/>
        </w:rPr>
      </w:pPr>
      <w:r w:rsidRPr="00166E4A">
        <w:rPr>
          <w:rFonts w:cs="Arial"/>
          <w:color w:val="auto"/>
        </w:rPr>
        <w:t>An apprenticeship is a job with a formal programme of training. As set out in ‘</w:t>
      </w:r>
      <w:hyperlink r:id="rId15" w:history="1">
        <w:r w:rsidRPr="00166E4A">
          <w:rPr>
            <w:rStyle w:val="Hyperlink"/>
            <w:rFonts w:cs="Arial"/>
          </w:rPr>
          <w:t>English Apprenticeships: Our 2020 Vision</w:t>
        </w:r>
      </w:hyperlink>
      <w:r w:rsidRPr="00166E4A">
        <w:rPr>
          <w:rFonts w:cs="Arial"/>
          <w:color w:val="auto"/>
        </w:rPr>
        <w:t xml:space="preserve">’, and since underpinned in </w:t>
      </w:r>
      <w:hyperlink r:id="rId16" w:history="1">
        <w:r w:rsidRPr="00166E4A">
          <w:rPr>
            <w:rStyle w:val="Hyperlink"/>
            <w:rFonts w:cs="Arial"/>
          </w:rPr>
          <w:t>legislation</w:t>
        </w:r>
      </w:hyperlink>
      <w:r w:rsidRPr="00166E4A">
        <w:rPr>
          <w:rFonts w:cs="Arial"/>
          <w:color w:val="auto"/>
        </w:rPr>
        <w:t xml:space="preserve">, off-the-job training is one of the essential components of a quality apprenticeship. </w:t>
      </w:r>
    </w:p>
    <w:p w14:paraId="2F6E7040" w14:textId="77777777" w:rsidR="00D72DFE" w:rsidRPr="00166E4A" w:rsidRDefault="00D72DFE" w:rsidP="00766582">
      <w:pPr>
        <w:spacing w:after="0" w:line="240" w:lineRule="auto"/>
        <w:ind w:hanging="709"/>
        <w:rPr>
          <w:rFonts w:cs="Arial"/>
          <w:color w:val="auto"/>
        </w:rPr>
      </w:pPr>
    </w:p>
    <w:p w14:paraId="3AD51F11" w14:textId="2A34BD74" w:rsidR="00D72DFE" w:rsidRPr="00166E4A" w:rsidRDefault="00D72DFE" w:rsidP="00CF025D">
      <w:pPr>
        <w:pStyle w:val="ListParagraph"/>
        <w:numPr>
          <w:ilvl w:val="0"/>
          <w:numId w:val="14"/>
        </w:numPr>
        <w:spacing w:after="0" w:line="240" w:lineRule="auto"/>
        <w:ind w:left="713"/>
        <w:rPr>
          <w:rFonts w:cs="Arial"/>
          <w:color w:val="auto"/>
        </w:rPr>
      </w:pPr>
      <w:r w:rsidRPr="00166E4A">
        <w:rPr>
          <w:rFonts w:cs="Arial"/>
          <w:color w:val="auto"/>
        </w:rPr>
        <w:t>To attract government funding a 20% minimum threshold has been set. This is the minimum amount of time that should be spent on occupational off-the-job training during an apprenticeship</w:t>
      </w:r>
      <w:r w:rsidR="00FE315B">
        <w:rPr>
          <w:rFonts w:cs="Arial"/>
          <w:color w:val="auto"/>
        </w:rPr>
        <w:t xml:space="preserve">. </w:t>
      </w:r>
      <w:r w:rsidRPr="00166E4A">
        <w:rPr>
          <w:rFonts w:cs="Arial"/>
          <w:color w:val="auto"/>
        </w:rPr>
        <w:t>This applies to both apprenticeship frameworks and to apprenticeship standards at all levels.</w:t>
      </w:r>
    </w:p>
    <w:p w14:paraId="1D15A486" w14:textId="77777777" w:rsidR="00D72DFE" w:rsidRPr="00166E4A" w:rsidRDefault="00D72DFE" w:rsidP="00766582">
      <w:pPr>
        <w:spacing w:after="0" w:line="240" w:lineRule="auto"/>
        <w:ind w:hanging="709"/>
        <w:rPr>
          <w:rFonts w:cs="Arial"/>
          <w:color w:val="auto"/>
        </w:rPr>
      </w:pPr>
    </w:p>
    <w:p w14:paraId="625557E2" w14:textId="3AECE4AA" w:rsidR="00D72DFE" w:rsidRPr="00166E4A" w:rsidRDefault="00D72DFE" w:rsidP="00CF025D">
      <w:pPr>
        <w:pStyle w:val="ListParagraph"/>
        <w:numPr>
          <w:ilvl w:val="0"/>
          <w:numId w:val="14"/>
        </w:numPr>
        <w:spacing w:after="0" w:line="240" w:lineRule="auto"/>
        <w:ind w:left="713"/>
        <w:rPr>
          <w:rFonts w:cs="Arial"/>
          <w:color w:val="auto"/>
        </w:rPr>
      </w:pPr>
      <w:r w:rsidRPr="00166E4A">
        <w:rPr>
          <w:rFonts w:cs="Arial"/>
          <w:color w:val="auto"/>
        </w:rPr>
        <w:t xml:space="preserve">All apprenticeship standards have been developed under the guidance that they must be sufficiently stretching to require at least </w:t>
      </w:r>
      <w:r w:rsidR="00F10ABC">
        <w:rPr>
          <w:rFonts w:cs="Arial"/>
          <w:color w:val="auto"/>
        </w:rPr>
        <w:t xml:space="preserve">one </w:t>
      </w:r>
      <w:r w:rsidRPr="00166E4A">
        <w:rPr>
          <w:rFonts w:cs="Arial"/>
          <w:color w:val="auto"/>
        </w:rPr>
        <w:t>year of full time</w:t>
      </w:r>
      <w:r w:rsidRPr="00166E4A">
        <w:rPr>
          <w:rStyle w:val="FootnoteReference"/>
          <w:rFonts w:cs="Arial"/>
          <w:color w:val="auto"/>
        </w:rPr>
        <w:footnoteReference w:customMarkFollows="1" w:id="1"/>
        <w:t>[1]</w:t>
      </w:r>
      <w:r w:rsidRPr="00166E4A">
        <w:rPr>
          <w:rFonts w:cs="Arial"/>
          <w:color w:val="auto"/>
        </w:rPr>
        <w:t xml:space="preserve"> employment, with off-the-job training accounting for at least 20% of the apprentice’s </w:t>
      </w:r>
      <w:r w:rsidR="001D2AC5">
        <w:rPr>
          <w:rFonts w:cs="Arial"/>
          <w:color w:val="auto"/>
        </w:rPr>
        <w:t>normal working hours</w:t>
      </w:r>
      <w:r w:rsidRPr="00166E4A">
        <w:rPr>
          <w:rFonts w:cs="Arial"/>
          <w:color w:val="auto"/>
        </w:rPr>
        <w:t xml:space="preserve"> over this period. </w:t>
      </w:r>
      <w:r w:rsidR="001D2AC5">
        <w:rPr>
          <w:rFonts w:cs="Arial"/>
          <w:color w:val="auto"/>
        </w:rPr>
        <w:t xml:space="preserve">By normal working hours we mean paid hours excluding overtime. </w:t>
      </w:r>
      <w:r w:rsidRPr="00166E4A">
        <w:rPr>
          <w:rFonts w:cs="Arial"/>
          <w:color w:val="auto"/>
        </w:rPr>
        <w:t xml:space="preserve">This </w:t>
      </w:r>
      <w:r w:rsidR="00013C32">
        <w:rPr>
          <w:rFonts w:cs="Arial"/>
          <w:color w:val="auto"/>
        </w:rPr>
        <w:t>direction</w:t>
      </w:r>
      <w:r w:rsidRPr="00166E4A">
        <w:rPr>
          <w:rFonts w:cs="Arial"/>
          <w:color w:val="auto"/>
        </w:rPr>
        <w:t xml:space="preserve"> helps trailblazer groups, who design the new standards, to predict a typical duration for someone </w:t>
      </w:r>
      <w:r w:rsidR="002366E1">
        <w:rPr>
          <w:rFonts w:cs="Arial"/>
          <w:color w:val="auto"/>
        </w:rPr>
        <w:t>who requires the full content of the apprenticeship.</w:t>
      </w:r>
    </w:p>
    <w:p w14:paraId="7F196392" w14:textId="77777777" w:rsidR="00D72DFE" w:rsidRPr="00166E4A" w:rsidRDefault="00D72DFE" w:rsidP="00766582">
      <w:pPr>
        <w:spacing w:after="0" w:line="240" w:lineRule="auto"/>
        <w:ind w:hanging="709"/>
        <w:rPr>
          <w:rFonts w:cs="Arial"/>
          <w:color w:val="auto"/>
        </w:rPr>
      </w:pPr>
    </w:p>
    <w:p w14:paraId="0C0DDC84" w14:textId="335D6710" w:rsidR="00D72DFE" w:rsidRPr="00166E4A" w:rsidRDefault="00D72DFE" w:rsidP="00CF025D">
      <w:pPr>
        <w:pStyle w:val="ListParagraph"/>
        <w:numPr>
          <w:ilvl w:val="0"/>
          <w:numId w:val="14"/>
        </w:numPr>
        <w:spacing w:after="0" w:line="240" w:lineRule="auto"/>
        <w:ind w:left="713"/>
        <w:rPr>
          <w:rFonts w:cs="Arial"/>
          <w:color w:val="auto"/>
        </w:rPr>
      </w:pPr>
      <w:r w:rsidRPr="00166E4A">
        <w:rPr>
          <w:rFonts w:cs="Arial"/>
          <w:color w:val="auto"/>
        </w:rPr>
        <w:t xml:space="preserve">The importance of off-the-job training to a quality apprenticeship was emphasised in the </w:t>
      </w:r>
      <w:hyperlink r:id="rId17" w:history="1">
        <w:r w:rsidRPr="00166E4A">
          <w:rPr>
            <w:rStyle w:val="Hyperlink"/>
            <w:rFonts w:cs="Arial"/>
          </w:rPr>
          <w:t>Richard Review of Apprenticeships</w:t>
        </w:r>
      </w:hyperlink>
      <w:r w:rsidRPr="00166E4A">
        <w:rPr>
          <w:rFonts w:cs="Arial"/>
          <w:color w:val="auto"/>
        </w:rPr>
        <w:t xml:space="preserve"> and more recently in </w:t>
      </w:r>
      <w:hyperlink r:id="rId18" w:history="1">
        <w:r w:rsidRPr="00166E4A">
          <w:rPr>
            <w:rStyle w:val="Hyperlink"/>
            <w:rFonts w:cs="Arial"/>
          </w:rPr>
          <w:t>Taking Training Seriously</w:t>
        </w:r>
      </w:hyperlink>
      <w:r w:rsidRPr="00166E4A">
        <w:rPr>
          <w:rFonts w:cs="Arial"/>
          <w:color w:val="auto"/>
        </w:rPr>
        <w:t>, a report by the Gatsby Foundation which compared English apprenticeships to those in other countries. This report reinforced the need for off-the-job training and concluded that 20% should be the bare minimum if England is to compete with the strongest apprenticeship programmes internationally.</w:t>
      </w:r>
    </w:p>
    <w:p w14:paraId="0AD16CD4" w14:textId="77777777" w:rsidR="00D72DFE" w:rsidRPr="00166E4A" w:rsidRDefault="00D72DFE" w:rsidP="00766582">
      <w:pPr>
        <w:spacing w:after="0" w:line="240" w:lineRule="auto"/>
        <w:ind w:hanging="709"/>
        <w:rPr>
          <w:rFonts w:cs="Arial"/>
          <w:color w:val="auto"/>
        </w:rPr>
      </w:pPr>
    </w:p>
    <w:p w14:paraId="2ED1FEB7" w14:textId="5C958677" w:rsidR="001D3213" w:rsidRDefault="00BA237B" w:rsidP="00CF025D">
      <w:pPr>
        <w:pStyle w:val="ListParagraph"/>
        <w:numPr>
          <w:ilvl w:val="0"/>
          <w:numId w:val="14"/>
        </w:numPr>
        <w:spacing w:after="0" w:line="240" w:lineRule="auto"/>
        <w:ind w:left="713"/>
        <w:rPr>
          <w:rFonts w:cs="Arial"/>
          <w:color w:val="auto"/>
        </w:rPr>
      </w:pPr>
      <w:hyperlink r:id="rId19" w:history="1">
        <w:r w:rsidR="00D72DFE" w:rsidRPr="001D3213">
          <w:rPr>
            <w:rStyle w:val="Hyperlink"/>
            <w:rFonts w:cs="Arial"/>
          </w:rPr>
          <w:t>Ofsted</w:t>
        </w:r>
      </w:hyperlink>
      <w:r w:rsidR="00E1777D">
        <w:rPr>
          <w:rFonts w:cs="Arial"/>
          <w:color w:val="auto"/>
        </w:rPr>
        <w:t xml:space="preserve"> and the </w:t>
      </w:r>
      <w:hyperlink r:id="rId20" w:history="1">
        <w:r w:rsidR="00E1777D" w:rsidRPr="001D3213">
          <w:rPr>
            <w:rStyle w:val="Hyperlink"/>
            <w:rFonts w:cs="Arial"/>
          </w:rPr>
          <w:t xml:space="preserve">Quality Assurance Agency for Higher </w:t>
        </w:r>
        <w:r w:rsidR="00766582" w:rsidRPr="001D3213">
          <w:rPr>
            <w:rStyle w:val="Hyperlink"/>
            <w:rFonts w:cs="Arial"/>
          </w:rPr>
          <w:t>Education</w:t>
        </w:r>
      </w:hyperlink>
      <w:r w:rsidR="00E1777D">
        <w:rPr>
          <w:rFonts w:cs="Arial"/>
          <w:color w:val="auto"/>
        </w:rPr>
        <w:t xml:space="preserve"> (QAA) </w:t>
      </w:r>
      <w:r w:rsidR="00D72DFE" w:rsidRPr="00166E4A">
        <w:rPr>
          <w:rFonts w:cs="Arial"/>
          <w:color w:val="auto"/>
        </w:rPr>
        <w:t>have also highlighted the importance of off-the-job training to a quality apprenticeship</w:t>
      </w:r>
      <w:r w:rsidR="00F10ABC">
        <w:rPr>
          <w:rFonts w:cs="Arial"/>
          <w:color w:val="auto"/>
        </w:rPr>
        <w:t xml:space="preserve"> in their various publications</w:t>
      </w:r>
      <w:r w:rsidR="00D72DFE" w:rsidRPr="00166E4A">
        <w:rPr>
          <w:rFonts w:cs="Arial"/>
          <w:color w:val="auto"/>
        </w:rPr>
        <w:t xml:space="preserve">. </w:t>
      </w:r>
    </w:p>
    <w:p w14:paraId="62187016" w14:textId="77777777" w:rsidR="001D3213" w:rsidRPr="001D3213" w:rsidRDefault="001D3213" w:rsidP="00766582">
      <w:pPr>
        <w:pStyle w:val="ListParagraph"/>
        <w:numPr>
          <w:ilvl w:val="0"/>
          <w:numId w:val="0"/>
        </w:numPr>
        <w:spacing w:after="0" w:line="240" w:lineRule="auto"/>
        <w:ind w:left="1073"/>
        <w:rPr>
          <w:rFonts w:cs="Arial"/>
          <w:color w:val="auto"/>
        </w:rPr>
      </w:pPr>
    </w:p>
    <w:p w14:paraId="1F48AF53" w14:textId="40699DA8" w:rsidR="00D72DFE" w:rsidRPr="00166E4A" w:rsidRDefault="00D72DFE" w:rsidP="00CF025D">
      <w:pPr>
        <w:pStyle w:val="ListParagraph"/>
        <w:numPr>
          <w:ilvl w:val="0"/>
          <w:numId w:val="14"/>
        </w:numPr>
        <w:spacing w:after="0" w:line="240" w:lineRule="auto"/>
        <w:ind w:left="713"/>
        <w:rPr>
          <w:rFonts w:cs="Arial"/>
          <w:color w:val="auto"/>
        </w:rPr>
      </w:pPr>
      <w:r w:rsidRPr="00166E4A">
        <w:rPr>
          <w:rFonts w:cs="Arial"/>
          <w:color w:val="auto"/>
        </w:rPr>
        <w:t xml:space="preserve">A key element of </w:t>
      </w:r>
      <w:r w:rsidR="00E1777D">
        <w:rPr>
          <w:rFonts w:cs="Arial"/>
          <w:color w:val="auto"/>
        </w:rPr>
        <w:t xml:space="preserve">Ofsted’s </w:t>
      </w:r>
      <w:r w:rsidRPr="00166E4A">
        <w:rPr>
          <w:rFonts w:cs="Arial"/>
          <w:color w:val="auto"/>
        </w:rPr>
        <w:t>inspection</w:t>
      </w:r>
      <w:r w:rsidR="00D87AD0">
        <w:rPr>
          <w:rFonts w:cs="Arial"/>
          <w:color w:val="auto"/>
        </w:rPr>
        <w:t xml:space="preserve"> </w:t>
      </w:r>
      <w:hyperlink r:id="rId21" w:history="1">
        <w:r w:rsidR="00D87AD0" w:rsidRPr="00D87AD0">
          <w:rPr>
            <w:rStyle w:val="Hyperlink"/>
            <w:rFonts w:cs="Arial"/>
          </w:rPr>
          <w:t>regime</w:t>
        </w:r>
      </w:hyperlink>
      <w:r w:rsidR="00D87AD0">
        <w:rPr>
          <w:rFonts w:cs="Arial"/>
          <w:color w:val="auto"/>
        </w:rPr>
        <w:t xml:space="preserve"> </w:t>
      </w:r>
      <w:r w:rsidRPr="00166E4A">
        <w:rPr>
          <w:rFonts w:cs="Arial"/>
          <w:color w:val="auto"/>
        </w:rPr>
        <w:t>is a judgement about how well apprentices make progress from their starting points i.e. what an apprentice can do as a result of their training and experience on the apprenticeship programme that they were unable to do before.</w:t>
      </w:r>
    </w:p>
    <w:p w14:paraId="427AC05E" w14:textId="77777777" w:rsidR="00D72DFE" w:rsidRPr="00166E4A" w:rsidRDefault="00D72DFE" w:rsidP="00766582">
      <w:pPr>
        <w:spacing w:after="0" w:line="240" w:lineRule="auto"/>
        <w:ind w:hanging="709"/>
        <w:rPr>
          <w:rFonts w:cs="Arial"/>
          <w:color w:val="auto"/>
        </w:rPr>
      </w:pPr>
    </w:p>
    <w:p w14:paraId="7A32BF58" w14:textId="77777777" w:rsidR="00D72DFE" w:rsidRPr="00166E4A" w:rsidRDefault="00D72DFE" w:rsidP="00766582">
      <w:pPr>
        <w:spacing w:after="0" w:line="240" w:lineRule="auto"/>
        <w:ind w:hanging="709"/>
        <w:rPr>
          <w:rFonts w:cs="Arial"/>
        </w:rPr>
      </w:pPr>
    </w:p>
    <w:p w14:paraId="07E39413" w14:textId="77777777" w:rsidR="00D72DFE" w:rsidRPr="00166E4A" w:rsidRDefault="00D72DFE" w:rsidP="00766582">
      <w:pPr>
        <w:spacing w:after="0" w:line="240" w:lineRule="auto"/>
        <w:ind w:hanging="709"/>
        <w:rPr>
          <w:rFonts w:cs="Arial"/>
        </w:rPr>
      </w:pPr>
    </w:p>
    <w:p w14:paraId="32991447" w14:textId="77777777" w:rsidR="00555158" w:rsidRDefault="00555158" w:rsidP="00766582">
      <w:pPr>
        <w:spacing w:after="0" w:line="240" w:lineRule="auto"/>
        <w:rPr>
          <w:rFonts w:cs="Arial"/>
          <w:b/>
          <w:bCs/>
        </w:rPr>
      </w:pPr>
      <w:r>
        <w:rPr>
          <w:rFonts w:cs="Arial"/>
          <w:b/>
          <w:bCs/>
        </w:rPr>
        <w:br w:type="page"/>
      </w:r>
    </w:p>
    <w:p w14:paraId="40B44F2E" w14:textId="51F5D379" w:rsidR="00D72DFE" w:rsidRPr="008B7887" w:rsidRDefault="00D72DFE" w:rsidP="00766582">
      <w:pPr>
        <w:pStyle w:val="Heading2"/>
        <w:spacing w:before="0" w:after="0"/>
        <w:rPr>
          <w:color w:val="auto"/>
          <w:sz w:val="24"/>
        </w:rPr>
      </w:pPr>
      <w:bookmarkStart w:id="5" w:name="_Toc19095672"/>
      <w:r w:rsidRPr="008B7887">
        <w:rPr>
          <w:color w:val="auto"/>
          <w:sz w:val="24"/>
        </w:rPr>
        <w:t>DEFINITION OF OFF-THE-JOB TRAINING</w:t>
      </w:r>
      <w:bookmarkEnd w:id="5"/>
    </w:p>
    <w:p w14:paraId="604E6CFA" w14:textId="77777777" w:rsidR="00D72DFE" w:rsidRPr="00166E4A" w:rsidRDefault="00D72DFE" w:rsidP="00766582">
      <w:pPr>
        <w:spacing w:after="0" w:line="240" w:lineRule="auto"/>
        <w:ind w:hanging="709"/>
        <w:rPr>
          <w:rFonts w:cs="Arial"/>
        </w:rPr>
      </w:pPr>
    </w:p>
    <w:p w14:paraId="3BB7A7C9" w14:textId="2555F7A4" w:rsidR="00D72DFE" w:rsidRPr="00166E4A" w:rsidRDefault="00D72DFE" w:rsidP="00CF025D">
      <w:pPr>
        <w:pStyle w:val="ListParagraph"/>
        <w:numPr>
          <w:ilvl w:val="0"/>
          <w:numId w:val="14"/>
        </w:numPr>
        <w:spacing w:after="0" w:line="240" w:lineRule="auto"/>
        <w:ind w:left="713"/>
        <w:rPr>
          <w:rFonts w:cs="Arial"/>
          <w:color w:val="auto"/>
        </w:rPr>
      </w:pPr>
      <w:r w:rsidRPr="00166E4A">
        <w:rPr>
          <w:rFonts w:cs="Arial"/>
          <w:color w:val="auto"/>
        </w:rPr>
        <w:t xml:space="preserve">The definition of ‘off-the-job training’ is set out in the ESFA </w:t>
      </w:r>
      <w:hyperlink r:id="rId22" w:history="1">
        <w:r w:rsidRPr="00166E4A">
          <w:rPr>
            <w:rStyle w:val="Hyperlink"/>
            <w:rFonts w:cs="Arial"/>
          </w:rPr>
          <w:t>apprenticeship funding rules</w:t>
        </w:r>
      </w:hyperlink>
      <w:r w:rsidRPr="00166E4A">
        <w:rPr>
          <w:rFonts w:cs="Arial"/>
          <w:color w:val="auto"/>
        </w:rPr>
        <w:t xml:space="preserve"> and is reproduced below:- </w:t>
      </w:r>
    </w:p>
    <w:p w14:paraId="0FAC9241" w14:textId="6A785D39" w:rsidR="00D72DFE" w:rsidRPr="00166E4A" w:rsidRDefault="00D72DFE" w:rsidP="00766582">
      <w:pPr>
        <w:spacing w:after="0" w:line="240" w:lineRule="auto"/>
        <w:ind w:hanging="709"/>
        <w:rPr>
          <w:rFonts w:cs="Arial"/>
          <w:color w:val="auto"/>
        </w:rPr>
      </w:pPr>
    </w:p>
    <w:p w14:paraId="38B83689" w14:textId="269D3F15" w:rsidR="00D72DFE" w:rsidRPr="00166E4A" w:rsidRDefault="007169A9" w:rsidP="00766582">
      <w:pPr>
        <w:spacing w:after="0" w:line="240" w:lineRule="auto"/>
        <w:ind w:right="680" w:hanging="709"/>
        <w:rPr>
          <w:rFonts w:cs="Arial"/>
          <w:i/>
          <w:iCs/>
        </w:rPr>
      </w:pPr>
      <w:r>
        <w:rPr>
          <w:rFonts w:cs="Arial"/>
          <w:noProof/>
        </w:rPr>
        <mc:AlternateContent>
          <mc:Choice Requires="wps">
            <w:drawing>
              <wp:anchor distT="0" distB="0" distL="114300" distR="114300" simplePos="0" relativeHeight="251724288" behindDoc="0" locked="0" layoutInCell="1" allowOverlap="1" wp14:anchorId="74F863AA" wp14:editId="6765F839">
                <wp:simplePos x="0" y="0"/>
                <wp:positionH relativeFrom="column">
                  <wp:posOffset>499110</wp:posOffset>
                </wp:positionH>
                <wp:positionV relativeFrom="paragraph">
                  <wp:posOffset>73660</wp:posOffset>
                </wp:positionV>
                <wp:extent cx="5212080" cy="2317750"/>
                <wp:effectExtent l="19050" t="19050" r="26670" b="25400"/>
                <wp:wrapNone/>
                <wp:docPr id="195" name="Rounded Rectangle 195"/>
                <wp:cNvGraphicFramePr/>
                <a:graphic xmlns:a="http://schemas.openxmlformats.org/drawingml/2006/main">
                  <a:graphicData uri="http://schemas.microsoft.com/office/word/2010/wordprocessingShape">
                    <wps:wsp>
                      <wps:cNvSpPr/>
                      <wps:spPr>
                        <a:xfrm>
                          <a:off x="0" y="0"/>
                          <a:ext cx="5212080" cy="2317750"/>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2B5649D0" id="Rounded Rectangle 195" o:spid="_x0000_s1026" style="position:absolute;margin-left:39.3pt;margin-top:5.8pt;width:410.4pt;height:182.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" filled="f" strokecolor="black [3213]" strokeweight="2.25pt"/>
            </w:pict>
          </mc:Fallback>
        </mc:AlternateContent>
      </w:r>
    </w:p>
    <w:p w14:paraId="0E10F02D" w14:textId="1F6FC78E" w:rsidR="00D72DFE" w:rsidRPr="00166E4A" w:rsidRDefault="001D2AC5" w:rsidP="00766582">
      <w:pPr>
        <w:spacing w:after="0" w:line="240" w:lineRule="auto"/>
        <w:ind w:left="1440" w:right="680"/>
        <w:rPr>
          <w:rFonts w:cs="Arial"/>
          <w:i/>
          <w:iCs/>
        </w:rPr>
      </w:pPr>
      <w:r>
        <w:rPr>
          <w:rFonts w:cs="Arial"/>
          <w:i/>
          <w:iCs/>
        </w:rPr>
        <w:t xml:space="preserve">“Off-the-job training </w:t>
      </w:r>
      <w:r w:rsidR="00FE7262">
        <w:rPr>
          <w:rFonts w:cs="Arial"/>
          <w:i/>
          <w:iCs/>
        </w:rPr>
        <w:t xml:space="preserve">is a statutory requirement for an English apprenticeship. </w:t>
      </w:r>
      <w:r w:rsidR="003D01B7">
        <w:rPr>
          <w:rFonts w:cs="Arial"/>
          <w:i/>
          <w:iCs/>
        </w:rPr>
        <w:t xml:space="preserve">It is training which is </w:t>
      </w:r>
      <w:r w:rsidR="00D72DFE" w:rsidRPr="00166E4A">
        <w:rPr>
          <w:rFonts w:cs="Arial"/>
          <w:i/>
          <w:iCs/>
        </w:rPr>
        <w:t xml:space="preserve">received by the apprentice, during the apprentice’s </w:t>
      </w:r>
      <w:r w:rsidR="003D01B7">
        <w:rPr>
          <w:rFonts w:cs="Arial"/>
          <w:i/>
          <w:iCs/>
        </w:rPr>
        <w:t>normal working hours</w:t>
      </w:r>
      <w:r w:rsidR="00D72DFE" w:rsidRPr="00166E4A">
        <w:rPr>
          <w:rFonts w:cs="Arial"/>
          <w:i/>
          <w:iCs/>
        </w:rPr>
        <w:t xml:space="preserve">, for the purpose of achieving </w:t>
      </w:r>
      <w:r w:rsidR="003D01B7">
        <w:rPr>
          <w:rFonts w:cs="Arial"/>
          <w:i/>
          <w:iCs/>
        </w:rPr>
        <w:t>the knowledge, skills and behaviours of the</w:t>
      </w:r>
      <w:r w:rsidR="00D72DFE" w:rsidRPr="00166E4A">
        <w:rPr>
          <w:rFonts w:cs="Arial"/>
          <w:i/>
          <w:iCs/>
        </w:rPr>
        <w:t xml:space="preserve"> </w:t>
      </w:r>
      <w:r w:rsidR="003D01B7">
        <w:rPr>
          <w:rFonts w:cs="Arial"/>
          <w:i/>
          <w:iCs/>
        </w:rPr>
        <w:t xml:space="preserve">approved </w:t>
      </w:r>
      <w:r w:rsidR="00D72DFE" w:rsidRPr="00166E4A">
        <w:rPr>
          <w:rFonts w:cs="Arial"/>
          <w:i/>
          <w:iCs/>
        </w:rPr>
        <w:t>apprenticeship</w:t>
      </w:r>
      <w:r w:rsidR="003D01B7">
        <w:rPr>
          <w:rFonts w:cs="Arial"/>
          <w:i/>
          <w:iCs/>
        </w:rPr>
        <w:t xml:space="preserve"> referenced in the apprenticeship agreement</w:t>
      </w:r>
      <w:r w:rsidR="007169A9">
        <w:rPr>
          <w:rFonts w:cs="Arial"/>
          <w:i/>
          <w:iCs/>
        </w:rPr>
        <w:t xml:space="preserve">. </w:t>
      </w:r>
      <w:r w:rsidR="003D01B7">
        <w:rPr>
          <w:rFonts w:cs="Arial"/>
          <w:i/>
          <w:iCs/>
        </w:rPr>
        <w:t>By normal working hours we mean paid hours excluding overtime.</w:t>
      </w:r>
      <w:r w:rsidR="00D72DFE" w:rsidRPr="00166E4A">
        <w:rPr>
          <w:rFonts w:cs="Arial"/>
          <w:i/>
          <w:iCs/>
        </w:rPr>
        <w:t xml:space="preserve"> </w:t>
      </w:r>
    </w:p>
    <w:p w14:paraId="3ADAAFFC" w14:textId="02E45870" w:rsidR="00D72DFE" w:rsidRPr="00166E4A" w:rsidRDefault="00D72DFE" w:rsidP="00766582">
      <w:pPr>
        <w:spacing w:after="0" w:line="240" w:lineRule="auto"/>
        <w:ind w:left="720" w:right="680" w:hanging="360"/>
        <w:rPr>
          <w:rFonts w:cs="Arial"/>
          <w:i/>
          <w:iCs/>
        </w:rPr>
      </w:pPr>
    </w:p>
    <w:p w14:paraId="729E34E1" w14:textId="5B5D9047" w:rsidR="00D72DFE" w:rsidRPr="00166E4A" w:rsidRDefault="00D72DFE" w:rsidP="00766582">
      <w:pPr>
        <w:spacing w:after="0" w:line="240" w:lineRule="auto"/>
        <w:ind w:left="1440" w:right="680" w:hanging="1080"/>
        <w:rPr>
          <w:rFonts w:cs="Arial"/>
          <w:i/>
          <w:iCs/>
        </w:rPr>
      </w:pPr>
      <w:r w:rsidRPr="00166E4A">
        <w:rPr>
          <w:rFonts w:cs="Arial"/>
          <w:i/>
          <w:iCs/>
        </w:rPr>
        <w:t xml:space="preserve">       </w:t>
      </w:r>
      <w:r w:rsidR="00555158">
        <w:rPr>
          <w:rFonts w:cs="Arial"/>
          <w:i/>
          <w:iCs/>
        </w:rPr>
        <w:tab/>
      </w:r>
      <w:r w:rsidR="009A21C3">
        <w:rPr>
          <w:rFonts w:cs="Arial"/>
          <w:i/>
          <w:iCs/>
        </w:rPr>
        <w:t>“</w:t>
      </w:r>
      <w:r w:rsidRPr="00166E4A">
        <w:rPr>
          <w:rFonts w:cs="Arial"/>
          <w:i/>
          <w:iCs/>
        </w:rPr>
        <w:t xml:space="preserve">It is not </w:t>
      </w:r>
      <w:r w:rsidR="003D01B7">
        <w:rPr>
          <w:rFonts w:cs="Arial"/>
          <w:i/>
          <w:iCs/>
        </w:rPr>
        <w:t xml:space="preserve">on-the-job </w:t>
      </w:r>
      <w:r w:rsidRPr="00166E4A">
        <w:rPr>
          <w:rFonts w:cs="Arial"/>
          <w:i/>
          <w:iCs/>
        </w:rPr>
        <w:t xml:space="preserve">training </w:t>
      </w:r>
      <w:r w:rsidR="003D01B7">
        <w:rPr>
          <w:rFonts w:cs="Arial"/>
          <w:i/>
          <w:iCs/>
        </w:rPr>
        <w:t xml:space="preserve">which is training received by the </w:t>
      </w:r>
      <w:r w:rsidR="007169A9">
        <w:rPr>
          <w:rFonts w:cs="Arial"/>
          <w:i/>
          <w:iCs/>
        </w:rPr>
        <w:t xml:space="preserve">apprentice </w:t>
      </w:r>
      <w:r w:rsidR="007169A9" w:rsidRPr="00166E4A">
        <w:rPr>
          <w:rFonts w:cs="Arial"/>
          <w:i/>
          <w:iCs/>
        </w:rPr>
        <w:t>for</w:t>
      </w:r>
      <w:r w:rsidRPr="00166E4A">
        <w:rPr>
          <w:rFonts w:cs="Arial"/>
          <w:i/>
          <w:iCs/>
        </w:rPr>
        <w:t xml:space="preserve"> the sole purpose of enabling the apprentice to perform the work for which they have been employed.</w:t>
      </w:r>
      <w:r w:rsidR="003D01B7">
        <w:rPr>
          <w:rFonts w:cs="Arial"/>
          <w:i/>
          <w:iCs/>
        </w:rPr>
        <w:t xml:space="preserve"> By this we mean training that does not specifically link to the knowledge, skills and behaviours set out in the apprenticeship.”</w:t>
      </w:r>
    </w:p>
    <w:p w14:paraId="3A5F8FE1" w14:textId="2C118AA5" w:rsidR="00D72DFE" w:rsidRPr="00166E4A" w:rsidRDefault="00D72DFE" w:rsidP="00766582">
      <w:pPr>
        <w:spacing w:after="0" w:line="240" w:lineRule="auto"/>
        <w:ind w:right="567" w:hanging="709"/>
        <w:rPr>
          <w:rFonts w:cs="Arial"/>
          <w:i/>
          <w:iCs/>
        </w:rPr>
      </w:pPr>
    </w:p>
    <w:p w14:paraId="5128695B" w14:textId="5EF2CEBF" w:rsidR="00555158" w:rsidRPr="00166E4A" w:rsidRDefault="00555158" w:rsidP="00766582">
      <w:pPr>
        <w:spacing w:after="0" w:line="240" w:lineRule="auto"/>
        <w:ind w:left="1440" w:right="794"/>
        <w:rPr>
          <w:rFonts w:cs="Arial"/>
          <w:i/>
          <w:iCs/>
        </w:rPr>
      </w:pPr>
    </w:p>
    <w:p w14:paraId="084315CF" w14:textId="1B767354" w:rsidR="00D72DFE" w:rsidRPr="00166E4A" w:rsidRDefault="008B7887" w:rsidP="00766582">
      <w:pPr>
        <w:spacing w:after="0" w:line="240" w:lineRule="auto"/>
        <w:rPr>
          <w:rFonts w:cs="Arial"/>
          <w:b/>
          <w:bCs/>
          <w:u w:val="single"/>
        </w:rPr>
      </w:pPr>
      <w:r>
        <w:rPr>
          <w:rFonts w:cs="Arial"/>
          <w:b/>
          <w:bCs/>
          <w:u w:val="single"/>
        </w:rPr>
        <w:t>Q&amp;A</w:t>
      </w:r>
    </w:p>
    <w:p w14:paraId="10A86092" w14:textId="77777777" w:rsidR="00D72DFE" w:rsidRPr="00166E4A" w:rsidRDefault="00D72DFE" w:rsidP="00766582">
      <w:pPr>
        <w:spacing w:after="0" w:line="240" w:lineRule="auto"/>
        <w:ind w:hanging="709"/>
        <w:rPr>
          <w:rFonts w:cs="Arial"/>
        </w:rPr>
      </w:pPr>
    </w:p>
    <w:p w14:paraId="268D87A0" w14:textId="7E1A5F9E" w:rsidR="00D72DFE" w:rsidRPr="00166E4A" w:rsidRDefault="00D72DFE" w:rsidP="00CF025D">
      <w:pPr>
        <w:pStyle w:val="ListParagraph"/>
        <w:numPr>
          <w:ilvl w:val="0"/>
          <w:numId w:val="14"/>
        </w:numPr>
        <w:spacing w:after="0" w:line="240" w:lineRule="auto"/>
        <w:ind w:left="713"/>
        <w:rPr>
          <w:rFonts w:cs="Arial"/>
          <w:color w:val="auto"/>
          <w:u w:val="single"/>
        </w:rPr>
      </w:pPr>
      <w:bookmarkStart w:id="6" w:name="_Ref2180137"/>
      <w:r w:rsidRPr="00166E4A">
        <w:rPr>
          <w:rFonts w:cs="Arial"/>
          <w:color w:val="auto"/>
          <w:u w:val="single"/>
        </w:rPr>
        <w:t>“</w:t>
      </w:r>
      <w:r w:rsidRPr="00166E4A">
        <w:rPr>
          <w:rFonts w:cs="Arial"/>
          <w:i/>
          <w:iCs/>
          <w:color w:val="auto"/>
          <w:u w:val="single"/>
        </w:rPr>
        <w:t xml:space="preserve">Why must off-the-job training be conducted during the apprentice’s </w:t>
      </w:r>
      <w:r w:rsidR="003E107B">
        <w:rPr>
          <w:rFonts w:cs="Arial"/>
          <w:i/>
          <w:iCs/>
          <w:color w:val="auto"/>
          <w:u w:val="single"/>
        </w:rPr>
        <w:t xml:space="preserve">normal working </w:t>
      </w:r>
      <w:r w:rsidRPr="00166E4A">
        <w:rPr>
          <w:rFonts w:cs="Arial"/>
          <w:i/>
          <w:iCs/>
          <w:color w:val="auto"/>
          <w:u w:val="single"/>
        </w:rPr>
        <w:t>hours?</w:t>
      </w:r>
      <w:r w:rsidRPr="00166E4A">
        <w:rPr>
          <w:rFonts w:cs="Arial"/>
          <w:color w:val="auto"/>
          <w:u w:val="single"/>
        </w:rPr>
        <w:t>”</w:t>
      </w:r>
      <w:bookmarkEnd w:id="6"/>
      <w:r w:rsidRPr="00166E4A">
        <w:rPr>
          <w:rFonts w:cs="Arial"/>
          <w:color w:val="auto"/>
          <w:u w:val="single"/>
        </w:rPr>
        <w:t xml:space="preserve"> </w:t>
      </w:r>
    </w:p>
    <w:p w14:paraId="1E98BCA6" w14:textId="77777777" w:rsidR="00D72DFE" w:rsidRPr="00166E4A" w:rsidRDefault="00D72DFE" w:rsidP="00766582">
      <w:pPr>
        <w:pStyle w:val="ListParagraph"/>
        <w:numPr>
          <w:ilvl w:val="0"/>
          <w:numId w:val="0"/>
        </w:numPr>
        <w:spacing w:after="0" w:line="240" w:lineRule="auto"/>
        <w:ind w:hanging="709"/>
        <w:rPr>
          <w:rFonts w:cs="Arial"/>
          <w:color w:val="auto"/>
        </w:rPr>
      </w:pPr>
    </w:p>
    <w:p w14:paraId="0CAEDC16" w14:textId="2ECF08A6" w:rsidR="005670CE" w:rsidRDefault="00D72DFE" w:rsidP="00766582">
      <w:pPr>
        <w:spacing w:after="0" w:line="240" w:lineRule="auto"/>
        <w:ind w:left="720" w:hanging="11"/>
        <w:rPr>
          <w:rFonts w:cs="Arial"/>
        </w:rPr>
      </w:pPr>
      <w:r w:rsidRPr="00166E4A">
        <w:rPr>
          <w:rFonts w:cs="Arial"/>
        </w:rPr>
        <w:t>An apprenticeship is a work-based programme</w:t>
      </w:r>
      <w:r w:rsidR="00DC5B2F">
        <w:rPr>
          <w:rFonts w:cs="Arial"/>
        </w:rPr>
        <w:t>. Th</w:t>
      </w:r>
      <w:r w:rsidRPr="00166E4A">
        <w:rPr>
          <w:rFonts w:cs="Arial"/>
        </w:rPr>
        <w:t xml:space="preserve">e </w:t>
      </w:r>
      <w:r w:rsidR="00F37A49">
        <w:rPr>
          <w:rFonts w:cs="Arial"/>
        </w:rPr>
        <w:t xml:space="preserve">training is required </w:t>
      </w:r>
      <w:r w:rsidR="00DC5B2F">
        <w:rPr>
          <w:rFonts w:cs="Arial"/>
        </w:rPr>
        <w:t xml:space="preserve">to help </w:t>
      </w:r>
      <w:r w:rsidR="00F37A49">
        <w:rPr>
          <w:rFonts w:cs="Arial"/>
        </w:rPr>
        <w:t>the apprentice become fully occupationally competent</w:t>
      </w:r>
      <w:r w:rsidRPr="00166E4A">
        <w:rPr>
          <w:rFonts w:cs="Arial"/>
        </w:rPr>
        <w:t xml:space="preserve"> in the</w:t>
      </w:r>
      <w:r w:rsidR="00A45706">
        <w:rPr>
          <w:rFonts w:cs="Arial"/>
        </w:rPr>
        <w:t xml:space="preserve"> </w:t>
      </w:r>
      <w:r w:rsidRPr="00166E4A">
        <w:rPr>
          <w:rFonts w:cs="Arial"/>
        </w:rPr>
        <w:t>workplace. Therefore</w:t>
      </w:r>
      <w:r w:rsidR="00F940E3">
        <w:rPr>
          <w:rFonts w:cs="Arial"/>
        </w:rPr>
        <w:t>,</w:t>
      </w:r>
      <w:r w:rsidRPr="00166E4A">
        <w:rPr>
          <w:rFonts w:cs="Arial"/>
        </w:rPr>
        <w:t xml:space="preserve"> it is reasonable that the apprenticeship should be delivered during the apprentice’s </w:t>
      </w:r>
      <w:r w:rsidR="00503011">
        <w:rPr>
          <w:rFonts w:cs="Arial"/>
        </w:rPr>
        <w:t xml:space="preserve">normal </w:t>
      </w:r>
      <w:r w:rsidRPr="00166E4A">
        <w:rPr>
          <w:rFonts w:cs="Arial"/>
        </w:rPr>
        <w:t>working hours. It is not appropriate</w:t>
      </w:r>
      <w:r w:rsidR="001F4B5C">
        <w:rPr>
          <w:rFonts w:cs="Arial"/>
        </w:rPr>
        <w:t>,</w:t>
      </w:r>
      <w:r w:rsidRPr="00166E4A">
        <w:rPr>
          <w:rFonts w:cs="Arial"/>
        </w:rPr>
        <w:t xml:space="preserve"> and would be unfair</w:t>
      </w:r>
      <w:r w:rsidR="001F4B5C">
        <w:rPr>
          <w:rFonts w:cs="Arial"/>
        </w:rPr>
        <w:t>,</w:t>
      </w:r>
      <w:r w:rsidRPr="00166E4A">
        <w:rPr>
          <w:rFonts w:cs="Arial"/>
        </w:rPr>
        <w:t xml:space="preserve"> to expect an apprentice to undertake the apprenticeship in their own time, in </w:t>
      </w:r>
      <w:r w:rsidR="008302DB">
        <w:rPr>
          <w:rFonts w:cs="Arial"/>
        </w:rPr>
        <w:t>addition to their job role</w:t>
      </w:r>
      <w:r w:rsidRPr="00166E4A">
        <w:rPr>
          <w:rFonts w:cs="Arial"/>
        </w:rPr>
        <w:t>.</w:t>
      </w:r>
      <w:r w:rsidR="002B1D4F">
        <w:rPr>
          <w:rFonts w:cs="Arial"/>
        </w:rPr>
        <w:t xml:space="preserve"> </w:t>
      </w:r>
    </w:p>
    <w:p w14:paraId="6142D292" w14:textId="77777777" w:rsidR="005670CE" w:rsidRDefault="005670CE" w:rsidP="00766582">
      <w:pPr>
        <w:spacing w:after="0" w:line="240" w:lineRule="auto"/>
        <w:ind w:left="720" w:hanging="11"/>
        <w:rPr>
          <w:rFonts w:cs="Arial"/>
        </w:rPr>
      </w:pPr>
    </w:p>
    <w:p w14:paraId="5068118F" w14:textId="0C8E245B" w:rsidR="00D72DFE" w:rsidRPr="00166E4A" w:rsidRDefault="00D72DFE" w:rsidP="00766582">
      <w:pPr>
        <w:spacing w:after="0" w:line="240" w:lineRule="auto"/>
        <w:ind w:left="720" w:hanging="11"/>
        <w:rPr>
          <w:rFonts w:cs="Arial"/>
        </w:rPr>
      </w:pPr>
      <w:r w:rsidRPr="00166E4A">
        <w:rPr>
          <w:rFonts w:cs="Arial"/>
        </w:rPr>
        <w:t xml:space="preserve">If training must, by exception, take place outside of the apprentice’s </w:t>
      </w:r>
      <w:r w:rsidR="00503011">
        <w:rPr>
          <w:rFonts w:cs="Arial"/>
        </w:rPr>
        <w:t xml:space="preserve">normal </w:t>
      </w:r>
      <w:r w:rsidRPr="00166E4A">
        <w:rPr>
          <w:rFonts w:cs="Arial"/>
        </w:rPr>
        <w:t>working hours, e.g. in an evening or at a weekend</w:t>
      </w:r>
      <w:r w:rsidR="00F10CCD">
        <w:rPr>
          <w:rFonts w:cs="Arial"/>
        </w:rPr>
        <w:t xml:space="preserve"> for an apprentice that normally works </w:t>
      </w:r>
      <w:r w:rsidR="004700E9">
        <w:rPr>
          <w:rFonts w:cs="Arial"/>
        </w:rPr>
        <w:t xml:space="preserve">Monday to Friday </w:t>
      </w:r>
      <w:r w:rsidR="00F10CCD">
        <w:rPr>
          <w:rFonts w:cs="Arial"/>
        </w:rPr>
        <w:t>between 9-5</w:t>
      </w:r>
      <w:r w:rsidRPr="00166E4A">
        <w:rPr>
          <w:rFonts w:cs="Arial"/>
        </w:rPr>
        <w:t>, we would expect this to be recognised, for example through time off in lieu or by an additional payment to the apprentice.</w:t>
      </w:r>
    </w:p>
    <w:p w14:paraId="4376685A" w14:textId="1B904EBD" w:rsidR="00D72DFE" w:rsidRDefault="00D72DFE" w:rsidP="00766582">
      <w:pPr>
        <w:spacing w:after="0" w:line="240" w:lineRule="auto"/>
        <w:ind w:left="720" w:hanging="11"/>
        <w:rPr>
          <w:rFonts w:cs="Arial"/>
        </w:rPr>
      </w:pPr>
    </w:p>
    <w:p w14:paraId="1850C2A6" w14:textId="0828EBFA" w:rsidR="00A45706" w:rsidRPr="00166E4A" w:rsidRDefault="00A45706" w:rsidP="00766582">
      <w:pPr>
        <w:tabs>
          <w:tab w:val="left" w:pos="709"/>
        </w:tabs>
        <w:spacing w:after="0" w:line="240" w:lineRule="auto"/>
        <w:ind w:left="720" w:hanging="11"/>
        <w:rPr>
          <w:rFonts w:cs="Arial"/>
          <w:color w:val="auto"/>
        </w:rPr>
      </w:pPr>
      <w:r w:rsidRPr="00166E4A">
        <w:rPr>
          <w:rFonts w:cs="Arial"/>
          <w:noProof/>
          <w:color w:val="auto"/>
        </w:rPr>
        <mc:AlternateContent>
          <mc:Choice Requires="wps">
            <w:drawing>
              <wp:anchor distT="0" distB="0" distL="114300" distR="114300" simplePos="0" relativeHeight="251719168" behindDoc="1" locked="0" layoutInCell="1" allowOverlap="1" wp14:anchorId="3F48ED78" wp14:editId="6BCAEECE">
                <wp:simplePos x="0" y="0"/>
                <wp:positionH relativeFrom="column">
                  <wp:posOffset>476885</wp:posOffset>
                </wp:positionH>
                <wp:positionV relativeFrom="paragraph">
                  <wp:posOffset>39103</wp:posOffset>
                </wp:positionV>
                <wp:extent cx="5605145" cy="2214439"/>
                <wp:effectExtent l="0" t="0" r="14605" b="14605"/>
                <wp:wrapNone/>
                <wp:docPr id="53" name="Snip Single Corner Rectangle 53"/>
                <wp:cNvGraphicFramePr/>
                <a:graphic xmlns:a="http://schemas.openxmlformats.org/drawingml/2006/main">
                  <a:graphicData uri="http://schemas.microsoft.com/office/word/2010/wordprocessingShape">
                    <wps:wsp>
                      <wps:cNvSpPr/>
                      <wps:spPr>
                        <a:xfrm>
                          <a:off x="0" y="0"/>
                          <a:ext cx="5605145" cy="2214439"/>
                        </a:xfrm>
                        <a:prstGeom prst="snip1Rect">
                          <a:avLst/>
                        </a:prstGeom>
                        <a:solidFill>
                          <a:schemeClr val="bg1"/>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A0F1A70" id="Snip Single Corner Rectangle 53" o:spid="_x0000_s1026" style="position:absolute;margin-left:37.55pt;margin-top:3.1pt;width:441.35pt;height:174.35pt;z-index:-251597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5605145,2214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" path="m,l5236064,r369081,369081l5605145,2214439,,2214439,,xe" fillcolor="white [3212]" strokecolor="#5a5a5a [2109]" strokeweight="2pt">
                <v:path arrowok="t" o:connecttype="custom" o:connectlocs="0,0;5236064,0;5605145,369081;5605145,2214439;0,2214439;0,0" o:connectangles="0,0,0,0,0,0"/>
              </v:shape>
            </w:pict>
          </mc:Fallback>
        </mc:AlternateContent>
      </w:r>
    </w:p>
    <w:p w14:paraId="6D481C9D" w14:textId="77777777" w:rsidR="00A45706" w:rsidRPr="00166E4A" w:rsidRDefault="00A45706" w:rsidP="00766582">
      <w:pPr>
        <w:pStyle w:val="CopyrightBox"/>
        <w:tabs>
          <w:tab w:val="left" w:pos="709"/>
          <w:tab w:val="left" w:pos="1134"/>
          <w:tab w:val="left" w:pos="1680"/>
        </w:tabs>
        <w:spacing w:after="0" w:line="240" w:lineRule="auto"/>
        <w:ind w:left="731"/>
        <w:rPr>
          <w:rFonts w:cs="Arial"/>
          <w:color w:val="auto"/>
          <w:u w:val="single"/>
        </w:rPr>
      </w:pPr>
      <w:r w:rsidRPr="00166E4A">
        <w:rPr>
          <w:rFonts w:cs="Arial"/>
          <w:color w:val="auto"/>
        </w:rPr>
        <w:t xml:space="preserve">   </w:t>
      </w:r>
      <w:r w:rsidRPr="00166E4A">
        <w:rPr>
          <w:rFonts w:cs="Arial"/>
          <w:color w:val="auto"/>
        </w:rPr>
        <w:tab/>
      </w:r>
      <w:r w:rsidRPr="00166E4A">
        <w:rPr>
          <w:rFonts w:cs="Arial"/>
          <w:color w:val="auto"/>
          <w:u w:val="single"/>
        </w:rPr>
        <w:t xml:space="preserve">Illustrative Example: </w:t>
      </w:r>
    </w:p>
    <w:p w14:paraId="027EA9BA" w14:textId="77777777" w:rsidR="00A45706" w:rsidRPr="00166E4A" w:rsidRDefault="00A45706" w:rsidP="00766582">
      <w:pPr>
        <w:pStyle w:val="CopyrightBox"/>
        <w:tabs>
          <w:tab w:val="left" w:pos="709"/>
          <w:tab w:val="left" w:pos="1134"/>
          <w:tab w:val="left" w:pos="1680"/>
        </w:tabs>
        <w:spacing w:after="0" w:line="240" w:lineRule="auto"/>
        <w:ind w:left="731"/>
        <w:rPr>
          <w:rFonts w:cs="Arial"/>
          <w:color w:val="auto"/>
          <w:u w:val="single"/>
        </w:rPr>
      </w:pPr>
    </w:p>
    <w:p w14:paraId="5041ED41" w14:textId="77777777" w:rsidR="00A45706" w:rsidRPr="00166E4A" w:rsidRDefault="00A45706" w:rsidP="00766582">
      <w:pPr>
        <w:pStyle w:val="CopyrightBox"/>
        <w:tabs>
          <w:tab w:val="left" w:pos="709"/>
          <w:tab w:val="left" w:pos="1134"/>
          <w:tab w:val="left" w:pos="1680"/>
        </w:tabs>
        <w:spacing w:after="0" w:line="240" w:lineRule="auto"/>
        <w:ind w:left="709"/>
        <w:rPr>
          <w:rFonts w:cs="Arial"/>
          <w:color w:val="auto"/>
        </w:rPr>
      </w:pPr>
      <w:r w:rsidRPr="00166E4A">
        <w:rPr>
          <w:rFonts w:cs="Arial"/>
          <w:color w:val="auto"/>
        </w:rPr>
        <w:tab/>
        <w:t xml:space="preserve">Sarah is undertaking an apprenticeship in professional accounting. Her </w:t>
      </w:r>
    </w:p>
    <w:p w14:paraId="5319B10B" w14:textId="4F8C69AC" w:rsidR="00A45706" w:rsidRPr="00166E4A" w:rsidRDefault="00A45706" w:rsidP="005670CE">
      <w:pPr>
        <w:pStyle w:val="CopyrightBox"/>
        <w:tabs>
          <w:tab w:val="left" w:pos="709"/>
          <w:tab w:val="left" w:pos="1134"/>
          <w:tab w:val="left" w:pos="1680"/>
        </w:tabs>
        <w:spacing w:after="0" w:line="240" w:lineRule="auto"/>
        <w:ind w:left="1134"/>
        <w:rPr>
          <w:rFonts w:cs="Arial"/>
          <w:color w:val="auto"/>
        </w:rPr>
      </w:pPr>
      <w:r w:rsidRPr="00166E4A">
        <w:rPr>
          <w:rFonts w:cs="Arial"/>
          <w:color w:val="auto"/>
        </w:rPr>
        <w:t>training provider informs her of a lecture taking place on Wednesday evening</w:t>
      </w:r>
      <w:r w:rsidR="005670CE">
        <w:rPr>
          <w:rFonts w:cs="Arial"/>
          <w:color w:val="auto"/>
        </w:rPr>
        <w:t xml:space="preserve">; this </w:t>
      </w:r>
      <w:r w:rsidRPr="00166E4A">
        <w:rPr>
          <w:rFonts w:cs="Arial"/>
          <w:color w:val="auto"/>
        </w:rPr>
        <w:t>will cover some of the knowledge that is fundamental to the apprenticeship standard that she is working towards. The lecture is taking place outside</w:t>
      </w:r>
      <w:r w:rsidR="005670CE">
        <w:rPr>
          <w:rFonts w:cs="Arial"/>
          <w:color w:val="auto"/>
        </w:rPr>
        <w:t xml:space="preserve"> of</w:t>
      </w:r>
      <w:r w:rsidRPr="00166E4A">
        <w:rPr>
          <w:rFonts w:cs="Arial"/>
          <w:color w:val="auto"/>
        </w:rPr>
        <w:t xml:space="preserve"> Sarah’s core hours of Monday to Friday 9am to 5pm. </w:t>
      </w:r>
    </w:p>
    <w:p w14:paraId="1BA9CEF0" w14:textId="77777777" w:rsidR="00A45706" w:rsidRPr="00166E4A" w:rsidRDefault="00A45706" w:rsidP="00766582">
      <w:pPr>
        <w:pStyle w:val="CopyrightBox"/>
        <w:tabs>
          <w:tab w:val="left" w:pos="709"/>
          <w:tab w:val="left" w:pos="1134"/>
          <w:tab w:val="left" w:pos="1680"/>
        </w:tabs>
        <w:spacing w:after="0" w:line="240" w:lineRule="auto"/>
        <w:ind w:left="-11" w:hanging="709"/>
        <w:rPr>
          <w:rFonts w:cs="Arial"/>
          <w:color w:val="auto"/>
        </w:rPr>
      </w:pPr>
    </w:p>
    <w:p w14:paraId="5C747BCB" w14:textId="77777777" w:rsidR="00A45706" w:rsidRPr="00166E4A" w:rsidRDefault="00A45706" w:rsidP="00766582">
      <w:pPr>
        <w:pStyle w:val="CopyrightBox"/>
        <w:tabs>
          <w:tab w:val="left" w:pos="709"/>
          <w:tab w:val="left" w:pos="1134"/>
          <w:tab w:val="left" w:pos="1680"/>
        </w:tabs>
        <w:spacing w:after="0" w:line="240" w:lineRule="auto"/>
        <w:ind w:firstLine="709"/>
        <w:rPr>
          <w:rFonts w:cs="Arial"/>
          <w:color w:val="auto"/>
        </w:rPr>
      </w:pPr>
      <w:r w:rsidRPr="00166E4A">
        <w:rPr>
          <w:rFonts w:cs="Arial"/>
          <w:color w:val="auto"/>
        </w:rPr>
        <w:tab/>
        <w:t xml:space="preserve">Sarah’s training provider contacts her employer and they agree that if Sarah </w:t>
      </w:r>
    </w:p>
    <w:p w14:paraId="7BBDF3D5" w14:textId="1BFAA740" w:rsidR="00A45706" w:rsidRPr="00166E4A" w:rsidRDefault="00A45706" w:rsidP="00766582">
      <w:pPr>
        <w:pStyle w:val="CopyrightBox"/>
        <w:tabs>
          <w:tab w:val="left" w:pos="709"/>
          <w:tab w:val="left" w:pos="1134"/>
          <w:tab w:val="left" w:pos="1680"/>
        </w:tabs>
        <w:spacing w:after="0" w:line="240" w:lineRule="auto"/>
        <w:ind w:left="1134"/>
        <w:rPr>
          <w:rFonts w:cs="Arial"/>
          <w:color w:val="auto"/>
        </w:rPr>
      </w:pPr>
      <w:r w:rsidRPr="00166E4A">
        <w:rPr>
          <w:rFonts w:cs="Arial"/>
          <w:color w:val="auto"/>
        </w:rPr>
        <w:t xml:space="preserve">attends the two hour lecture on Wednesday evening, she can leave two hours early on Friday to make up the time. </w:t>
      </w:r>
    </w:p>
    <w:p w14:paraId="41403175" w14:textId="77777777" w:rsidR="00A45706" w:rsidRPr="00166E4A" w:rsidRDefault="00A45706" w:rsidP="00766582">
      <w:pPr>
        <w:pStyle w:val="ListParagraph"/>
        <w:numPr>
          <w:ilvl w:val="0"/>
          <w:numId w:val="0"/>
        </w:numPr>
        <w:tabs>
          <w:tab w:val="left" w:pos="709"/>
        </w:tabs>
        <w:spacing w:after="0" w:line="240" w:lineRule="auto"/>
        <w:ind w:left="-11" w:hanging="709"/>
        <w:rPr>
          <w:rFonts w:cs="Arial"/>
          <w:color w:val="auto"/>
        </w:rPr>
      </w:pPr>
    </w:p>
    <w:p w14:paraId="56B631BD" w14:textId="25E6D39D" w:rsidR="00A45706" w:rsidRDefault="00A45706" w:rsidP="00766582">
      <w:pPr>
        <w:pStyle w:val="ListParagraph"/>
        <w:numPr>
          <w:ilvl w:val="0"/>
          <w:numId w:val="0"/>
        </w:numPr>
        <w:tabs>
          <w:tab w:val="left" w:pos="709"/>
        </w:tabs>
        <w:spacing w:after="0" w:line="240" w:lineRule="auto"/>
        <w:ind w:left="-11" w:hanging="709"/>
        <w:rPr>
          <w:rFonts w:cs="Arial"/>
          <w:color w:val="auto"/>
        </w:rPr>
      </w:pPr>
    </w:p>
    <w:p w14:paraId="5CCF7A4B" w14:textId="32D84692" w:rsidR="00B25999" w:rsidRPr="007169A9" w:rsidRDefault="00050304" w:rsidP="00CF025D">
      <w:pPr>
        <w:pStyle w:val="ListParagraph"/>
        <w:numPr>
          <w:ilvl w:val="0"/>
          <w:numId w:val="14"/>
        </w:numPr>
        <w:spacing w:after="0" w:line="240" w:lineRule="auto"/>
        <w:ind w:left="713"/>
        <w:rPr>
          <w:rFonts w:cs="Arial"/>
          <w:i/>
          <w:color w:val="auto"/>
          <w:u w:val="single"/>
        </w:rPr>
      </w:pPr>
      <w:r>
        <w:rPr>
          <w:rFonts w:cs="Arial"/>
          <w:i/>
          <w:color w:val="auto"/>
          <w:u w:val="single"/>
        </w:rPr>
        <w:t>“</w:t>
      </w:r>
      <w:r w:rsidR="00B25999" w:rsidRPr="007169A9">
        <w:rPr>
          <w:rFonts w:cs="Arial"/>
          <w:i/>
          <w:color w:val="auto"/>
          <w:u w:val="single"/>
        </w:rPr>
        <w:t xml:space="preserve">Why is overtime </w:t>
      </w:r>
      <w:r w:rsidR="00B25999" w:rsidRPr="00CA6B99">
        <w:rPr>
          <w:rFonts w:cs="Arial"/>
          <w:i/>
          <w:color w:val="auto"/>
          <w:u w:val="single"/>
        </w:rPr>
        <w:t>excluded from</w:t>
      </w:r>
      <w:r w:rsidR="00B25999" w:rsidRPr="007169A9">
        <w:rPr>
          <w:rFonts w:cs="Arial"/>
          <w:i/>
          <w:color w:val="auto"/>
          <w:u w:val="single"/>
        </w:rPr>
        <w:t xml:space="preserve"> the definition of off-the-job training?</w:t>
      </w:r>
      <w:r>
        <w:rPr>
          <w:rFonts w:cs="Arial"/>
          <w:i/>
          <w:color w:val="auto"/>
          <w:u w:val="single"/>
        </w:rPr>
        <w:t>”</w:t>
      </w:r>
    </w:p>
    <w:p w14:paraId="0EFCBF01" w14:textId="39023AD7" w:rsidR="00B25999" w:rsidRDefault="00B25999" w:rsidP="00766582">
      <w:pPr>
        <w:pStyle w:val="ListParagraph"/>
        <w:numPr>
          <w:ilvl w:val="0"/>
          <w:numId w:val="0"/>
        </w:numPr>
        <w:tabs>
          <w:tab w:val="left" w:pos="709"/>
        </w:tabs>
        <w:spacing w:after="0" w:line="240" w:lineRule="auto"/>
        <w:ind w:left="-11" w:hanging="709"/>
        <w:rPr>
          <w:rFonts w:cs="Arial"/>
          <w:color w:val="auto"/>
        </w:rPr>
      </w:pPr>
    </w:p>
    <w:p w14:paraId="259828BE" w14:textId="1A74C96D" w:rsidR="00B25999" w:rsidRDefault="00B25999" w:rsidP="007169A9">
      <w:pPr>
        <w:pStyle w:val="ListParagraph"/>
        <w:numPr>
          <w:ilvl w:val="0"/>
          <w:numId w:val="0"/>
        </w:numPr>
        <w:tabs>
          <w:tab w:val="left" w:pos="709"/>
        </w:tabs>
        <w:spacing w:after="0" w:line="240" w:lineRule="auto"/>
        <w:ind w:left="709" w:hanging="709"/>
        <w:rPr>
          <w:rFonts w:cs="Arial"/>
          <w:color w:val="auto"/>
        </w:rPr>
      </w:pPr>
      <w:r>
        <w:rPr>
          <w:rFonts w:cs="Arial"/>
          <w:color w:val="auto"/>
        </w:rPr>
        <w:tab/>
        <w:t xml:space="preserve">Overtime, by </w:t>
      </w:r>
      <w:r w:rsidR="00500542">
        <w:rPr>
          <w:rFonts w:cs="Arial"/>
          <w:color w:val="auto"/>
        </w:rPr>
        <w:t>its</w:t>
      </w:r>
      <w:r>
        <w:rPr>
          <w:rFonts w:cs="Arial"/>
          <w:color w:val="auto"/>
        </w:rPr>
        <w:t xml:space="preserve"> very nature, is unplanned as it is often related to the pressure requirements of the business e.g. peak periods</w:t>
      </w:r>
      <w:r w:rsidR="007169A9">
        <w:rPr>
          <w:rFonts w:cs="Arial"/>
          <w:color w:val="auto"/>
        </w:rPr>
        <w:t xml:space="preserve">. </w:t>
      </w:r>
      <w:r>
        <w:rPr>
          <w:rFonts w:cs="Arial"/>
          <w:color w:val="auto"/>
        </w:rPr>
        <w:t xml:space="preserve">It would therefore be difficult to plan </w:t>
      </w:r>
      <w:r w:rsidR="00FF3116">
        <w:rPr>
          <w:rFonts w:cs="Arial"/>
          <w:color w:val="auto"/>
        </w:rPr>
        <w:t xml:space="preserve">a training programme </w:t>
      </w:r>
      <w:r>
        <w:rPr>
          <w:rFonts w:cs="Arial"/>
          <w:color w:val="auto"/>
        </w:rPr>
        <w:t>on this basis</w:t>
      </w:r>
      <w:r w:rsidR="00D50062">
        <w:rPr>
          <w:rFonts w:cs="Arial"/>
          <w:color w:val="auto"/>
        </w:rPr>
        <w:t xml:space="preserve"> </w:t>
      </w:r>
      <w:r w:rsidR="00D50062" w:rsidRPr="00D50062">
        <w:rPr>
          <w:rFonts w:cs="Arial"/>
          <w:color w:val="auto"/>
        </w:rPr>
        <w:t>and the expectation must be that the apprentice can complete their apprenticeship, including all the required off-the-job training, within their normal working hours.</w:t>
      </w:r>
      <w:r w:rsidR="00D50062">
        <w:rPr>
          <w:rFonts w:cs="Arial"/>
          <w:color w:val="auto"/>
        </w:rPr>
        <w:t xml:space="preserve"> </w:t>
      </w:r>
      <w:r w:rsidR="00D50062" w:rsidRPr="00D50062">
        <w:rPr>
          <w:rFonts w:cs="Arial"/>
          <w:color w:val="auto"/>
        </w:rPr>
        <w:t xml:space="preserve">In </w:t>
      </w:r>
      <w:r w:rsidR="00FF3116">
        <w:rPr>
          <w:rFonts w:cs="Arial"/>
          <w:color w:val="auto"/>
        </w:rPr>
        <w:t>short duration apprenticeships, i</w:t>
      </w:r>
      <w:r>
        <w:rPr>
          <w:rFonts w:cs="Arial"/>
          <w:color w:val="auto"/>
        </w:rPr>
        <w:t xml:space="preserve">ncluding overtime would also increase the amount of off-the-job training to be </w:t>
      </w:r>
      <w:r w:rsidR="00500542">
        <w:rPr>
          <w:rFonts w:cs="Arial"/>
          <w:color w:val="auto"/>
        </w:rPr>
        <w:t>delivered</w:t>
      </w:r>
      <w:r>
        <w:rPr>
          <w:rFonts w:cs="Arial"/>
          <w:color w:val="auto"/>
        </w:rPr>
        <w:t xml:space="preserve">. </w:t>
      </w:r>
    </w:p>
    <w:p w14:paraId="62950FAE" w14:textId="4F789BEA" w:rsidR="00B25999" w:rsidRDefault="00B25999" w:rsidP="00766582">
      <w:pPr>
        <w:pStyle w:val="ListParagraph"/>
        <w:numPr>
          <w:ilvl w:val="0"/>
          <w:numId w:val="0"/>
        </w:numPr>
        <w:tabs>
          <w:tab w:val="left" w:pos="709"/>
        </w:tabs>
        <w:spacing w:after="0" w:line="240" w:lineRule="auto"/>
        <w:ind w:left="-11" w:hanging="709"/>
        <w:rPr>
          <w:rFonts w:cs="Arial"/>
          <w:color w:val="auto"/>
        </w:rPr>
      </w:pPr>
    </w:p>
    <w:p w14:paraId="39B7B263" w14:textId="106DA36F" w:rsidR="00D72DFE" w:rsidRPr="00166E4A" w:rsidRDefault="00D72DFE" w:rsidP="00CF025D">
      <w:pPr>
        <w:pStyle w:val="ListParagraph"/>
        <w:numPr>
          <w:ilvl w:val="0"/>
          <w:numId w:val="14"/>
        </w:numPr>
        <w:spacing w:after="0" w:line="240" w:lineRule="auto"/>
        <w:ind w:left="713"/>
        <w:rPr>
          <w:rFonts w:cs="Arial"/>
          <w:i/>
          <w:iCs/>
          <w:color w:val="auto"/>
          <w:u w:val="single"/>
        </w:rPr>
      </w:pPr>
      <w:bookmarkStart w:id="7" w:name="_Ref2190803"/>
      <w:r w:rsidRPr="00166E4A">
        <w:rPr>
          <w:rFonts w:cs="Arial"/>
          <w:i/>
          <w:iCs/>
          <w:color w:val="auto"/>
          <w:u w:val="single"/>
        </w:rPr>
        <w:t xml:space="preserve">“What does </w:t>
      </w:r>
      <w:r w:rsidR="008302DB">
        <w:rPr>
          <w:rFonts w:cs="Arial"/>
          <w:i/>
          <w:iCs/>
          <w:color w:val="auto"/>
          <w:u w:val="single"/>
        </w:rPr>
        <w:t xml:space="preserve">the following mean </w:t>
      </w:r>
      <w:r w:rsidRPr="00166E4A">
        <w:rPr>
          <w:rFonts w:cs="Arial"/>
          <w:i/>
          <w:iCs/>
          <w:color w:val="auto"/>
          <w:u w:val="single"/>
        </w:rPr>
        <w:t xml:space="preserve">…. ‘It is not </w:t>
      </w:r>
      <w:r w:rsidR="00FF3116">
        <w:rPr>
          <w:rFonts w:cs="Arial"/>
          <w:i/>
          <w:iCs/>
          <w:color w:val="auto"/>
          <w:u w:val="single"/>
        </w:rPr>
        <w:t xml:space="preserve">on-the-job </w:t>
      </w:r>
      <w:r w:rsidRPr="00166E4A">
        <w:rPr>
          <w:rFonts w:cs="Arial"/>
          <w:i/>
          <w:iCs/>
          <w:color w:val="auto"/>
          <w:u w:val="single"/>
        </w:rPr>
        <w:t>training</w:t>
      </w:r>
      <w:r w:rsidR="00503011">
        <w:rPr>
          <w:rFonts w:cs="Arial"/>
          <w:i/>
          <w:iCs/>
          <w:color w:val="auto"/>
          <w:u w:val="single"/>
        </w:rPr>
        <w:t>…</w:t>
      </w:r>
      <w:r w:rsidRPr="00166E4A">
        <w:rPr>
          <w:rFonts w:cs="Arial"/>
          <w:i/>
          <w:iCs/>
          <w:color w:val="auto"/>
          <w:u w:val="single"/>
        </w:rPr>
        <w:t xml:space="preserve"> for the sole purpose of enabling the apprentice to perform the work for which they have been employed</w:t>
      </w:r>
      <w:bookmarkEnd w:id="7"/>
      <w:r w:rsidR="008302DB">
        <w:rPr>
          <w:rFonts w:cs="Arial"/>
          <w:i/>
          <w:iCs/>
          <w:color w:val="auto"/>
          <w:u w:val="single"/>
        </w:rPr>
        <w:t>?’”</w:t>
      </w:r>
      <w:r w:rsidRPr="00166E4A">
        <w:rPr>
          <w:rFonts w:cs="Arial"/>
          <w:i/>
          <w:iCs/>
          <w:color w:val="auto"/>
          <w:u w:val="single"/>
        </w:rPr>
        <w:t xml:space="preserve"> </w:t>
      </w:r>
    </w:p>
    <w:p w14:paraId="5743456C" w14:textId="77777777" w:rsidR="00D72DFE" w:rsidRPr="00166E4A" w:rsidRDefault="00D72DFE" w:rsidP="00766582">
      <w:pPr>
        <w:pStyle w:val="ListParagraph"/>
        <w:numPr>
          <w:ilvl w:val="0"/>
          <w:numId w:val="0"/>
        </w:numPr>
        <w:spacing w:after="0" w:line="240" w:lineRule="auto"/>
        <w:ind w:hanging="709"/>
        <w:rPr>
          <w:rFonts w:cs="Arial"/>
          <w:i/>
          <w:iCs/>
          <w:color w:val="auto"/>
          <w:u w:val="single"/>
        </w:rPr>
      </w:pPr>
    </w:p>
    <w:p w14:paraId="4ACB28AF" w14:textId="2AEFD985" w:rsidR="00D72DFE" w:rsidRPr="00166E4A" w:rsidRDefault="00D72DFE" w:rsidP="00EC0AF5">
      <w:pPr>
        <w:spacing w:after="0" w:line="240" w:lineRule="auto"/>
        <w:ind w:left="720" w:hanging="11"/>
        <w:rPr>
          <w:rFonts w:cs="Arial"/>
          <w:color w:val="auto"/>
        </w:rPr>
      </w:pPr>
      <w:r w:rsidRPr="00166E4A">
        <w:rPr>
          <w:rFonts w:cs="Arial"/>
        </w:rPr>
        <w:t xml:space="preserve">It is reasonable to expect that some individuals might require training, in addition to their apprenticeship, to enable them to perform particular aspects of their job role, especially if </w:t>
      </w:r>
      <w:r w:rsidR="005670CE">
        <w:rPr>
          <w:rFonts w:cs="Arial"/>
        </w:rPr>
        <w:t xml:space="preserve">they are new to the </w:t>
      </w:r>
      <w:r w:rsidRPr="00166E4A">
        <w:rPr>
          <w:rFonts w:cs="Arial"/>
        </w:rPr>
        <w:t>job role. However, training for knowledge, skills and behaviours that are not covered in the apprentice</w:t>
      </w:r>
      <w:r w:rsidR="00456916">
        <w:rPr>
          <w:rFonts w:cs="Arial"/>
        </w:rPr>
        <w:t>ship</w:t>
      </w:r>
      <w:r w:rsidRPr="00166E4A">
        <w:rPr>
          <w:rFonts w:cs="Arial"/>
        </w:rPr>
        <w:t xml:space="preserve"> standard must not be included as off-the</w:t>
      </w:r>
      <w:r w:rsidR="00766582">
        <w:rPr>
          <w:rFonts w:cs="Arial"/>
        </w:rPr>
        <w:t>-</w:t>
      </w:r>
      <w:r w:rsidRPr="00166E4A">
        <w:rPr>
          <w:rFonts w:cs="Arial"/>
        </w:rPr>
        <w:t>job training.</w:t>
      </w:r>
    </w:p>
    <w:p w14:paraId="6EE4A35A" w14:textId="77777777" w:rsidR="00D72DFE" w:rsidRPr="00166E4A" w:rsidRDefault="00D72DFE" w:rsidP="00EC0AF5">
      <w:pPr>
        <w:pStyle w:val="ListParagraph"/>
        <w:numPr>
          <w:ilvl w:val="0"/>
          <w:numId w:val="0"/>
        </w:numPr>
        <w:spacing w:after="0" w:line="240" w:lineRule="auto"/>
        <w:ind w:hanging="709"/>
        <w:rPr>
          <w:rFonts w:cs="Arial"/>
          <w:color w:val="auto"/>
        </w:rPr>
      </w:pPr>
    </w:p>
    <w:p w14:paraId="545BB578" w14:textId="7B1AE7E7" w:rsidR="00D72DFE" w:rsidRDefault="00D72DFE" w:rsidP="00766582">
      <w:pPr>
        <w:spacing w:after="0" w:line="240" w:lineRule="auto"/>
        <w:ind w:left="720" w:hanging="11"/>
        <w:rPr>
          <w:rFonts w:cs="Arial"/>
        </w:rPr>
      </w:pPr>
      <w:r w:rsidRPr="00166E4A">
        <w:rPr>
          <w:rFonts w:cs="Arial"/>
        </w:rPr>
        <w:t>For example: an apprentice</w:t>
      </w:r>
      <w:r w:rsidR="00CC2990">
        <w:rPr>
          <w:rFonts w:cs="Arial"/>
        </w:rPr>
        <w:t xml:space="preserve"> baker, following the advanced baker standard, might need to understand the equipment, machinery and process limitations within their organisation and also how to maintain and repair </w:t>
      </w:r>
      <w:r w:rsidR="00D43325">
        <w:rPr>
          <w:rFonts w:cs="Arial"/>
        </w:rPr>
        <w:t xml:space="preserve">the </w:t>
      </w:r>
      <w:r w:rsidR="00CC2990">
        <w:rPr>
          <w:rFonts w:cs="Arial"/>
        </w:rPr>
        <w:t>machinery which they use</w:t>
      </w:r>
      <w:r w:rsidR="00F35D2B">
        <w:rPr>
          <w:rFonts w:cs="Arial"/>
        </w:rPr>
        <w:t xml:space="preserve">. </w:t>
      </w:r>
      <w:r w:rsidR="00CC2990">
        <w:rPr>
          <w:rFonts w:cs="Arial"/>
        </w:rPr>
        <w:t>The maintenance and repair of the machinery is not listed within the a</w:t>
      </w:r>
      <w:r w:rsidR="00CC2990" w:rsidRPr="00CC2990">
        <w:rPr>
          <w:rFonts w:cs="Arial"/>
        </w:rPr>
        <w:t xml:space="preserve">dvanced </w:t>
      </w:r>
      <w:r w:rsidR="00CC2990">
        <w:rPr>
          <w:rFonts w:cs="Arial"/>
        </w:rPr>
        <w:t>b</w:t>
      </w:r>
      <w:r w:rsidR="00CC2990" w:rsidRPr="00CC2990">
        <w:rPr>
          <w:rFonts w:cs="Arial"/>
        </w:rPr>
        <w:t>aker standard</w:t>
      </w:r>
      <w:r w:rsidR="00B37BAF">
        <w:rPr>
          <w:rFonts w:cs="Arial"/>
        </w:rPr>
        <w:t>, i</w:t>
      </w:r>
      <w:r w:rsidR="00CC2990">
        <w:rPr>
          <w:rFonts w:cs="Arial"/>
        </w:rPr>
        <w:t>t is a requirement of the employer (i.e. it is tr</w:t>
      </w:r>
      <w:r w:rsidR="00CC2990" w:rsidRPr="00166E4A">
        <w:rPr>
          <w:rFonts w:cs="Arial"/>
        </w:rPr>
        <w:t>aining</w:t>
      </w:r>
      <w:r w:rsidRPr="00166E4A">
        <w:rPr>
          <w:rFonts w:cs="Arial"/>
        </w:rPr>
        <w:t xml:space="preserve"> that is exclusively (solely) needed to perform the job</w:t>
      </w:r>
      <w:r w:rsidR="00CC2990">
        <w:rPr>
          <w:rFonts w:cs="Arial"/>
        </w:rPr>
        <w:t>)</w:t>
      </w:r>
      <w:r w:rsidRPr="00166E4A">
        <w:rPr>
          <w:rFonts w:cs="Arial"/>
        </w:rPr>
        <w:t xml:space="preserve">. Therefore </w:t>
      </w:r>
      <w:r w:rsidR="00CC2990">
        <w:rPr>
          <w:rFonts w:cs="Arial"/>
        </w:rPr>
        <w:t xml:space="preserve">maintenance and repair is not </w:t>
      </w:r>
      <w:r w:rsidRPr="00166E4A">
        <w:rPr>
          <w:rFonts w:cs="Arial"/>
        </w:rPr>
        <w:t xml:space="preserve">off-the-job training and should not be included in the off-the-job training calculation. </w:t>
      </w:r>
    </w:p>
    <w:p w14:paraId="08064A2B" w14:textId="375D985A" w:rsidR="00D72DFE" w:rsidRDefault="00D72DFE" w:rsidP="00766582">
      <w:pPr>
        <w:pStyle w:val="ListParagraph"/>
        <w:numPr>
          <w:ilvl w:val="0"/>
          <w:numId w:val="0"/>
        </w:numPr>
        <w:spacing w:after="0" w:line="240" w:lineRule="auto"/>
        <w:ind w:hanging="709"/>
        <w:rPr>
          <w:rFonts w:cs="Arial"/>
          <w:color w:val="auto"/>
        </w:rPr>
      </w:pPr>
    </w:p>
    <w:p w14:paraId="74580359" w14:textId="77777777" w:rsidR="00D72DFE" w:rsidRPr="00166E4A" w:rsidRDefault="00D72DFE" w:rsidP="00CF025D">
      <w:pPr>
        <w:pStyle w:val="ListParagraph"/>
        <w:numPr>
          <w:ilvl w:val="0"/>
          <w:numId w:val="14"/>
        </w:numPr>
        <w:spacing w:after="0" w:line="240" w:lineRule="auto"/>
        <w:ind w:left="713"/>
        <w:rPr>
          <w:rFonts w:cs="Arial"/>
          <w:i/>
          <w:iCs/>
          <w:color w:val="auto"/>
          <w:u w:val="single"/>
        </w:rPr>
      </w:pPr>
      <w:r w:rsidRPr="00166E4A">
        <w:rPr>
          <w:rFonts w:cs="Arial"/>
          <w:i/>
          <w:iCs/>
          <w:color w:val="auto"/>
          <w:u w:val="single"/>
        </w:rPr>
        <w:t xml:space="preserve">“Why must an apprenticeship teach </w:t>
      </w:r>
      <w:r w:rsidRPr="007A2C9E">
        <w:rPr>
          <w:rFonts w:cs="Arial"/>
          <w:b/>
          <w:i/>
          <w:iCs/>
          <w:color w:val="auto"/>
          <w:u w:val="single"/>
        </w:rPr>
        <w:t>new</w:t>
      </w:r>
      <w:r w:rsidRPr="00166E4A">
        <w:rPr>
          <w:rFonts w:cs="Arial"/>
          <w:i/>
          <w:iCs/>
          <w:color w:val="auto"/>
          <w:u w:val="single"/>
        </w:rPr>
        <w:t xml:space="preserve"> knowledge, skills and behaviours?”  </w:t>
      </w:r>
    </w:p>
    <w:p w14:paraId="6F856238" w14:textId="77777777" w:rsidR="00D72DFE" w:rsidRPr="00166E4A" w:rsidRDefault="00D72DFE" w:rsidP="00766582">
      <w:pPr>
        <w:pStyle w:val="ListParagraph"/>
        <w:numPr>
          <w:ilvl w:val="0"/>
          <w:numId w:val="0"/>
        </w:numPr>
        <w:spacing w:after="0" w:line="240" w:lineRule="auto"/>
        <w:ind w:hanging="709"/>
        <w:rPr>
          <w:rFonts w:cs="Arial"/>
          <w:i/>
          <w:iCs/>
          <w:color w:val="auto"/>
        </w:rPr>
      </w:pPr>
    </w:p>
    <w:p w14:paraId="6B15E5F8" w14:textId="0803FCD7" w:rsidR="00D72DFE" w:rsidRPr="00166E4A" w:rsidRDefault="00D72DFE" w:rsidP="00766582">
      <w:pPr>
        <w:spacing w:after="0" w:line="240" w:lineRule="auto"/>
        <w:ind w:left="720" w:hanging="11"/>
        <w:rPr>
          <w:rFonts w:cs="Arial"/>
          <w:i/>
          <w:iCs/>
          <w:color w:val="auto"/>
        </w:rPr>
      </w:pPr>
      <w:r w:rsidRPr="00166E4A">
        <w:rPr>
          <w:rFonts w:cs="Arial"/>
        </w:rPr>
        <w:t xml:space="preserve">Off-the-job training is about upskilling an individual to reach </w:t>
      </w:r>
      <w:r w:rsidR="001536D3">
        <w:rPr>
          <w:rFonts w:cs="Arial"/>
        </w:rPr>
        <w:t xml:space="preserve">full </w:t>
      </w:r>
      <w:r w:rsidRPr="00166E4A">
        <w:rPr>
          <w:rFonts w:cs="Arial"/>
        </w:rPr>
        <w:t xml:space="preserve">occupational competency, not accrediting their existing skills. If is it not new learning (i.e. the apprentice already has the knowledge, skills </w:t>
      </w:r>
      <w:r w:rsidR="00456916">
        <w:rPr>
          <w:rFonts w:cs="Arial"/>
        </w:rPr>
        <w:t>and</w:t>
      </w:r>
      <w:r w:rsidRPr="00166E4A">
        <w:rPr>
          <w:rFonts w:cs="Arial"/>
        </w:rPr>
        <w:t xml:space="preserve"> behaviours at the required level),</w:t>
      </w:r>
      <w:r w:rsidR="0018599B">
        <w:rPr>
          <w:rFonts w:cs="Arial"/>
        </w:rPr>
        <w:t xml:space="preserve"> then it is not </w:t>
      </w:r>
      <w:r w:rsidRPr="00166E4A">
        <w:rPr>
          <w:rFonts w:cs="Arial"/>
        </w:rPr>
        <w:t>off-the-job training</w:t>
      </w:r>
      <w:r w:rsidR="0018599B">
        <w:rPr>
          <w:rFonts w:cs="Arial"/>
        </w:rPr>
        <w:t xml:space="preserve">. Instead, </w:t>
      </w:r>
      <w:r w:rsidRPr="00166E4A">
        <w:rPr>
          <w:rFonts w:cs="Arial"/>
        </w:rPr>
        <w:t xml:space="preserve">it is prior learning (see </w:t>
      </w:r>
      <w:r w:rsidR="001E739B">
        <w:rPr>
          <w:rFonts w:cs="Arial"/>
        </w:rPr>
        <w:t xml:space="preserve">paragraphs </w:t>
      </w:r>
      <w:r w:rsidR="00A21E82">
        <w:rPr>
          <w:rFonts w:cs="Arial"/>
        </w:rPr>
        <w:fldChar w:fldCharType="begin"/>
      </w:r>
      <w:r w:rsidR="00A21E82">
        <w:rPr>
          <w:rFonts w:cs="Arial"/>
        </w:rPr>
        <w:instrText xml:space="preserve"> REF _Ref19198001 \r \h </w:instrText>
      </w:r>
      <w:r w:rsidR="00A21E82">
        <w:rPr>
          <w:rFonts w:cs="Arial"/>
        </w:rPr>
      </w:r>
      <w:r w:rsidR="00A21E82">
        <w:rPr>
          <w:rFonts w:cs="Arial"/>
        </w:rPr>
        <w:fldChar w:fldCharType="separate"/>
      </w:r>
      <w:r w:rsidR="00A21E82">
        <w:rPr>
          <w:rFonts w:cs="Arial"/>
        </w:rPr>
        <w:t>50</w:t>
      </w:r>
      <w:r w:rsidR="00A21E82">
        <w:rPr>
          <w:rFonts w:cs="Arial"/>
        </w:rPr>
        <w:fldChar w:fldCharType="end"/>
      </w:r>
      <w:r w:rsidR="001E739B">
        <w:rPr>
          <w:rFonts w:cs="Arial"/>
        </w:rPr>
        <w:t xml:space="preserve"> to</w:t>
      </w:r>
      <w:r w:rsidR="004700E9">
        <w:rPr>
          <w:rFonts w:cs="Arial"/>
        </w:rPr>
        <w:t xml:space="preserve"> </w:t>
      </w:r>
      <w:r w:rsidR="004700E9">
        <w:rPr>
          <w:rFonts w:cs="Arial"/>
        </w:rPr>
        <w:fldChar w:fldCharType="begin"/>
      </w:r>
      <w:r w:rsidR="004700E9">
        <w:rPr>
          <w:rFonts w:cs="Arial"/>
        </w:rPr>
        <w:instrText xml:space="preserve"> REF _Ref19194990 \r \h </w:instrText>
      </w:r>
      <w:r w:rsidR="004700E9">
        <w:rPr>
          <w:rFonts w:cs="Arial"/>
        </w:rPr>
      </w:r>
      <w:r w:rsidR="004700E9">
        <w:rPr>
          <w:rFonts w:cs="Arial"/>
        </w:rPr>
        <w:fldChar w:fldCharType="separate"/>
      </w:r>
      <w:r w:rsidR="00A21E82">
        <w:rPr>
          <w:rFonts w:cs="Arial"/>
        </w:rPr>
        <w:t>56</w:t>
      </w:r>
      <w:r w:rsidR="004700E9">
        <w:rPr>
          <w:rFonts w:cs="Arial"/>
        </w:rPr>
        <w:fldChar w:fldCharType="end"/>
      </w:r>
      <w:r w:rsidRPr="00166E4A">
        <w:rPr>
          <w:rFonts w:cs="Arial"/>
        </w:rPr>
        <w:t xml:space="preserve">) and should be </w:t>
      </w:r>
      <w:r w:rsidR="005670CE">
        <w:rPr>
          <w:rFonts w:cs="Arial"/>
        </w:rPr>
        <w:t xml:space="preserve">excluded from </w:t>
      </w:r>
      <w:r w:rsidRPr="00166E4A">
        <w:rPr>
          <w:rFonts w:cs="Arial"/>
        </w:rPr>
        <w:t xml:space="preserve">the </w:t>
      </w:r>
      <w:r w:rsidR="001536D3">
        <w:rPr>
          <w:rFonts w:cs="Arial"/>
        </w:rPr>
        <w:t xml:space="preserve">off-the-job training </w:t>
      </w:r>
      <w:r w:rsidRPr="00166E4A">
        <w:rPr>
          <w:rFonts w:cs="Arial"/>
        </w:rPr>
        <w:t>calculation.</w:t>
      </w:r>
    </w:p>
    <w:p w14:paraId="42243D06" w14:textId="4A784D0D" w:rsidR="00D72DFE" w:rsidRDefault="00D72DFE" w:rsidP="00766582">
      <w:pPr>
        <w:spacing w:after="0" w:line="240" w:lineRule="auto"/>
        <w:ind w:hanging="709"/>
        <w:rPr>
          <w:rFonts w:cs="Arial"/>
        </w:rPr>
      </w:pPr>
    </w:p>
    <w:p w14:paraId="0430C1AB" w14:textId="39D87C7E" w:rsidR="00766582" w:rsidRDefault="00766582" w:rsidP="00766582">
      <w:pPr>
        <w:spacing w:after="0" w:line="240" w:lineRule="auto"/>
        <w:ind w:hanging="709"/>
        <w:rPr>
          <w:rFonts w:cs="Arial"/>
        </w:rPr>
      </w:pPr>
    </w:p>
    <w:p w14:paraId="12DD1047" w14:textId="77777777" w:rsidR="007169A9" w:rsidRDefault="007169A9" w:rsidP="00766582">
      <w:pPr>
        <w:pStyle w:val="Heading2"/>
        <w:spacing w:before="0" w:after="0"/>
        <w:rPr>
          <w:color w:val="auto"/>
          <w:sz w:val="24"/>
        </w:rPr>
      </w:pPr>
    </w:p>
    <w:p w14:paraId="2962464C" w14:textId="77777777" w:rsidR="007169A9" w:rsidRDefault="007169A9">
      <w:pPr>
        <w:spacing w:after="0" w:line="240" w:lineRule="auto"/>
        <w:rPr>
          <w:b/>
          <w:color w:val="auto"/>
          <w:szCs w:val="32"/>
        </w:rPr>
      </w:pPr>
      <w:r>
        <w:rPr>
          <w:color w:val="auto"/>
        </w:rPr>
        <w:br w:type="page"/>
      </w:r>
    </w:p>
    <w:p w14:paraId="11B23C10" w14:textId="2326FA6F" w:rsidR="00D72DFE" w:rsidRPr="008B7887" w:rsidRDefault="00D72DFE" w:rsidP="00766582">
      <w:pPr>
        <w:pStyle w:val="Heading2"/>
        <w:spacing w:before="0" w:after="0"/>
        <w:rPr>
          <w:color w:val="auto"/>
          <w:sz w:val="24"/>
        </w:rPr>
      </w:pPr>
      <w:bookmarkStart w:id="8" w:name="_Toc19095673"/>
      <w:r w:rsidRPr="008B7887">
        <w:rPr>
          <w:color w:val="auto"/>
          <w:sz w:val="24"/>
        </w:rPr>
        <w:t>WHAT CAN BE INCLUDED IN OFF-THE-JOB TRAINING?</w:t>
      </w:r>
      <w:bookmarkEnd w:id="8"/>
    </w:p>
    <w:p w14:paraId="7DB6F1DF" w14:textId="77777777" w:rsidR="00D72DFE" w:rsidRPr="00166E4A" w:rsidRDefault="00D72DFE" w:rsidP="00766582">
      <w:pPr>
        <w:spacing w:after="0" w:line="240" w:lineRule="auto"/>
        <w:ind w:hanging="709"/>
        <w:rPr>
          <w:rFonts w:cs="Arial"/>
        </w:rPr>
      </w:pPr>
    </w:p>
    <w:p w14:paraId="6E6A03D3" w14:textId="77777777" w:rsidR="00D72DFE" w:rsidRPr="00166E4A" w:rsidRDefault="00D72DFE" w:rsidP="00CF025D">
      <w:pPr>
        <w:pStyle w:val="ListParagraph"/>
        <w:numPr>
          <w:ilvl w:val="0"/>
          <w:numId w:val="14"/>
        </w:numPr>
        <w:spacing w:after="0" w:line="240" w:lineRule="auto"/>
        <w:ind w:left="713"/>
        <w:rPr>
          <w:rFonts w:cs="Arial"/>
          <w:color w:val="auto"/>
        </w:rPr>
      </w:pPr>
      <w:r w:rsidRPr="00166E4A">
        <w:rPr>
          <w:rFonts w:cs="Arial"/>
          <w:color w:val="auto"/>
        </w:rPr>
        <w:t>The apprenticeship funding rules state that off-the-job training can include the following:</w:t>
      </w:r>
    </w:p>
    <w:p w14:paraId="7421B3C1" w14:textId="665DCCA1" w:rsidR="00D72DFE" w:rsidRPr="00166E4A" w:rsidRDefault="00D72DFE" w:rsidP="00766582">
      <w:pPr>
        <w:spacing w:after="0" w:line="240" w:lineRule="auto"/>
        <w:ind w:hanging="709"/>
        <w:rPr>
          <w:rFonts w:cs="Arial"/>
          <w:color w:val="auto"/>
        </w:rPr>
      </w:pPr>
    </w:p>
    <w:p w14:paraId="4D6D1A78" w14:textId="7E48CF49" w:rsidR="001F4B5C" w:rsidRDefault="001F4B5C" w:rsidP="00766582">
      <w:pPr>
        <w:spacing w:after="0" w:line="240" w:lineRule="auto"/>
        <w:ind w:left="713"/>
        <w:rPr>
          <w:rFonts w:cs="Arial"/>
          <w:i/>
          <w:iCs/>
        </w:rPr>
      </w:pPr>
      <w:r>
        <w:rPr>
          <w:rFonts w:cs="Arial"/>
          <w:noProof/>
        </w:rPr>
        <mc:AlternateContent>
          <mc:Choice Requires="wps">
            <w:drawing>
              <wp:anchor distT="0" distB="0" distL="114300" distR="114300" simplePos="0" relativeHeight="251733504" behindDoc="0" locked="0" layoutInCell="1" allowOverlap="1" wp14:anchorId="6E2595FC" wp14:editId="02DE2AF7">
                <wp:simplePos x="0" y="0"/>
                <wp:positionH relativeFrom="column">
                  <wp:posOffset>426968</wp:posOffset>
                </wp:positionH>
                <wp:positionV relativeFrom="paragraph">
                  <wp:posOffset>77263</wp:posOffset>
                </wp:positionV>
                <wp:extent cx="5207152" cy="1617785"/>
                <wp:effectExtent l="19050" t="19050" r="12700" b="20955"/>
                <wp:wrapNone/>
                <wp:docPr id="196" name="Rounded Rectangle 196"/>
                <wp:cNvGraphicFramePr/>
                <a:graphic xmlns:a="http://schemas.openxmlformats.org/drawingml/2006/main">
                  <a:graphicData uri="http://schemas.microsoft.com/office/word/2010/wordprocessingShape">
                    <wps:wsp>
                      <wps:cNvSpPr/>
                      <wps:spPr>
                        <a:xfrm>
                          <a:off x="0" y="0"/>
                          <a:ext cx="5207152" cy="1617785"/>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3251DFBF" id="Rounded Rectangle 196" o:spid="_x0000_s1026" style="position:absolute;margin-left:33.6pt;margin-top:6.1pt;width:410pt;height:127.4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" filled="f" strokecolor="black [3213]" strokeweight="2.25pt"/>
            </w:pict>
          </mc:Fallback>
        </mc:AlternateContent>
      </w:r>
    </w:p>
    <w:p w14:paraId="053440A4" w14:textId="0F45988A" w:rsidR="009A21C3" w:rsidRDefault="009A21C3" w:rsidP="00766582">
      <w:pPr>
        <w:spacing w:after="0" w:line="240" w:lineRule="auto"/>
        <w:ind w:left="1440"/>
        <w:rPr>
          <w:rFonts w:cs="Arial"/>
          <w:i/>
          <w:iCs/>
        </w:rPr>
      </w:pPr>
      <w:r>
        <w:rPr>
          <w:rFonts w:cs="Arial"/>
          <w:i/>
          <w:iCs/>
        </w:rPr>
        <w:t>“</w:t>
      </w:r>
      <w:r w:rsidR="00D72DFE" w:rsidRPr="00166E4A">
        <w:rPr>
          <w:rFonts w:cs="Arial"/>
          <w:i/>
          <w:iCs/>
        </w:rPr>
        <w:t xml:space="preserve">The teaching of theory (for example: lectures, role playing, </w:t>
      </w:r>
    </w:p>
    <w:p w14:paraId="2A5A64F7" w14:textId="5BDC603B" w:rsidR="00D72DFE" w:rsidRPr="00166E4A" w:rsidRDefault="00D72DFE" w:rsidP="00766582">
      <w:pPr>
        <w:spacing w:after="0" w:line="240" w:lineRule="auto"/>
        <w:ind w:left="1440"/>
        <w:rPr>
          <w:rFonts w:cs="Arial"/>
          <w:i/>
          <w:iCs/>
        </w:rPr>
      </w:pPr>
      <w:r w:rsidRPr="00166E4A">
        <w:rPr>
          <w:rFonts w:cs="Arial"/>
          <w:i/>
          <w:iCs/>
        </w:rPr>
        <w:t xml:space="preserve">simulation exercises, online learning or manufacturer training), </w:t>
      </w:r>
    </w:p>
    <w:p w14:paraId="68E00F40" w14:textId="6975F420" w:rsidR="00D72DFE" w:rsidRPr="00166E4A" w:rsidRDefault="00D72DFE" w:rsidP="00766582">
      <w:pPr>
        <w:spacing w:after="0" w:line="240" w:lineRule="auto"/>
        <w:ind w:left="713"/>
        <w:rPr>
          <w:rFonts w:cs="Arial"/>
          <w:i/>
          <w:iCs/>
        </w:rPr>
      </w:pPr>
    </w:p>
    <w:p w14:paraId="38BC092D" w14:textId="467D7C39" w:rsidR="009A21C3" w:rsidRDefault="009A21C3" w:rsidP="00766582">
      <w:pPr>
        <w:spacing w:after="0" w:line="240" w:lineRule="auto"/>
        <w:ind w:left="720" w:firstLine="713"/>
        <w:rPr>
          <w:rFonts w:cs="Arial"/>
          <w:i/>
          <w:iCs/>
        </w:rPr>
      </w:pPr>
      <w:r>
        <w:rPr>
          <w:rFonts w:cs="Arial"/>
          <w:i/>
          <w:iCs/>
        </w:rPr>
        <w:t>“</w:t>
      </w:r>
      <w:r w:rsidR="00D72DFE" w:rsidRPr="00166E4A">
        <w:rPr>
          <w:rFonts w:cs="Arial"/>
          <w:i/>
          <w:iCs/>
        </w:rPr>
        <w:t xml:space="preserve">Practical training: shadowing, mentoring, industry visits and </w:t>
      </w:r>
    </w:p>
    <w:p w14:paraId="76B5FAF0" w14:textId="36F37557" w:rsidR="00D72DFE" w:rsidRPr="00166E4A" w:rsidRDefault="004700E9" w:rsidP="00766582">
      <w:pPr>
        <w:spacing w:after="0" w:line="240" w:lineRule="auto"/>
        <w:ind w:left="720" w:firstLine="713"/>
        <w:rPr>
          <w:rFonts w:cs="Arial"/>
          <w:i/>
          <w:iCs/>
        </w:rPr>
      </w:pPr>
      <w:r>
        <w:rPr>
          <w:rFonts w:cs="Arial"/>
          <w:i/>
          <w:iCs/>
        </w:rPr>
        <w:t>p</w:t>
      </w:r>
      <w:r w:rsidR="00503011">
        <w:rPr>
          <w:rFonts w:cs="Arial"/>
          <w:i/>
          <w:iCs/>
        </w:rPr>
        <w:t>articipation</w:t>
      </w:r>
      <w:r w:rsidR="00FF3116">
        <w:rPr>
          <w:rFonts w:cs="Arial"/>
          <w:i/>
          <w:iCs/>
        </w:rPr>
        <w:t xml:space="preserve"> in</w:t>
      </w:r>
      <w:r w:rsidR="00D72DFE" w:rsidRPr="00166E4A">
        <w:rPr>
          <w:rFonts w:cs="Arial"/>
          <w:i/>
          <w:iCs/>
        </w:rPr>
        <w:t xml:space="preserve"> competitions, </w:t>
      </w:r>
    </w:p>
    <w:p w14:paraId="3E68D095" w14:textId="7222C893" w:rsidR="00D72DFE" w:rsidRPr="00166E4A" w:rsidRDefault="00D72DFE" w:rsidP="00766582">
      <w:pPr>
        <w:spacing w:after="0" w:line="240" w:lineRule="auto"/>
        <w:ind w:left="713"/>
        <w:rPr>
          <w:rFonts w:cs="Arial"/>
          <w:i/>
          <w:iCs/>
        </w:rPr>
      </w:pPr>
    </w:p>
    <w:p w14:paraId="0514431D" w14:textId="77777777" w:rsidR="009A21C3" w:rsidRDefault="009A21C3" w:rsidP="00766582">
      <w:pPr>
        <w:spacing w:after="0" w:line="240" w:lineRule="auto"/>
        <w:ind w:left="1426" w:firstLine="7"/>
        <w:rPr>
          <w:rFonts w:cs="Arial"/>
          <w:i/>
          <w:iCs/>
        </w:rPr>
      </w:pPr>
      <w:r>
        <w:rPr>
          <w:rFonts w:cs="Arial"/>
          <w:i/>
          <w:iCs/>
        </w:rPr>
        <w:t>“</w:t>
      </w:r>
      <w:r w:rsidR="00D72DFE" w:rsidRPr="00166E4A">
        <w:rPr>
          <w:rFonts w:cs="Arial"/>
          <w:i/>
          <w:iCs/>
        </w:rPr>
        <w:t>Learning support and time spent writing assessments</w:t>
      </w:r>
      <w:r>
        <w:rPr>
          <w:rFonts w:cs="Arial"/>
          <w:i/>
          <w:iCs/>
        </w:rPr>
        <w:t xml:space="preserve"> </w:t>
      </w:r>
      <w:r w:rsidR="00D72DFE" w:rsidRPr="00166E4A">
        <w:rPr>
          <w:rFonts w:cs="Arial"/>
          <w:i/>
          <w:iCs/>
        </w:rPr>
        <w:t>/</w:t>
      </w:r>
      <w:r>
        <w:rPr>
          <w:rFonts w:cs="Arial"/>
          <w:i/>
          <w:iCs/>
        </w:rPr>
        <w:t xml:space="preserve"> </w:t>
      </w:r>
    </w:p>
    <w:p w14:paraId="5616C6A9" w14:textId="763C5EF8" w:rsidR="00D72DFE" w:rsidRPr="00166E4A" w:rsidRDefault="00D72DFE" w:rsidP="00766582">
      <w:pPr>
        <w:spacing w:after="0" w:line="240" w:lineRule="auto"/>
        <w:ind w:left="1426" w:firstLine="7"/>
        <w:rPr>
          <w:rFonts w:cs="Arial"/>
          <w:i/>
          <w:iCs/>
        </w:rPr>
      </w:pPr>
      <w:r w:rsidRPr="00166E4A">
        <w:rPr>
          <w:rFonts w:cs="Arial"/>
          <w:i/>
          <w:iCs/>
        </w:rPr>
        <w:t>assignments.</w:t>
      </w:r>
      <w:r w:rsidR="009A21C3">
        <w:rPr>
          <w:rFonts w:cs="Arial"/>
          <w:i/>
          <w:iCs/>
        </w:rPr>
        <w:t>”</w:t>
      </w:r>
      <w:r w:rsidRPr="00166E4A">
        <w:rPr>
          <w:rFonts w:cs="Arial"/>
          <w:i/>
          <w:iCs/>
        </w:rPr>
        <w:t xml:space="preserve"> </w:t>
      </w:r>
    </w:p>
    <w:p w14:paraId="42D015C4" w14:textId="00B97550" w:rsidR="00D72DFE" w:rsidRPr="00166E4A" w:rsidRDefault="00D72DFE" w:rsidP="00766582">
      <w:pPr>
        <w:spacing w:after="0" w:line="240" w:lineRule="auto"/>
        <w:ind w:hanging="709"/>
        <w:rPr>
          <w:rFonts w:cs="Arial"/>
        </w:rPr>
      </w:pPr>
    </w:p>
    <w:p w14:paraId="31594E3C" w14:textId="2D592A47" w:rsidR="00FD711B" w:rsidRDefault="00FD711B" w:rsidP="00766582">
      <w:pPr>
        <w:spacing w:after="0" w:line="240" w:lineRule="auto"/>
        <w:rPr>
          <w:rFonts w:cs="Arial"/>
          <w:b/>
          <w:bCs/>
          <w:u w:val="single"/>
        </w:rPr>
      </w:pPr>
    </w:p>
    <w:p w14:paraId="0B35C4F9" w14:textId="748A2B2A" w:rsidR="00D72DFE" w:rsidRPr="00166E4A" w:rsidRDefault="008B7887" w:rsidP="00766582">
      <w:pPr>
        <w:spacing w:after="0" w:line="240" w:lineRule="auto"/>
        <w:rPr>
          <w:rFonts w:cs="Arial"/>
          <w:b/>
          <w:bCs/>
          <w:u w:val="single"/>
        </w:rPr>
      </w:pPr>
      <w:r>
        <w:rPr>
          <w:rFonts w:cs="Arial"/>
          <w:b/>
          <w:bCs/>
          <w:u w:val="single"/>
        </w:rPr>
        <w:t>Q&amp;A</w:t>
      </w:r>
    </w:p>
    <w:p w14:paraId="28D244D2" w14:textId="77777777" w:rsidR="00D72DFE" w:rsidRPr="00166E4A" w:rsidRDefault="00D72DFE" w:rsidP="00766582">
      <w:pPr>
        <w:spacing w:after="0" w:line="240" w:lineRule="auto"/>
        <w:ind w:hanging="709"/>
        <w:rPr>
          <w:rFonts w:cs="Arial"/>
        </w:rPr>
      </w:pPr>
    </w:p>
    <w:p w14:paraId="25A70741" w14:textId="0E3261C9" w:rsidR="00D72DFE" w:rsidRPr="00166E4A" w:rsidRDefault="008302DB" w:rsidP="00CF025D">
      <w:pPr>
        <w:pStyle w:val="ListParagraph"/>
        <w:numPr>
          <w:ilvl w:val="0"/>
          <w:numId w:val="14"/>
        </w:numPr>
        <w:spacing w:after="0" w:line="240" w:lineRule="auto"/>
        <w:ind w:left="713"/>
        <w:rPr>
          <w:rFonts w:cs="Arial"/>
          <w:i/>
          <w:iCs/>
          <w:color w:val="auto"/>
          <w:u w:val="single"/>
        </w:rPr>
      </w:pPr>
      <w:r>
        <w:rPr>
          <w:rFonts w:cs="Arial"/>
          <w:i/>
          <w:iCs/>
          <w:color w:val="auto"/>
          <w:u w:val="single"/>
        </w:rPr>
        <w:t>“</w:t>
      </w:r>
      <w:r w:rsidR="00D72DFE" w:rsidRPr="00166E4A">
        <w:rPr>
          <w:rFonts w:cs="Arial"/>
          <w:i/>
          <w:iCs/>
          <w:color w:val="auto"/>
          <w:u w:val="single"/>
        </w:rPr>
        <w:t>Why is learning support included</w:t>
      </w:r>
      <w:r w:rsidR="0018599B">
        <w:rPr>
          <w:rFonts w:cs="Arial"/>
          <w:i/>
          <w:iCs/>
          <w:color w:val="auto"/>
          <w:u w:val="single"/>
        </w:rPr>
        <w:t xml:space="preserve"> as </w:t>
      </w:r>
      <w:r w:rsidR="00D72DFE" w:rsidRPr="00166E4A">
        <w:rPr>
          <w:rFonts w:cs="Arial"/>
          <w:i/>
          <w:iCs/>
          <w:color w:val="auto"/>
          <w:u w:val="single"/>
        </w:rPr>
        <w:t>off-the-job training?</w:t>
      </w:r>
      <w:r>
        <w:rPr>
          <w:rFonts w:cs="Arial"/>
          <w:i/>
          <w:iCs/>
          <w:color w:val="auto"/>
          <w:u w:val="single"/>
        </w:rPr>
        <w:t>”</w:t>
      </w:r>
    </w:p>
    <w:p w14:paraId="13CE0FB9" w14:textId="77777777" w:rsidR="00D72DFE" w:rsidRPr="00166E4A" w:rsidRDefault="00D72DFE" w:rsidP="00766582">
      <w:pPr>
        <w:pStyle w:val="ListParagraph"/>
        <w:numPr>
          <w:ilvl w:val="0"/>
          <w:numId w:val="0"/>
        </w:numPr>
        <w:spacing w:after="0" w:line="240" w:lineRule="auto"/>
        <w:ind w:hanging="709"/>
        <w:rPr>
          <w:rFonts w:cs="Arial"/>
          <w:color w:val="auto"/>
        </w:rPr>
      </w:pPr>
    </w:p>
    <w:p w14:paraId="633DEE24" w14:textId="4AB59147" w:rsidR="00D72DFE" w:rsidRPr="00166E4A" w:rsidRDefault="00D72DFE" w:rsidP="00766582">
      <w:pPr>
        <w:pStyle w:val="ListParagraph"/>
        <w:numPr>
          <w:ilvl w:val="0"/>
          <w:numId w:val="0"/>
        </w:numPr>
        <w:spacing w:after="0" w:line="240" w:lineRule="auto"/>
        <w:ind w:left="709"/>
        <w:rPr>
          <w:rFonts w:cs="Arial"/>
          <w:color w:val="auto"/>
        </w:rPr>
      </w:pPr>
      <w:r w:rsidRPr="00166E4A">
        <w:rPr>
          <w:rFonts w:cs="Arial"/>
          <w:color w:val="auto"/>
        </w:rPr>
        <w:t xml:space="preserve">The ESFA is committed to </w:t>
      </w:r>
      <w:r w:rsidR="00B810B3">
        <w:rPr>
          <w:rFonts w:cs="Arial"/>
          <w:color w:val="auto"/>
        </w:rPr>
        <w:t>en</w:t>
      </w:r>
      <w:r w:rsidRPr="00166E4A">
        <w:rPr>
          <w:rFonts w:cs="Arial"/>
          <w:color w:val="auto"/>
        </w:rPr>
        <w:t>sur</w:t>
      </w:r>
      <w:r w:rsidR="00B810B3">
        <w:rPr>
          <w:rFonts w:cs="Arial"/>
          <w:color w:val="auto"/>
        </w:rPr>
        <w:t>ing</w:t>
      </w:r>
      <w:r w:rsidRPr="00166E4A">
        <w:rPr>
          <w:rFonts w:cs="Arial"/>
          <w:color w:val="auto"/>
        </w:rPr>
        <w:t xml:space="preserve"> that </w:t>
      </w:r>
      <w:r w:rsidR="001F4B5C">
        <w:rPr>
          <w:rFonts w:cs="Arial"/>
          <w:color w:val="auto"/>
        </w:rPr>
        <w:t xml:space="preserve">the </w:t>
      </w:r>
      <w:r w:rsidRPr="00166E4A">
        <w:rPr>
          <w:rFonts w:cs="Arial"/>
          <w:color w:val="auto"/>
        </w:rPr>
        <w:t>apprenticeship</w:t>
      </w:r>
      <w:r w:rsidR="001F4B5C">
        <w:rPr>
          <w:rFonts w:cs="Arial"/>
          <w:color w:val="auto"/>
        </w:rPr>
        <w:t xml:space="preserve"> programme is </w:t>
      </w:r>
      <w:r w:rsidRPr="00166E4A">
        <w:rPr>
          <w:rFonts w:cs="Arial"/>
          <w:color w:val="auto"/>
        </w:rPr>
        <w:t xml:space="preserve">open and available to all individuals. This means making sure </w:t>
      </w:r>
      <w:r w:rsidR="00B810B3">
        <w:rPr>
          <w:rFonts w:cs="Arial"/>
          <w:color w:val="auto"/>
        </w:rPr>
        <w:t xml:space="preserve">that </w:t>
      </w:r>
      <w:r w:rsidRPr="00166E4A">
        <w:rPr>
          <w:rFonts w:cs="Arial"/>
          <w:color w:val="auto"/>
        </w:rPr>
        <w:t>the right level of support is available</w:t>
      </w:r>
      <w:r w:rsidR="001F4B5C">
        <w:rPr>
          <w:rFonts w:cs="Arial"/>
          <w:color w:val="auto"/>
        </w:rPr>
        <w:t>,</w:t>
      </w:r>
      <w:r w:rsidRPr="00166E4A">
        <w:rPr>
          <w:rFonts w:cs="Arial"/>
          <w:color w:val="auto"/>
        </w:rPr>
        <w:t xml:space="preserve"> to remove barriers to education and training, so that learners can make the most of their potential.</w:t>
      </w:r>
    </w:p>
    <w:p w14:paraId="59E5D549" w14:textId="77777777" w:rsidR="00D72DFE" w:rsidRPr="00166E4A" w:rsidRDefault="00D72DFE" w:rsidP="00766582">
      <w:pPr>
        <w:pStyle w:val="ListParagraph"/>
        <w:numPr>
          <w:ilvl w:val="0"/>
          <w:numId w:val="0"/>
        </w:numPr>
        <w:spacing w:after="0" w:line="240" w:lineRule="auto"/>
        <w:ind w:left="709"/>
        <w:rPr>
          <w:rFonts w:cs="Arial"/>
          <w:color w:val="auto"/>
        </w:rPr>
      </w:pPr>
    </w:p>
    <w:p w14:paraId="6134352C" w14:textId="37D582A6" w:rsidR="00D72DFE" w:rsidRDefault="0018599B" w:rsidP="00766582">
      <w:pPr>
        <w:pStyle w:val="ListParagraph"/>
        <w:numPr>
          <w:ilvl w:val="0"/>
          <w:numId w:val="0"/>
        </w:numPr>
        <w:spacing w:after="0" w:line="240" w:lineRule="auto"/>
        <w:ind w:left="709"/>
        <w:rPr>
          <w:rFonts w:cs="Arial"/>
          <w:color w:val="auto"/>
        </w:rPr>
      </w:pPr>
      <w:r>
        <w:rPr>
          <w:rFonts w:cs="Arial"/>
          <w:color w:val="auto"/>
        </w:rPr>
        <w:t>To be successful, learn</w:t>
      </w:r>
      <w:r w:rsidR="005670CE">
        <w:rPr>
          <w:rFonts w:cs="Arial"/>
          <w:color w:val="auto"/>
        </w:rPr>
        <w:t>ers</w:t>
      </w:r>
      <w:r>
        <w:rPr>
          <w:rFonts w:cs="Arial"/>
          <w:color w:val="auto"/>
        </w:rPr>
        <w:t xml:space="preserve"> may need a range of approaches and support, which should be targeted appropriately. </w:t>
      </w:r>
      <w:r w:rsidR="00D72DFE" w:rsidRPr="00166E4A">
        <w:rPr>
          <w:rFonts w:cs="Arial"/>
          <w:color w:val="auto"/>
        </w:rPr>
        <w:t xml:space="preserve">As well as material assistance, such as </w:t>
      </w:r>
      <w:r w:rsidR="001F4B5C">
        <w:rPr>
          <w:rFonts w:cs="Arial"/>
          <w:color w:val="auto"/>
        </w:rPr>
        <w:t xml:space="preserve">physical adjustments or </w:t>
      </w:r>
      <w:r w:rsidR="00D72DFE" w:rsidRPr="00166E4A">
        <w:rPr>
          <w:rFonts w:cs="Arial"/>
          <w:color w:val="auto"/>
        </w:rPr>
        <w:t>access to accessibility software, some apprentices may benefit from additional time</w:t>
      </w:r>
      <w:r>
        <w:rPr>
          <w:rFonts w:cs="Arial"/>
          <w:color w:val="auto"/>
        </w:rPr>
        <w:t xml:space="preserve">, revision </w:t>
      </w:r>
      <w:r w:rsidR="00AE7CE6">
        <w:rPr>
          <w:rFonts w:cs="Arial"/>
          <w:color w:val="auto"/>
        </w:rPr>
        <w:t>classes or</w:t>
      </w:r>
      <w:r>
        <w:rPr>
          <w:rFonts w:cs="Arial"/>
          <w:color w:val="auto"/>
        </w:rPr>
        <w:t xml:space="preserve"> </w:t>
      </w:r>
      <w:r w:rsidR="00D72DFE" w:rsidRPr="00166E4A">
        <w:rPr>
          <w:rFonts w:cs="Arial"/>
          <w:color w:val="auto"/>
        </w:rPr>
        <w:t xml:space="preserve">personal support from their </w:t>
      </w:r>
      <w:r w:rsidR="003106DF">
        <w:rPr>
          <w:rFonts w:cs="Arial"/>
          <w:color w:val="auto"/>
        </w:rPr>
        <w:t xml:space="preserve">training </w:t>
      </w:r>
      <w:r w:rsidR="00D72DFE" w:rsidRPr="00166E4A">
        <w:rPr>
          <w:rFonts w:cs="Arial"/>
          <w:color w:val="auto"/>
        </w:rPr>
        <w:t>provider</w:t>
      </w:r>
      <w:r w:rsidR="005670CE">
        <w:rPr>
          <w:rFonts w:cs="Arial"/>
          <w:color w:val="auto"/>
        </w:rPr>
        <w:t>,</w:t>
      </w:r>
      <w:r w:rsidR="00D72DFE" w:rsidRPr="00166E4A">
        <w:rPr>
          <w:rFonts w:cs="Arial"/>
          <w:color w:val="auto"/>
        </w:rPr>
        <w:t xml:space="preserve"> to </w:t>
      </w:r>
      <w:r w:rsidR="005670CE">
        <w:rPr>
          <w:rFonts w:cs="Arial"/>
          <w:color w:val="auto"/>
        </w:rPr>
        <w:t xml:space="preserve">help them to </w:t>
      </w:r>
      <w:r>
        <w:rPr>
          <w:rFonts w:cs="Arial"/>
          <w:color w:val="auto"/>
        </w:rPr>
        <w:t xml:space="preserve">stay on track and to </w:t>
      </w:r>
      <w:r w:rsidR="00D72DFE" w:rsidRPr="00166E4A">
        <w:rPr>
          <w:rFonts w:cs="Arial"/>
          <w:color w:val="auto"/>
        </w:rPr>
        <w:t>achieve</w:t>
      </w:r>
      <w:r>
        <w:rPr>
          <w:rFonts w:cs="Arial"/>
          <w:color w:val="auto"/>
        </w:rPr>
        <w:t xml:space="preserve"> specific knowledge, skills and behaviours. It is appropriate that these additional inputs are recognised.</w:t>
      </w:r>
    </w:p>
    <w:p w14:paraId="387432EA" w14:textId="283F173B" w:rsidR="006261B6" w:rsidRDefault="006261B6" w:rsidP="00766582">
      <w:pPr>
        <w:pStyle w:val="ListParagraph"/>
        <w:numPr>
          <w:ilvl w:val="0"/>
          <w:numId w:val="0"/>
        </w:numPr>
        <w:spacing w:after="0" w:line="240" w:lineRule="auto"/>
        <w:ind w:left="709"/>
        <w:rPr>
          <w:rFonts w:cs="Arial"/>
          <w:color w:val="auto"/>
        </w:rPr>
      </w:pPr>
    </w:p>
    <w:p w14:paraId="28F42BA6" w14:textId="6CC64401" w:rsidR="0018599B" w:rsidRDefault="0018599B" w:rsidP="00766582">
      <w:pPr>
        <w:pStyle w:val="ListParagraph"/>
        <w:numPr>
          <w:ilvl w:val="0"/>
          <w:numId w:val="0"/>
        </w:numPr>
        <w:spacing w:after="0" w:line="240" w:lineRule="auto"/>
        <w:ind w:left="709"/>
        <w:rPr>
          <w:rFonts w:cs="Arial"/>
          <w:color w:val="auto"/>
        </w:rPr>
      </w:pPr>
      <w:r>
        <w:rPr>
          <w:rFonts w:cs="Arial"/>
          <w:color w:val="auto"/>
        </w:rPr>
        <w:t xml:space="preserve">Additional funding may be available when learning needs are identified and further guidance can be found in the apprenticeship funding rules. </w:t>
      </w:r>
    </w:p>
    <w:p w14:paraId="1BEB862C" w14:textId="2B565C63" w:rsidR="00B810B3" w:rsidRDefault="00B810B3" w:rsidP="00766582">
      <w:pPr>
        <w:pStyle w:val="ListParagraph"/>
        <w:numPr>
          <w:ilvl w:val="0"/>
          <w:numId w:val="0"/>
        </w:numPr>
        <w:spacing w:after="0" w:line="240" w:lineRule="auto"/>
        <w:ind w:left="709"/>
        <w:rPr>
          <w:rFonts w:cs="Arial"/>
          <w:color w:val="auto"/>
        </w:rPr>
      </w:pPr>
    </w:p>
    <w:p w14:paraId="3F79B3C9" w14:textId="640B831F" w:rsidR="00D72DFE" w:rsidRPr="00166E4A" w:rsidRDefault="008302DB" w:rsidP="00CF025D">
      <w:pPr>
        <w:pStyle w:val="ListParagraph"/>
        <w:numPr>
          <w:ilvl w:val="0"/>
          <w:numId w:val="14"/>
        </w:numPr>
        <w:spacing w:after="0" w:line="240" w:lineRule="auto"/>
        <w:ind w:left="713"/>
        <w:rPr>
          <w:rFonts w:cs="Arial"/>
          <w:i/>
          <w:iCs/>
          <w:color w:val="auto"/>
          <w:u w:val="single"/>
        </w:rPr>
      </w:pPr>
      <w:r>
        <w:rPr>
          <w:rFonts w:cs="Arial"/>
          <w:i/>
          <w:iCs/>
          <w:color w:val="auto"/>
          <w:u w:val="single"/>
        </w:rPr>
        <w:t>“</w:t>
      </w:r>
      <w:r w:rsidR="00D72DFE" w:rsidRPr="00166E4A">
        <w:rPr>
          <w:rFonts w:cs="Arial"/>
          <w:i/>
          <w:iCs/>
          <w:color w:val="auto"/>
          <w:u w:val="single"/>
        </w:rPr>
        <w:t xml:space="preserve">Why is the time spent on assignments included in the off-the-job </w:t>
      </w:r>
      <w:r w:rsidR="00726A77">
        <w:rPr>
          <w:rFonts w:cs="Arial"/>
          <w:i/>
          <w:iCs/>
          <w:color w:val="auto"/>
          <w:u w:val="single"/>
        </w:rPr>
        <w:t xml:space="preserve">training </w:t>
      </w:r>
      <w:r w:rsidR="00D72DFE" w:rsidRPr="00166E4A">
        <w:rPr>
          <w:rFonts w:cs="Arial"/>
          <w:i/>
          <w:iCs/>
          <w:color w:val="auto"/>
          <w:u w:val="single"/>
        </w:rPr>
        <w:t>definition?</w:t>
      </w:r>
      <w:r>
        <w:rPr>
          <w:rFonts w:cs="Arial"/>
          <w:i/>
          <w:iCs/>
          <w:color w:val="auto"/>
          <w:u w:val="single"/>
        </w:rPr>
        <w:t>”</w:t>
      </w:r>
    </w:p>
    <w:p w14:paraId="3AF2FEF6" w14:textId="77777777" w:rsidR="00D72DFE" w:rsidRPr="00166E4A" w:rsidRDefault="00D72DFE" w:rsidP="00766582">
      <w:pPr>
        <w:pStyle w:val="ListParagraph"/>
        <w:numPr>
          <w:ilvl w:val="0"/>
          <w:numId w:val="0"/>
        </w:numPr>
        <w:spacing w:after="0" w:line="240" w:lineRule="auto"/>
        <w:ind w:hanging="709"/>
        <w:rPr>
          <w:rFonts w:cs="Arial"/>
          <w:i/>
          <w:iCs/>
          <w:color w:val="auto"/>
        </w:rPr>
      </w:pPr>
    </w:p>
    <w:p w14:paraId="172BEE26" w14:textId="77777777" w:rsidR="00D72DFE" w:rsidRPr="00166E4A" w:rsidRDefault="00D72DFE" w:rsidP="00766582">
      <w:pPr>
        <w:pStyle w:val="ListParagraph"/>
        <w:numPr>
          <w:ilvl w:val="0"/>
          <w:numId w:val="0"/>
        </w:numPr>
        <w:spacing w:after="0" w:line="240" w:lineRule="auto"/>
        <w:ind w:left="713"/>
        <w:rPr>
          <w:rFonts w:cs="Arial"/>
          <w:color w:val="auto"/>
        </w:rPr>
      </w:pPr>
      <w:r w:rsidRPr="00166E4A">
        <w:rPr>
          <w:rFonts w:cs="Arial"/>
          <w:color w:val="auto"/>
        </w:rPr>
        <w:t>New knowledge, skills and behaviours can be learnt and developed through individual or group assignments. For example, an apprentice may learn new theoretical material in a class-room environment. They may then be asked to produce an analytical / reflective assignment to consider how the theoretical knowledge applies to their workplace. They are therefore continuing to learn through this process.</w:t>
      </w:r>
    </w:p>
    <w:p w14:paraId="0B5BE5EC" w14:textId="35A9F091" w:rsidR="00D72DFE" w:rsidRDefault="00D72DFE" w:rsidP="00766582">
      <w:pPr>
        <w:pStyle w:val="ListParagraph"/>
        <w:numPr>
          <w:ilvl w:val="0"/>
          <w:numId w:val="0"/>
        </w:numPr>
        <w:spacing w:after="0" w:line="240" w:lineRule="auto"/>
        <w:ind w:left="713"/>
        <w:rPr>
          <w:rFonts w:cs="Arial"/>
          <w:i/>
          <w:iCs/>
          <w:color w:val="auto"/>
        </w:rPr>
      </w:pPr>
    </w:p>
    <w:p w14:paraId="537EADE3" w14:textId="3C44C8C1" w:rsidR="00AE3DC5" w:rsidRDefault="00AE3DC5" w:rsidP="00766582">
      <w:pPr>
        <w:pStyle w:val="ListParagraph"/>
        <w:numPr>
          <w:ilvl w:val="0"/>
          <w:numId w:val="0"/>
        </w:numPr>
        <w:spacing w:after="0" w:line="240" w:lineRule="auto"/>
        <w:ind w:left="713"/>
        <w:rPr>
          <w:rFonts w:cs="Arial"/>
          <w:i/>
          <w:iCs/>
          <w:color w:val="auto"/>
        </w:rPr>
      </w:pPr>
    </w:p>
    <w:p w14:paraId="35D6687C" w14:textId="07B0F9C0" w:rsidR="00AE3DC5" w:rsidRDefault="00AE3DC5" w:rsidP="00766582">
      <w:pPr>
        <w:pStyle w:val="ListParagraph"/>
        <w:numPr>
          <w:ilvl w:val="0"/>
          <w:numId w:val="0"/>
        </w:numPr>
        <w:spacing w:after="0" w:line="240" w:lineRule="auto"/>
        <w:ind w:left="713"/>
        <w:rPr>
          <w:rFonts w:cs="Arial"/>
          <w:i/>
          <w:iCs/>
          <w:color w:val="auto"/>
        </w:rPr>
      </w:pPr>
    </w:p>
    <w:p w14:paraId="2B69E8C2" w14:textId="4C60A636" w:rsidR="00AE3DC5" w:rsidRDefault="00AE3DC5" w:rsidP="00766582">
      <w:pPr>
        <w:pStyle w:val="ListParagraph"/>
        <w:numPr>
          <w:ilvl w:val="0"/>
          <w:numId w:val="0"/>
        </w:numPr>
        <w:spacing w:after="0" w:line="240" w:lineRule="auto"/>
        <w:ind w:left="713"/>
        <w:rPr>
          <w:rFonts w:cs="Arial"/>
          <w:i/>
          <w:iCs/>
          <w:color w:val="auto"/>
        </w:rPr>
      </w:pPr>
    </w:p>
    <w:p w14:paraId="32D54740" w14:textId="607712A5" w:rsidR="00AE3DC5" w:rsidRDefault="00AE3DC5" w:rsidP="00766582">
      <w:pPr>
        <w:pStyle w:val="ListParagraph"/>
        <w:numPr>
          <w:ilvl w:val="0"/>
          <w:numId w:val="0"/>
        </w:numPr>
        <w:spacing w:after="0" w:line="240" w:lineRule="auto"/>
        <w:ind w:left="713"/>
        <w:rPr>
          <w:rFonts w:cs="Arial"/>
          <w:i/>
          <w:iCs/>
          <w:color w:val="auto"/>
        </w:rPr>
      </w:pPr>
    </w:p>
    <w:p w14:paraId="531336E1" w14:textId="77777777" w:rsidR="00AE3DC5" w:rsidRPr="00166E4A" w:rsidRDefault="00AE3DC5" w:rsidP="00766582">
      <w:pPr>
        <w:pStyle w:val="ListParagraph"/>
        <w:numPr>
          <w:ilvl w:val="0"/>
          <w:numId w:val="0"/>
        </w:numPr>
        <w:spacing w:after="0" w:line="240" w:lineRule="auto"/>
        <w:ind w:left="713"/>
        <w:rPr>
          <w:rFonts w:cs="Arial"/>
          <w:i/>
          <w:iCs/>
          <w:color w:val="auto"/>
        </w:rPr>
      </w:pPr>
    </w:p>
    <w:p w14:paraId="3F9E9CE1" w14:textId="4BE690C1" w:rsidR="00D72DFE" w:rsidRPr="00166E4A" w:rsidRDefault="008302DB" w:rsidP="00CF025D">
      <w:pPr>
        <w:pStyle w:val="ListParagraph"/>
        <w:numPr>
          <w:ilvl w:val="0"/>
          <w:numId w:val="14"/>
        </w:numPr>
        <w:spacing w:after="0" w:line="240" w:lineRule="auto"/>
        <w:ind w:left="713"/>
        <w:rPr>
          <w:rFonts w:cs="Arial"/>
          <w:i/>
          <w:iCs/>
          <w:color w:val="auto"/>
          <w:u w:val="single"/>
        </w:rPr>
      </w:pPr>
      <w:r>
        <w:rPr>
          <w:rFonts w:cs="Arial"/>
          <w:i/>
          <w:iCs/>
          <w:color w:val="auto"/>
          <w:u w:val="single"/>
        </w:rPr>
        <w:t>“</w:t>
      </w:r>
      <w:r w:rsidR="00D72DFE" w:rsidRPr="00166E4A">
        <w:rPr>
          <w:rFonts w:cs="Arial"/>
          <w:i/>
          <w:iCs/>
          <w:color w:val="auto"/>
          <w:u w:val="single"/>
        </w:rPr>
        <w:t>If it is unclear whether an activity is off-the-job training is there an easy way to check?</w:t>
      </w:r>
      <w:r>
        <w:rPr>
          <w:rFonts w:cs="Arial"/>
          <w:i/>
          <w:iCs/>
          <w:color w:val="auto"/>
          <w:u w:val="single"/>
        </w:rPr>
        <w:t>”</w:t>
      </w:r>
    </w:p>
    <w:p w14:paraId="42F540CD" w14:textId="77777777" w:rsidR="00D72DFE" w:rsidRPr="00166E4A" w:rsidRDefault="00D72DFE" w:rsidP="00766582">
      <w:pPr>
        <w:spacing w:after="0" w:line="240" w:lineRule="auto"/>
        <w:ind w:hanging="709"/>
        <w:rPr>
          <w:rFonts w:cs="Arial"/>
          <w:color w:val="auto"/>
        </w:rPr>
      </w:pPr>
    </w:p>
    <w:p w14:paraId="55C3C2E0" w14:textId="002053CA" w:rsidR="00D72DFE" w:rsidRPr="00166E4A" w:rsidRDefault="00D72DFE" w:rsidP="00766582">
      <w:pPr>
        <w:pStyle w:val="ListParagraph"/>
        <w:numPr>
          <w:ilvl w:val="0"/>
          <w:numId w:val="0"/>
        </w:numPr>
        <w:spacing w:after="0" w:line="240" w:lineRule="auto"/>
        <w:ind w:left="713"/>
        <w:rPr>
          <w:rFonts w:cs="Arial"/>
          <w:color w:val="auto"/>
        </w:rPr>
      </w:pPr>
      <w:r w:rsidRPr="00166E4A">
        <w:rPr>
          <w:rFonts w:cs="Arial"/>
          <w:color w:val="auto"/>
        </w:rPr>
        <w:t xml:space="preserve">Yes, </w:t>
      </w:r>
      <w:r w:rsidR="00B810B3">
        <w:rPr>
          <w:rFonts w:cs="Arial"/>
          <w:color w:val="auto"/>
        </w:rPr>
        <w:t xml:space="preserve">there are </w:t>
      </w:r>
      <w:r w:rsidRPr="00166E4A">
        <w:rPr>
          <w:rFonts w:cs="Arial"/>
          <w:color w:val="auto"/>
        </w:rPr>
        <w:t xml:space="preserve">four key tests: </w:t>
      </w:r>
    </w:p>
    <w:p w14:paraId="7BE08835" w14:textId="2A925E24" w:rsidR="00D72DFE" w:rsidRPr="00166E4A" w:rsidRDefault="00D72DFE" w:rsidP="00CF025D">
      <w:pPr>
        <w:pStyle w:val="ListParagraph"/>
        <w:numPr>
          <w:ilvl w:val="0"/>
          <w:numId w:val="15"/>
        </w:numPr>
        <w:spacing w:after="0" w:line="240" w:lineRule="auto"/>
        <w:rPr>
          <w:rFonts w:cs="Arial"/>
          <w:color w:val="auto"/>
        </w:rPr>
      </w:pPr>
      <w:r w:rsidRPr="00166E4A">
        <w:rPr>
          <w:rFonts w:cs="Arial"/>
          <w:color w:val="auto"/>
        </w:rPr>
        <w:t xml:space="preserve">Is the person signed up to the </w:t>
      </w:r>
      <w:r w:rsidR="00B810B3">
        <w:rPr>
          <w:rFonts w:cs="Arial"/>
          <w:color w:val="auto"/>
        </w:rPr>
        <w:t xml:space="preserve">apprenticeship </w:t>
      </w:r>
      <w:r w:rsidRPr="00166E4A">
        <w:rPr>
          <w:rFonts w:cs="Arial"/>
          <w:color w:val="auto"/>
        </w:rPr>
        <w:t xml:space="preserve">programme? </w:t>
      </w:r>
    </w:p>
    <w:p w14:paraId="6FD64D64" w14:textId="77777777" w:rsidR="00D72DFE" w:rsidRPr="00166E4A" w:rsidRDefault="00D72DFE" w:rsidP="00CF025D">
      <w:pPr>
        <w:pStyle w:val="ListParagraph"/>
        <w:numPr>
          <w:ilvl w:val="0"/>
          <w:numId w:val="15"/>
        </w:numPr>
        <w:spacing w:after="0" w:line="240" w:lineRule="auto"/>
        <w:rPr>
          <w:rFonts w:cs="Arial"/>
          <w:color w:val="auto"/>
        </w:rPr>
      </w:pPr>
      <w:r w:rsidRPr="00166E4A">
        <w:rPr>
          <w:rFonts w:cs="Arial"/>
          <w:color w:val="auto"/>
        </w:rPr>
        <w:t>Is the activity directly relevant to the apprenticeship?</w:t>
      </w:r>
    </w:p>
    <w:p w14:paraId="0B63E427" w14:textId="77777777" w:rsidR="00D72DFE" w:rsidRPr="00166E4A" w:rsidRDefault="00D72DFE" w:rsidP="00CF025D">
      <w:pPr>
        <w:pStyle w:val="ListParagraph"/>
        <w:numPr>
          <w:ilvl w:val="0"/>
          <w:numId w:val="15"/>
        </w:numPr>
        <w:spacing w:after="0" w:line="240" w:lineRule="auto"/>
        <w:rPr>
          <w:rFonts w:cs="Arial"/>
          <w:color w:val="auto"/>
        </w:rPr>
      </w:pPr>
      <w:r w:rsidRPr="00166E4A">
        <w:rPr>
          <w:rFonts w:cs="Arial"/>
          <w:color w:val="auto"/>
        </w:rPr>
        <w:t xml:space="preserve">Is the activity teaching </w:t>
      </w:r>
      <w:r w:rsidRPr="00726A77">
        <w:rPr>
          <w:rFonts w:cs="Arial"/>
          <w:color w:val="auto"/>
          <w:u w:val="single"/>
        </w:rPr>
        <w:t>new</w:t>
      </w:r>
      <w:r w:rsidRPr="00166E4A">
        <w:rPr>
          <w:rFonts w:cs="Arial"/>
          <w:color w:val="auto"/>
        </w:rPr>
        <w:t xml:space="preserve"> knowledge, skills and behaviours?  </w:t>
      </w:r>
    </w:p>
    <w:p w14:paraId="12345229" w14:textId="621D1DC2" w:rsidR="00D72DFE" w:rsidRPr="00166E4A" w:rsidRDefault="00D72DFE" w:rsidP="00CF025D">
      <w:pPr>
        <w:pStyle w:val="ListParagraph"/>
        <w:numPr>
          <w:ilvl w:val="0"/>
          <w:numId w:val="15"/>
        </w:numPr>
        <w:spacing w:after="0" w:line="240" w:lineRule="auto"/>
        <w:rPr>
          <w:rFonts w:cs="Arial"/>
          <w:color w:val="auto"/>
        </w:rPr>
      </w:pPr>
      <w:r w:rsidRPr="00166E4A">
        <w:rPr>
          <w:rFonts w:cs="Arial"/>
          <w:color w:val="auto"/>
        </w:rPr>
        <w:t xml:space="preserve">Is the learning taking place in the apprentice’s </w:t>
      </w:r>
      <w:r w:rsidR="0077427E">
        <w:rPr>
          <w:rFonts w:cs="Arial"/>
          <w:color w:val="auto"/>
        </w:rPr>
        <w:t xml:space="preserve">normal </w:t>
      </w:r>
      <w:r w:rsidRPr="00166E4A">
        <w:rPr>
          <w:rFonts w:cs="Arial"/>
          <w:color w:val="auto"/>
        </w:rPr>
        <w:t xml:space="preserve">working hours?  </w:t>
      </w:r>
    </w:p>
    <w:p w14:paraId="7C40A5E3" w14:textId="77777777" w:rsidR="00D72DFE" w:rsidRPr="00166E4A" w:rsidRDefault="00D72DFE" w:rsidP="00766582">
      <w:pPr>
        <w:spacing w:after="0" w:line="240" w:lineRule="auto"/>
        <w:ind w:hanging="709"/>
        <w:rPr>
          <w:rFonts w:cs="Arial"/>
          <w:color w:val="auto"/>
        </w:rPr>
      </w:pPr>
    </w:p>
    <w:p w14:paraId="5729021B" w14:textId="314D5C7E" w:rsidR="00D72DFE" w:rsidRPr="00166E4A" w:rsidRDefault="00D72DFE" w:rsidP="00766582">
      <w:pPr>
        <w:pStyle w:val="ListParagraph"/>
        <w:numPr>
          <w:ilvl w:val="0"/>
          <w:numId w:val="0"/>
        </w:numPr>
        <w:spacing w:after="0" w:line="240" w:lineRule="auto"/>
        <w:ind w:left="713"/>
        <w:rPr>
          <w:rFonts w:cs="Arial"/>
          <w:color w:val="auto"/>
        </w:rPr>
      </w:pPr>
      <w:r w:rsidRPr="00166E4A">
        <w:rPr>
          <w:rFonts w:cs="Arial"/>
          <w:color w:val="auto"/>
        </w:rPr>
        <w:t>If the answer to all four question</w:t>
      </w:r>
      <w:r w:rsidR="00FF6177">
        <w:rPr>
          <w:rFonts w:cs="Arial"/>
          <w:color w:val="auto"/>
        </w:rPr>
        <w:t>s</w:t>
      </w:r>
      <w:r w:rsidRPr="00166E4A">
        <w:rPr>
          <w:rFonts w:cs="Arial"/>
          <w:color w:val="auto"/>
        </w:rPr>
        <w:t xml:space="preserve"> is ‘yes’ then the activity can be regarded as off-the-job training</w:t>
      </w:r>
      <w:r w:rsidR="00FE315B">
        <w:rPr>
          <w:rFonts w:cs="Arial"/>
          <w:color w:val="auto"/>
        </w:rPr>
        <w:t xml:space="preserve">. </w:t>
      </w:r>
      <w:r w:rsidRPr="00166E4A">
        <w:rPr>
          <w:rFonts w:cs="Arial"/>
          <w:color w:val="auto"/>
        </w:rPr>
        <w:t>This</w:t>
      </w:r>
      <w:r w:rsidR="00C94101">
        <w:rPr>
          <w:rFonts w:cs="Arial"/>
          <w:color w:val="auto"/>
        </w:rPr>
        <w:t xml:space="preserve"> </w:t>
      </w:r>
      <w:r w:rsidRPr="00166E4A">
        <w:rPr>
          <w:rFonts w:cs="Arial"/>
          <w:color w:val="auto"/>
        </w:rPr>
        <w:t xml:space="preserve">checklist has been represented in a useful </w:t>
      </w:r>
      <w:hyperlink r:id="rId23" w:history="1">
        <w:r w:rsidRPr="00166E4A">
          <w:rPr>
            <w:rStyle w:val="Hyperlink"/>
            <w:rFonts w:cs="Arial"/>
          </w:rPr>
          <w:t>infographic</w:t>
        </w:r>
      </w:hyperlink>
      <w:r w:rsidRPr="00166E4A">
        <w:rPr>
          <w:rFonts w:cs="Arial"/>
          <w:color w:val="auto"/>
        </w:rPr>
        <w:t>.</w:t>
      </w:r>
    </w:p>
    <w:p w14:paraId="5B429D66" w14:textId="77777777" w:rsidR="00D72DFE" w:rsidRPr="00166E4A" w:rsidRDefault="00D72DFE" w:rsidP="00766582">
      <w:pPr>
        <w:spacing w:after="0" w:line="240" w:lineRule="auto"/>
        <w:ind w:hanging="709"/>
        <w:rPr>
          <w:rFonts w:cs="Arial"/>
          <w:color w:val="auto"/>
        </w:rPr>
      </w:pPr>
    </w:p>
    <w:p w14:paraId="1B9B0B7E" w14:textId="1245CF89" w:rsidR="00D72DFE" w:rsidRPr="00166E4A" w:rsidRDefault="008302DB" w:rsidP="00CF025D">
      <w:pPr>
        <w:pStyle w:val="ListParagraph"/>
        <w:numPr>
          <w:ilvl w:val="0"/>
          <w:numId w:val="14"/>
        </w:numPr>
        <w:spacing w:after="0" w:line="240" w:lineRule="auto"/>
        <w:ind w:left="713"/>
        <w:rPr>
          <w:rFonts w:cs="Arial"/>
          <w:i/>
          <w:iCs/>
          <w:color w:val="auto"/>
          <w:u w:val="single"/>
        </w:rPr>
      </w:pPr>
      <w:r>
        <w:rPr>
          <w:rFonts w:cs="Arial"/>
          <w:i/>
          <w:iCs/>
          <w:color w:val="auto"/>
          <w:u w:val="single"/>
        </w:rPr>
        <w:t>“</w:t>
      </w:r>
      <w:r w:rsidR="00D72DFE" w:rsidRPr="00166E4A">
        <w:rPr>
          <w:rFonts w:cs="Arial"/>
          <w:i/>
          <w:iCs/>
          <w:color w:val="auto"/>
          <w:u w:val="single"/>
        </w:rPr>
        <w:t>Can research, networking events and seminars be included as off-the-job training</w:t>
      </w:r>
      <w:r w:rsidR="00D2600E">
        <w:rPr>
          <w:rFonts w:cs="Arial"/>
          <w:i/>
          <w:iCs/>
          <w:color w:val="auto"/>
          <w:u w:val="single"/>
        </w:rPr>
        <w:t xml:space="preserve">? </w:t>
      </w:r>
      <w:r w:rsidR="00D72DFE" w:rsidRPr="00166E4A">
        <w:rPr>
          <w:rFonts w:cs="Arial"/>
          <w:i/>
          <w:iCs/>
          <w:color w:val="auto"/>
          <w:u w:val="single"/>
        </w:rPr>
        <w:t>What about shadowing others and time spent in the supply chain?</w:t>
      </w:r>
      <w:r>
        <w:rPr>
          <w:rFonts w:cs="Arial"/>
          <w:i/>
          <w:iCs/>
          <w:color w:val="auto"/>
          <w:u w:val="single"/>
        </w:rPr>
        <w:t>”</w:t>
      </w:r>
    </w:p>
    <w:p w14:paraId="2614A3C3" w14:textId="77777777" w:rsidR="00D72DFE" w:rsidRPr="00166E4A" w:rsidRDefault="00D72DFE" w:rsidP="00766582">
      <w:pPr>
        <w:pStyle w:val="ListParagraph"/>
        <w:numPr>
          <w:ilvl w:val="0"/>
          <w:numId w:val="0"/>
        </w:numPr>
        <w:spacing w:after="0" w:line="240" w:lineRule="auto"/>
        <w:ind w:hanging="709"/>
        <w:rPr>
          <w:rFonts w:cs="Arial"/>
          <w:color w:val="auto"/>
        </w:rPr>
      </w:pPr>
    </w:p>
    <w:p w14:paraId="00DB3228" w14:textId="43DC606C" w:rsidR="00D72DFE" w:rsidRPr="00166E4A" w:rsidRDefault="00D72DFE" w:rsidP="00766582">
      <w:pPr>
        <w:pStyle w:val="CopyrightBox"/>
        <w:spacing w:after="0" w:line="240" w:lineRule="auto"/>
        <w:ind w:left="713"/>
        <w:rPr>
          <w:rFonts w:cs="Arial"/>
          <w:color w:val="auto"/>
        </w:rPr>
      </w:pPr>
      <w:r w:rsidRPr="00166E4A">
        <w:rPr>
          <w:rFonts w:cs="Arial"/>
          <w:color w:val="auto"/>
        </w:rPr>
        <w:t xml:space="preserve">Yes, </w:t>
      </w:r>
      <w:r w:rsidR="00B810B3">
        <w:rPr>
          <w:rFonts w:cs="Arial"/>
          <w:color w:val="auto"/>
        </w:rPr>
        <w:t xml:space="preserve">these can be included </w:t>
      </w:r>
      <w:r w:rsidRPr="00166E4A">
        <w:rPr>
          <w:rFonts w:cs="Arial"/>
          <w:color w:val="auto"/>
        </w:rPr>
        <w:t>but only if the activity is imparting new learning to the individual</w:t>
      </w:r>
      <w:r w:rsidR="00726A77">
        <w:rPr>
          <w:rFonts w:cs="Arial"/>
          <w:color w:val="auto"/>
        </w:rPr>
        <w:t>,</w:t>
      </w:r>
      <w:r w:rsidRPr="00166E4A">
        <w:rPr>
          <w:rFonts w:cs="Arial"/>
          <w:color w:val="auto"/>
        </w:rPr>
        <w:t xml:space="preserve"> which will help them </w:t>
      </w:r>
      <w:r w:rsidR="00B810B3">
        <w:rPr>
          <w:rFonts w:cs="Arial"/>
          <w:color w:val="auto"/>
        </w:rPr>
        <w:t xml:space="preserve">to </w:t>
      </w:r>
      <w:r w:rsidRPr="00166E4A">
        <w:rPr>
          <w:rFonts w:cs="Arial"/>
          <w:color w:val="auto"/>
        </w:rPr>
        <w:t xml:space="preserve">achieve the required knowledge, skills and behaviours set out in their apprenticeship. </w:t>
      </w:r>
    </w:p>
    <w:p w14:paraId="03DAFAD4" w14:textId="77777777" w:rsidR="00D72DFE" w:rsidRPr="00166E4A" w:rsidRDefault="00D72DFE" w:rsidP="00766582">
      <w:pPr>
        <w:pStyle w:val="CopyrightBox"/>
        <w:spacing w:after="0" w:line="240" w:lineRule="auto"/>
        <w:ind w:hanging="709"/>
        <w:rPr>
          <w:rFonts w:cs="Arial"/>
          <w:color w:val="auto"/>
        </w:rPr>
      </w:pPr>
    </w:p>
    <w:p w14:paraId="02D547F3" w14:textId="58ED2927" w:rsidR="00D72DFE" w:rsidRPr="00166E4A" w:rsidRDefault="008302DB" w:rsidP="00CF025D">
      <w:pPr>
        <w:pStyle w:val="CopyrightBox"/>
        <w:numPr>
          <w:ilvl w:val="0"/>
          <w:numId w:val="14"/>
        </w:numPr>
        <w:spacing w:after="0" w:line="240" w:lineRule="auto"/>
        <w:ind w:left="713"/>
        <w:rPr>
          <w:rFonts w:cs="Arial"/>
          <w:i/>
          <w:iCs/>
          <w:color w:val="auto"/>
          <w:u w:val="single"/>
        </w:rPr>
      </w:pPr>
      <w:r>
        <w:rPr>
          <w:rFonts w:cs="Arial"/>
          <w:i/>
          <w:iCs/>
          <w:color w:val="auto"/>
          <w:u w:val="single"/>
        </w:rPr>
        <w:t>“</w:t>
      </w:r>
      <w:r w:rsidR="00D72DFE" w:rsidRPr="00166E4A">
        <w:rPr>
          <w:rFonts w:cs="Arial"/>
          <w:i/>
          <w:iCs/>
          <w:color w:val="auto"/>
          <w:u w:val="single"/>
        </w:rPr>
        <w:t xml:space="preserve">If health and safety training is included </w:t>
      </w:r>
      <w:r w:rsidR="002B1D4F">
        <w:rPr>
          <w:rFonts w:cs="Arial"/>
          <w:i/>
          <w:iCs/>
          <w:color w:val="auto"/>
          <w:u w:val="single"/>
        </w:rPr>
        <w:t>in the apprenticeship</w:t>
      </w:r>
      <w:r w:rsidR="00B810B3">
        <w:rPr>
          <w:rFonts w:cs="Arial"/>
          <w:i/>
          <w:iCs/>
          <w:color w:val="auto"/>
          <w:u w:val="single"/>
        </w:rPr>
        <w:t>,</w:t>
      </w:r>
      <w:r w:rsidR="002B1D4F">
        <w:rPr>
          <w:rFonts w:cs="Arial"/>
          <w:i/>
          <w:iCs/>
          <w:color w:val="auto"/>
          <w:u w:val="single"/>
        </w:rPr>
        <w:t xml:space="preserve"> </w:t>
      </w:r>
      <w:r w:rsidR="00D72DFE" w:rsidRPr="00166E4A">
        <w:rPr>
          <w:rFonts w:cs="Arial"/>
          <w:i/>
          <w:iCs/>
          <w:color w:val="auto"/>
          <w:u w:val="single"/>
        </w:rPr>
        <w:t>but it is also a company</w:t>
      </w:r>
      <w:r w:rsidR="00D777CD">
        <w:rPr>
          <w:rFonts w:cs="Arial"/>
          <w:i/>
          <w:iCs/>
          <w:color w:val="auto"/>
          <w:u w:val="single"/>
        </w:rPr>
        <w:t xml:space="preserve"> </w:t>
      </w:r>
      <w:r w:rsidR="002B1D4F">
        <w:rPr>
          <w:rFonts w:cs="Arial"/>
          <w:i/>
          <w:iCs/>
          <w:color w:val="auto"/>
          <w:u w:val="single"/>
        </w:rPr>
        <w:t>/</w:t>
      </w:r>
      <w:r w:rsidR="00D777CD">
        <w:rPr>
          <w:rFonts w:cs="Arial"/>
          <w:i/>
          <w:iCs/>
          <w:color w:val="auto"/>
          <w:u w:val="single"/>
        </w:rPr>
        <w:t xml:space="preserve"> </w:t>
      </w:r>
      <w:r w:rsidR="00D72DFE" w:rsidRPr="00166E4A">
        <w:rPr>
          <w:rFonts w:cs="Arial"/>
          <w:i/>
          <w:iCs/>
          <w:color w:val="auto"/>
          <w:u w:val="single"/>
        </w:rPr>
        <w:t xml:space="preserve">statutory requirement for all employees, </w:t>
      </w:r>
      <w:r w:rsidR="002B1D4F">
        <w:rPr>
          <w:rFonts w:cs="Arial"/>
          <w:i/>
          <w:iCs/>
          <w:color w:val="auto"/>
          <w:u w:val="single"/>
        </w:rPr>
        <w:t xml:space="preserve">is it </w:t>
      </w:r>
      <w:r w:rsidR="00D72DFE" w:rsidRPr="00166E4A">
        <w:rPr>
          <w:rFonts w:cs="Arial"/>
          <w:i/>
          <w:iCs/>
          <w:color w:val="auto"/>
          <w:u w:val="single"/>
        </w:rPr>
        <w:t>off-the-job training?</w:t>
      </w:r>
      <w:r>
        <w:rPr>
          <w:rFonts w:cs="Arial"/>
          <w:i/>
          <w:iCs/>
          <w:color w:val="auto"/>
          <w:u w:val="single"/>
        </w:rPr>
        <w:t>”</w:t>
      </w:r>
    </w:p>
    <w:p w14:paraId="4B35D9D8" w14:textId="77777777" w:rsidR="00D72DFE" w:rsidRPr="00166E4A" w:rsidRDefault="00D72DFE" w:rsidP="00766582">
      <w:pPr>
        <w:pStyle w:val="CopyrightBox"/>
        <w:spacing w:after="0" w:line="240" w:lineRule="auto"/>
        <w:ind w:hanging="709"/>
        <w:rPr>
          <w:rFonts w:cs="Arial"/>
          <w:color w:val="auto"/>
        </w:rPr>
      </w:pPr>
    </w:p>
    <w:p w14:paraId="4244AF64" w14:textId="7A8B3F17" w:rsidR="00D72DFE" w:rsidRDefault="00D72DFE" w:rsidP="00766582">
      <w:pPr>
        <w:pStyle w:val="CopyrightBox"/>
        <w:spacing w:after="0" w:line="240" w:lineRule="auto"/>
        <w:ind w:left="713"/>
        <w:rPr>
          <w:rFonts w:cs="Arial"/>
          <w:color w:val="auto"/>
        </w:rPr>
      </w:pPr>
      <w:r w:rsidRPr="00166E4A">
        <w:rPr>
          <w:rFonts w:cs="Arial"/>
          <w:color w:val="auto"/>
        </w:rPr>
        <w:t xml:space="preserve">Yes, </w:t>
      </w:r>
      <w:r w:rsidR="00B810B3">
        <w:rPr>
          <w:rFonts w:cs="Arial"/>
          <w:color w:val="auto"/>
        </w:rPr>
        <w:t xml:space="preserve">this can be included </w:t>
      </w:r>
      <w:r w:rsidRPr="00166E4A">
        <w:rPr>
          <w:rFonts w:cs="Arial"/>
          <w:color w:val="auto"/>
        </w:rPr>
        <w:t>but only if the activity is imparting new learning to the individual</w:t>
      </w:r>
      <w:r w:rsidR="00726A77">
        <w:rPr>
          <w:rFonts w:cs="Arial"/>
          <w:color w:val="auto"/>
        </w:rPr>
        <w:t>,</w:t>
      </w:r>
      <w:r w:rsidRPr="00166E4A">
        <w:rPr>
          <w:rFonts w:cs="Arial"/>
          <w:color w:val="auto"/>
        </w:rPr>
        <w:t xml:space="preserve"> which will help them achieve the required knowledge, skills and behaviours set out in their apprenticeship. It is irrelevant that non-apprentices are also completing the same health and safety training in the workplace.</w:t>
      </w:r>
    </w:p>
    <w:p w14:paraId="53226531" w14:textId="18F3A850" w:rsidR="00B810B3" w:rsidRDefault="00B810B3" w:rsidP="00766582">
      <w:pPr>
        <w:pStyle w:val="CopyrightBox"/>
        <w:spacing w:after="0" w:line="240" w:lineRule="auto"/>
        <w:ind w:left="713"/>
        <w:rPr>
          <w:rFonts w:cs="Arial"/>
          <w:color w:val="auto"/>
        </w:rPr>
      </w:pPr>
    </w:p>
    <w:p w14:paraId="7E370E0E" w14:textId="20726745" w:rsidR="00FD711B" w:rsidRPr="00166E4A" w:rsidRDefault="00D72DFE" w:rsidP="00766582">
      <w:pPr>
        <w:pStyle w:val="CopyrightBox"/>
        <w:spacing w:after="0" w:line="240" w:lineRule="auto"/>
        <w:ind w:hanging="709"/>
        <w:rPr>
          <w:rFonts w:cs="Arial"/>
          <w:color w:val="auto"/>
        </w:rPr>
      </w:pPr>
      <w:r w:rsidRPr="00166E4A">
        <w:rPr>
          <w:rFonts w:cs="Arial"/>
          <w:noProof/>
          <w:color w:val="0D0D0D"/>
        </w:rPr>
        <w:drawing>
          <wp:anchor distT="0" distB="0" distL="114300" distR="114300" simplePos="0" relativeHeight="251714048" behindDoc="1" locked="0" layoutInCell="1" allowOverlap="1" wp14:anchorId="7650C51D" wp14:editId="7B5BDB01">
            <wp:simplePos x="0" y="0"/>
            <wp:positionH relativeFrom="column">
              <wp:posOffset>467636</wp:posOffset>
            </wp:positionH>
            <wp:positionV relativeFrom="paragraph">
              <wp:posOffset>28437</wp:posOffset>
            </wp:positionV>
            <wp:extent cx="5625983" cy="2266122"/>
            <wp:effectExtent l="0" t="0" r="0" b="1270"/>
            <wp:wrapNone/>
            <wp:docPr id="32" name="Pictur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nip Single Corner Rectangle 46"/>
                    <pic:cNvPicPr>
                      <a:picLocks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51085" cy="2276233"/>
                    </a:xfrm>
                    <a:prstGeom prst="rect">
                      <a:avLst/>
                    </a:prstGeom>
                    <a:noFill/>
                  </pic:spPr>
                </pic:pic>
              </a:graphicData>
            </a:graphic>
            <wp14:sizeRelH relativeFrom="page">
              <wp14:pctWidth>0</wp14:pctWidth>
            </wp14:sizeRelH>
            <wp14:sizeRelV relativeFrom="margin">
              <wp14:pctHeight>0</wp14:pctHeight>
            </wp14:sizeRelV>
          </wp:anchor>
        </w:drawing>
      </w:r>
    </w:p>
    <w:p w14:paraId="413DF74A" w14:textId="7A02892D" w:rsidR="00D72DFE" w:rsidRPr="00166E4A" w:rsidRDefault="00D72DFE" w:rsidP="00766582">
      <w:pPr>
        <w:pStyle w:val="CopyrightBox"/>
        <w:spacing w:after="0" w:line="240" w:lineRule="auto"/>
        <w:ind w:left="713"/>
        <w:rPr>
          <w:rFonts w:cs="Arial"/>
          <w:color w:val="auto"/>
          <w:u w:val="single"/>
        </w:rPr>
      </w:pPr>
      <w:r w:rsidRPr="00166E4A">
        <w:rPr>
          <w:rFonts w:cs="Arial"/>
          <w:color w:val="auto"/>
        </w:rPr>
        <w:t>     </w:t>
      </w:r>
      <w:r w:rsidR="00763003">
        <w:rPr>
          <w:rFonts w:cs="Arial"/>
          <w:color w:val="auto"/>
        </w:rPr>
        <w:t xml:space="preserve"> </w:t>
      </w:r>
      <w:r w:rsidRPr="00166E4A">
        <w:rPr>
          <w:rFonts w:cs="Arial"/>
          <w:color w:val="auto"/>
          <w:u w:val="single"/>
        </w:rPr>
        <w:t>Illustrative Example:</w:t>
      </w:r>
    </w:p>
    <w:p w14:paraId="0144B698" w14:textId="77777777" w:rsidR="00D72DFE" w:rsidRPr="00166E4A" w:rsidRDefault="00D72DFE" w:rsidP="00766582">
      <w:pPr>
        <w:pStyle w:val="CopyrightBox"/>
        <w:spacing w:after="0" w:line="240" w:lineRule="auto"/>
        <w:ind w:left="713"/>
        <w:rPr>
          <w:rFonts w:cs="Arial"/>
          <w:color w:val="auto"/>
        </w:rPr>
      </w:pPr>
    </w:p>
    <w:p w14:paraId="5809C53E" w14:textId="29946ED3" w:rsidR="00763003" w:rsidRDefault="00D72DFE" w:rsidP="00766582">
      <w:pPr>
        <w:pStyle w:val="CopyrightBox"/>
        <w:spacing w:after="0" w:line="240" w:lineRule="auto"/>
        <w:ind w:left="1134"/>
        <w:rPr>
          <w:rFonts w:cs="Arial"/>
          <w:color w:val="auto"/>
        </w:rPr>
      </w:pPr>
      <w:r w:rsidRPr="00166E4A">
        <w:rPr>
          <w:rFonts w:cs="Arial"/>
          <w:color w:val="auto"/>
        </w:rPr>
        <w:t xml:space="preserve">Lisa is an engineering apprentice. She has weekly training </w:t>
      </w:r>
      <w:r w:rsidR="00B810B3">
        <w:rPr>
          <w:rFonts w:cs="Arial"/>
          <w:color w:val="auto"/>
        </w:rPr>
        <w:t xml:space="preserve">on </w:t>
      </w:r>
      <w:r w:rsidRPr="00166E4A">
        <w:rPr>
          <w:rFonts w:cs="Arial"/>
          <w:color w:val="auto"/>
        </w:rPr>
        <w:t xml:space="preserve">how to </w:t>
      </w:r>
    </w:p>
    <w:p w14:paraId="441D8E21" w14:textId="374EF950" w:rsidR="00D72DFE" w:rsidRPr="00166E4A" w:rsidRDefault="00D72DFE" w:rsidP="00766582">
      <w:pPr>
        <w:pStyle w:val="CopyrightBox"/>
        <w:spacing w:after="0" w:line="240" w:lineRule="auto"/>
        <w:ind w:left="1134"/>
        <w:rPr>
          <w:rFonts w:cs="Arial"/>
          <w:color w:val="auto"/>
        </w:rPr>
      </w:pPr>
      <w:r w:rsidRPr="00166E4A">
        <w:rPr>
          <w:rFonts w:cs="Arial"/>
          <w:color w:val="auto"/>
        </w:rPr>
        <w:t xml:space="preserve">use a </w:t>
      </w:r>
      <w:r w:rsidR="00B810B3">
        <w:rPr>
          <w:rFonts w:cs="Arial"/>
          <w:color w:val="auto"/>
        </w:rPr>
        <w:t xml:space="preserve">particular </w:t>
      </w:r>
      <w:r w:rsidRPr="00166E4A">
        <w:rPr>
          <w:rFonts w:cs="Arial"/>
          <w:color w:val="auto"/>
        </w:rPr>
        <w:t>piece of equipment. This forms part of the knowledge, skills and behaviours need</w:t>
      </w:r>
      <w:r w:rsidR="00763003">
        <w:rPr>
          <w:rFonts w:cs="Arial"/>
          <w:color w:val="auto"/>
        </w:rPr>
        <w:t>ed</w:t>
      </w:r>
      <w:r w:rsidRPr="00166E4A">
        <w:rPr>
          <w:rFonts w:cs="Arial"/>
          <w:color w:val="auto"/>
        </w:rPr>
        <w:t xml:space="preserve"> </w:t>
      </w:r>
      <w:r w:rsidR="002B1D4F">
        <w:rPr>
          <w:rFonts w:cs="Arial"/>
          <w:color w:val="auto"/>
        </w:rPr>
        <w:t xml:space="preserve">for </w:t>
      </w:r>
      <w:r w:rsidRPr="00166E4A">
        <w:rPr>
          <w:rFonts w:cs="Arial"/>
          <w:color w:val="auto"/>
        </w:rPr>
        <w:t xml:space="preserve">her apprenticeship and </w:t>
      </w:r>
      <w:r w:rsidR="00B810B3">
        <w:rPr>
          <w:rFonts w:cs="Arial"/>
          <w:color w:val="auto"/>
        </w:rPr>
        <w:t xml:space="preserve">so </w:t>
      </w:r>
      <w:r w:rsidRPr="00166E4A">
        <w:rPr>
          <w:rFonts w:cs="Arial"/>
          <w:color w:val="auto"/>
        </w:rPr>
        <w:t xml:space="preserve">counts as off-the-job training. </w:t>
      </w:r>
    </w:p>
    <w:p w14:paraId="3CE26893" w14:textId="77777777" w:rsidR="00D72DFE" w:rsidRPr="00166E4A" w:rsidRDefault="00D72DFE" w:rsidP="00766582">
      <w:pPr>
        <w:pStyle w:val="CopyrightBox"/>
        <w:spacing w:after="0" w:line="240" w:lineRule="auto"/>
        <w:ind w:left="1134"/>
        <w:rPr>
          <w:rFonts w:cs="Arial"/>
          <w:color w:val="auto"/>
        </w:rPr>
      </w:pPr>
    </w:p>
    <w:p w14:paraId="3CE1098C" w14:textId="2EBD4903" w:rsidR="00726A77" w:rsidRPr="00726A77" w:rsidRDefault="00726A77" w:rsidP="00726A77">
      <w:pPr>
        <w:pStyle w:val="CopyrightBox"/>
        <w:spacing w:after="0" w:line="240" w:lineRule="auto"/>
        <w:ind w:left="1134"/>
        <w:rPr>
          <w:rFonts w:cs="Arial"/>
          <w:color w:val="auto"/>
        </w:rPr>
      </w:pPr>
      <w:r w:rsidRPr="00726A77">
        <w:rPr>
          <w:rFonts w:cs="Arial"/>
          <w:color w:val="auto"/>
        </w:rPr>
        <w:t>Lisa works with Dave who is a fully qualified engineer. As this particular piece of equipment is new, Dave is also receiving the same training</w:t>
      </w:r>
      <w:r w:rsidR="00F35D2B">
        <w:rPr>
          <w:rFonts w:cs="Arial"/>
          <w:color w:val="auto"/>
        </w:rPr>
        <w:t xml:space="preserve">. </w:t>
      </w:r>
      <w:r w:rsidRPr="00726A77">
        <w:rPr>
          <w:rFonts w:cs="Arial"/>
          <w:color w:val="auto"/>
        </w:rPr>
        <w:t>The fact that Dave is receiving the same training as Lisa is irrelevant; the training is part of Lisa’s apprenticeship</w:t>
      </w:r>
      <w:r w:rsidR="00F35D2B">
        <w:rPr>
          <w:rFonts w:cs="Arial"/>
          <w:color w:val="auto"/>
        </w:rPr>
        <w:t xml:space="preserve">. </w:t>
      </w:r>
    </w:p>
    <w:p w14:paraId="20381A60" w14:textId="77777777" w:rsidR="00726A77" w:rsidRPr="00726A77" w:rsidRDefault="00726A77" w:rsidP="00726A77">
      <w:pPr>
        <w:pStyle w:val="CopyrightBox"/>
        <w:spacing w:after="0" w:line="240" w:lineRule="auto"/>
        <w:ind w:left="1134"/>
        <w:rPr>
          <w:rFonts w:cs="Arial"/>
          <w:color w:val="auto"/>
        </w:rPr>
      </w:pPr>
    </w:p>
    <w:p w14:paraId="2358988A" w14:textId="77777777" w:rsidR="00726A77" w:rsidRPr="00726A77" w:rsidRDefault="00726A77" w:rsidP="00726A77">
      <w:pPr>
        <w:pStyle w:val="CopyrightBox"/>
        <w:spacing w:after="0" w:line="240" w:lineRule="auto"/>
        <w:ind w:left="1134"/>
        <w:rPr>
          <w:rFonts w:cs="Arial"/>
          <w:color w:val="auto"/>
        </w:rPr>
      </w:pPr>
    </w:p>
    <w:p w14:paraId="3572F582" w14:textId="77777777" w:rsidR="00764F78" w:rsidRDefault="00764F78" w:rsidP="00764F78">
      <w:pPr>
        <w:pStyle w:val="ListParagraph"/>
        <w:numPr>
          <w:ilvl w:val="0"/>
          <w:numId w:val="0"/>
        </w:numPr>
        <w:spacing w:after="0" w:line="240" w:lineRule="auto"/>
        <w:ind w:left="713"/>
        <w:rPr>
          <w:rFonts w:cs="Arial"/>
          <w:i/>
          <w:iCs/>
          <w:color w:val="auto"/>
          <w:u w:val="single"/>
        </w:rPr>
      </w:pPr>
    </w:p>
    <w:p w14:paraId="36F4734F" w14:textId="0F9A81D1" w:rsidR="00D72DFE" w:rsidRPr="00166E4A" w:rsidRDefault="008302DB" w:rsidP="00CF025D">
      <w:pPr>
        <w:pStyle w:val="ListParagraph"/>
        <w:numPr>
          <w:ilvl w:val="0"/>
          <w:numId w:val="14"/>
        </w:numPr>
        <w:spacing w:after="0" w:line="240" w:lineRule="auto"/>
        <w:ind w:left="713"/>
        <w:rPr>
          <w:rFonts w:cs="Arial"/>
          <w:i/>
          <w:iCs/>
          <w:color w:val="auto"/>
          <w:u w:val="single"/>
        </w:rPr>
      </w:pPr>
      <w:r>
        <w:rPr>
          <w:rFonts w:cs="Arial"/>
          <w:i/>
          <w:iCs/>
          <w:color w:val="auto"/>
          <w:u w:val="single"/>
        </w:rPr>
        <w:t>“</w:t>
      </w:r>
      <w:r w:rsidR="00D72DFE" w:rsidRPr="00166E4A">
        <w:rPr>
          <w:rFonts w:cs="Arial"/>
          <w:i/>
          <w:iCs/>
          <w:color w:val="auto"/>
          <w:u w:val="single"/>
        </w:rPr>
        <w:t>Can an employer induction program count towards off-the-job training</w:t>
      </w:r>
      <w:r w:rsidR="0058379A">
        <w:rPr>
          <w:rFonts w:cs="Arial"/>
          <w:i/>
          <w:iCs/>
          <w:color w:val="auto"/>
          <w:u w:val="single"/>
        </w:rPr>
        <w:t xml:space="preserve"> e.g. </w:t>
      </w:r>
      <w:r w:rsidR="00D72DFE" w:rsidRPr="00166E4A">
        <w:rPr>
          <w:rFonts w:cs="Arial"/>
          <w:i/>
          <w:iCs/>
          <w:color w:val="auto"/>
          <w:u w:val="single"/>
        </w:rPr>
        <w:t xml:space="preserve">manual handling, conflict resolution </w:t>
      </w:r>
      <w:r w:rsidR="00473F89" w:rsidRPr="00166E4A">
        <w:rPr>
          <w:rFonts w:cs="Arial"/>
          <w:i/>
          <w:iCs/>
          <w:color w:val="auto"/>
          <w:u w:val="single"/>
        </w:rPr>
        <w:t>and corporate</w:t>
      </w:r>
      <w:r w:rsidR="00D72DFE" w:rsidRPr="00166E4A">
        <w:rPr>
          <w:rFonts w:cs="Arial"/>
          <w:i/>
          <w:iCs/>
          <w:color w:val="auto"/>
          <w:u w:val="single"/>
        </w:rPr>
        <w:t xml:space="preserve"> induction?</w:t>
      </w:r>
      <w:r>
        <w:rPr>
          <w:rFonts w:cs="Arial"/>
          <w:i/>
          <w:iCs/>
          <w:color w:val="auto"/>
          <w:u w:val="single"/>
        </w:rPr>
        <w:t>”</w:t>
      </w:r>
    </w:p>
    <w:p w14:paraId="5AF86089" w14:textId="77777777" w:rsidR="00D72DFE" w:rsidRPr="00166E4A" w:rsidRDefault="00D72DFE" w:rsidP="00766582">
      <w:pPr>
        <w:pStyle w:val="ListParagraph"/>
        <w:numPr>
          <w:ilvl w:val="0"/>
          <w:numId w:val="0"/>
        </w:numPr>
        <w:spacing w:after="0" w:line="240" w:lineRule="auto"/>
        <w:ind w:hanging="709"/>
        <w:rPr>
          <w:rFonts w:cs="Arial"/>
          <w:i/>
          <w:iCs/>
          <w:color w:val="auto"/>
        </w:rPr>
      </w:pPr>
    </w:p>
    <w:p w14:paraId="059C4283" w14:textId="47765EE5" w:rsidR="00D72DFE" w:rsidRPr="00166E4A" w:rsidRDefault="00D72DFE" w:rsidP="00766582">
      <w:pPr>
        <w:pStyle w:val="CopyrightBox"/>
        <w:spacing w:after="0" w:line="240" w:lineRule="auto"/>
        <w:ind w:left="713"/>
        <w:rPr>
          <w:rFonts w:cs="Arial"/>
          <w:color w:val="auto"/>
        </w:rPr>
      </w:pPr>
      <w:r w:rsidRPr="00166E4A">
        <w:rPr>
          <w:rFonts w:cs="Arial"/>
          <w:color w:val="auto"/>
        </w:rPr>
        <w:t>Yes, but again</w:t>
      </w:r>
      <w:r w:rsidR="00F0384F">
        <w:rPr>
          <w:rFonts w:cs="Arial"/>
          <w:color w:val="auto"/>
        </w:rPr>
        <w:t xml:space="preserve"> it can only be included </w:t>
      </w:r>
      <w:r w:rsidRPr="00166E4A">
        <w:rPr>
          <w:rFonts w:cs="Arial"/>
          <w:color w:val="auto"/>
        </w:rPr>
        <w:t>if the activity is imparting new learning to the individual</w:t>
      </w:r>
      <w:r w:rsidR="003E0772">
        <w:rPr>
          <w:rFonts w:cs="Arial"/>
          <w:color w:val="auto"/>
        </w:rPr>
        <w:t>,</w:t>
      </w:r>
      <w:r w:rsidRPr="00166E4A">
        <w:rPr>
          <w:rFonts w:cs="Arial"/>
          <w:color w:val="auto"/>
        </w:rPr>
        <w:t xml:space="preserve"> which will help them achieve the required knowledge, skills and behaviours set out in their apprenticeship. </w:t>
      </w:r>
    </w:p>
    <w:p w14:paraId="56B04DCA" w14:textId="77777777" w:rsidR="00D72DFE" w:rsidRPr="00166E4A" w:rsidRDefault="00D72DFE" w:rsidP="00766582">
      <w:pPr>
        <w:pStyle w:val="CopyrightBox"/>
        <w:spacing w:after="0" w:line="240" w:lineRule="auto"/>
        <w:ind w:left="713"/>
        <w:rPr>
          <w:rFonts w:cs="Arial"/>
          <w:color w:val="auto"/>
        </w:rPr>
      </w:pPr>
    </w:p>
    <w:p w14:paraId="5ABF007E" w14:textId="77777777" w:rsidR="00764F78" w:rsidRDefault="00764F78">
      <w:pPr>
        <w:spacing w:after="0" w:line="240" w:lineRule="auto"/>
        <w:rPr>
          <w:rFonts w:cs="Arial"/>
          <w:color w:val="auto"/>
        </w:rPr>
      </w:pPr>
      <w:r>
        <w:rPr>
          <w:rFonts w:cs="Arial"/>
          <w:color w:val="auto"/>
        </w:rPr>
        <w:br w:type="page"/>
      </w:r>
    </w:p>
    <w:p w14:paraId="44A5330C" w14:textId="36DD16C3" w:rsidR="00D72DFE" w:rsidRPr="00166E4A" w:rsidRDefault="00D72DFE" w:rsidP="00766582">
      <w:pPr>
        <w:pStyle w:val="CopyrightBox"/>
        <w:spacing w:after="0" w:line="240" w:lineRule="auto"/>
        <w:ind w:left="713"/>
        <w:rPr>
          <w:rFonts w:cs="Arial"/>
          <w:color w:val="auto"/>
        </w:rPr>
      </w:pPr>
      <w:r w:rsidRPr="00166E4A">
        <w:rPr>
          <w:rFonts w:cs="Arial"/>
          <w:color w:val="auto"/>
        </w:rPr>
        <w:t xml:space="preserve">A generic company induction, </w:t>
      </w:r>
      <w:r w:rsidR="00F0384F">
        <w:rPr>
          <w:rFonts w:cs="Arial"/>
          <w:color w:val="auto"/>
        </w:rPr>
        <w:t>which might include a</w:t>
      </w:r>
      <w:r w:rsidRPr="00166E4A">
        <w:rPr>
          <w:rFonts w:cs="Arial"/>
          <w:color w:val="auto"/>
        </w:rPr>
        <w:t xml:space="preserve"> tour of the office</w:t>
      </w:r>
      <w:r w:rsidR="00763003">
        <w:rPr>
          <w:rFonts w:cs="Arial"/>
          <w:color w:val="auto"/>
        </w:rPr>
        <w:t xml:space="preserve"> </w:t>
      </w:r>
      <w:r w:rsidR="00F0384F">
        <w:rPr>
          <w:rFonts w:cs="Arial"/>
          <w:color w:val="auto"/>
        </w:rPr>
        <w:t xml:space="preserve">and </w:t>
      </w:r>
      <w:r w:rsidRPr="00166E4A">
        <w:rPr>
          <w:rFonts w:cs="Arial"/>
          <w:color w:val="auto"/>
        </w:rPr>
        <w:t xml:space="preserve">picking up a building pass, will not be relevant. However, inductions can sometimes include an educational element that </w:t>
      </w:r>
      <w:r w:rsidR="003E0772">
        <w:rPr>
          <w:rFonts w:cs="Arial"/>
          <w:color w:val="auto"/>
        </w:rPr>
        <w:t xml:space="preserve">will </w:t>
      </w:r>
      <w:r w:rsidRPr="00166E4A">
        <w:rPr>
          <w:rFonts w:cs="Arial"/>
          <w:color w:val="auto"/>
        </w:rPr>
        <w:t xml:space="preserve">provide some </w:t>
      </w:r>
      <w:r w:rsidR="00DA50B9">
        <w:rPr>
          <w:rFonts w:cs="Arial"/>
          <w:color w:val="auto"/>
        </w:rPr>
        <w:t>generic</w:t>
      </w:r>
      <w:r w:rsidRPr="00166E4A">
        <w:rPr>
          <w:rFonts w:cs="Arial"/>
          <w:color w:val="auto"/>
        </w:rPr>
        <w:t xml:space="preserve"> skills that are core to the apprenticeship. This would count as off-the-job training. </w:t>
      </w:r>
    </w:p>
    <w:p w14:paraId="10A42615" w14:textId="77777777" w:rsidR="00D72DFE" w:rsidRPr="00166E4A" w:rsidRDefault="00D72DFE" w:rsidP="00766582">
      <w:pPr>
        <w:pStyle w:val="CopyrightBox"/>
        <w:spacing w:after="0" w:line="240" w:lineRule="auto"/>
        <w:ind w:left="713"/>
        <w:rPr>
          <w:rFonts w:cs="Arial"/>
          <w:color w:val="auto"/>
        </w:rPr>
      </w:pPr>
    </w:p>
    <w:p w14:paraId="0455BB7D" w14:textId="1B4DCCC1" w:rsidR="00D72DFE" w:rsidRPr="00166E4A" w:rsidRDefault="00903B67" w:rsidP="00766582">
      <w:pPr>
        <w:pStyle w:val="CopyrightBox"/>
        <w:spacing w:after="0" w:line="240" w:lineRule="auto"/>
        <w:ind w:left="713"/>
        <w:rPr>
          <w:rFonts w:cs="Arial"/>
          <w:color w:val="auto"/>
        </w:rPr>
      </w:pPr>
      <w:r>
        <w:rPr>
          <w:rFonts w:cs="Arial"/>
          <w:color w:val="auto"/>
        </w:rPr>
        <w:t>Important n</w:t>
      </w:r>
      <w:r w:rsidR="00D72DFE" w:rsidRPr="00166E4A">
        <w:rPr>
          <w:rFonts w:cs="Arial"/>
          <w:color w:val="auto"/>
        </w:rPr>
        <w:t>ote: the apprentice must be engaged on the apprenticeship programme for any learning to be included</w:t>
      </w:r>
      <w:r w:rsidR="00763003">
        <w:rPr>
          <w:rFonts w:cs="Arial"/>
          <w:color w:val="auto"/>
        </w:rPr>
        <w:t xml:space="preserve"> as off-the-job training</w:t>
      </w:r>
      <w:r w:rsidR="00D72DFE" w:rsidRPr="00166E4A">
        <w:rPr>
          <w:rFonts w:cs="Arial"/>
          <w:color w:val="auto"/>
        </w:rPr>
        <w:t xml:space="preserve">; an employer induction </w:t>
      </w:r>
      <w:r w:rsidR="00F0384F">
        <w:rPr>
          <w:rFonts w:cs="Arial"/>
          <w:color w:val="auto"/>
        </w:rPr>
        <w:t xml:space="preserve">can </w:t>
      </w:r>
      <w:r w:rsidR="00D72DFE" w:rsidRPr="00166E4A">
        <w:rPr>
          <w:rFonts w:cs="Arial"/>
          <w:color w:val="auto"/>
        </w:rPr>
        <w:t xml:space="preserve">often happen at the beginning of employment and this may be prior to the </w:t>
      </w:r>
      <w:r w:rsidR="00F0384F">
        <w:rPr>
          <w:rFonts w:cs="Arial"/>
          <w:color w:val="auto"/>
        </w:rPr>
        <w:t xml:space="preserve">individual’s </w:t>
      </w:r>
      <w:r w:rsidR="00D72DFE" w:rsidRPr="00166E4A">
        <w:rPr>
          <w:rFonts w:cs="Arial"/>
          <w:color w:val="auto"/>
        </w:rPr>
        <w:t>enrolment on</w:t>
      </w:r>
      <w:r>
        <w:rPr>
          <w:rFonts w:cs="Arial"/>
          <w:color w:val="auto"/>
        </w:rPr>
        <w:t xml:space="preserve"> the apprenticeship </w:t>
      </w:r>
      <w:r w:rsidR="00D72DFE" w:rsidRPr="00166E4A">
        <w:rPr>
          <w:rFonts w:cs="Arial"/>
          <w:color w:val="auto"/>
        </w:rPr>
        <w:t>programme.</w:t>
      </w:r>
    </w:p>
    <w:p w14:paraId="6806654D" w14:textId="77777777" w:rsidR="00D72DFE" w:rsidRPr="00166E4A" w:rsidRDefault="00D72DFE" w:rsidP="00766582">
      <w:pPr>
        <w:pStyle w:val="CopyrightBox"/>
        <w:spacing w:after="0" w:line="240" w:lineRule="auto"/>
        <w:ind w:left="713"/>
        <w:rPr>
          <w:rFonts w:cs="Arial"/>
          <w:color w:val="auto"/>
        </w:rPr>
      </w:pPr>
    </w:p>
    <w:p w14:paraId="56BCCE47" w14:textId="0599A7CE" w:rsidR="00D72DFE" w:rsidRPr="00166E4A" w:rsidRDefault="008302DB" w:rsidP="00CF025D">
      <w:pPr>
        <w:pStyle w:val="ListParagraph"/>
        <w:numPr>
          <w:ilvl w:val="0"/>
          <w:numId w:val="14"/>
        </w:numPr>
        <w:spacing w:after="0" w:line="240" w:lineRule="auto"/>
        <w:ind w:left="713"/>
        <w:rPr>
          <w:rFonts w:cs="Arial"/>
          <w:i/>
          <w:iCs/>
          <w:color w:val="auto"/>
          <w:u w:val="single"/>
        </w:rPr>
      </w:pPr>
      <w:r>
        <w:rPr>
          <w:rFonts w:cs="Arial"/>
          <w:i/>
          <w:iCs/>
          <w:color w:val="auto"/>
          <w:u w:val="single"/>
        </w:rPr>
        <w:t>“</w:t>
      </w:r>
      <w:r w:rsidR="00D72DFE" w:rsidRPr="00166E4A">
        <w:rPr>
          <w:rFonts w:cs="Arial"/>
          <w:i/>
          <w:iCs/>
          <w:color w:val="auto"/>
          <w:u w:val="single"/>
        </w:rPr>
        <w:t>Can reflective learning and self-evaluation type activities be included?</w:t>
      </w:r>
      <w:r>
        <w:rPr>
          <w:rFonts w:cs="Arial"/>
          <w:i/>
          <w:iCs/>
          <w:color w:val="auto"/>
          <w:u w:val="single"/>
        </w:rPr>
        <w:t>”</w:t>
      </w:r>
    </w:p>
    <w:p w14:paraId="24426D1C" w14:textId="77777777" w:rsidR="00D72DFE" w:rsidRPr="00166E4A" w:rsidRDefault="00D72DFE" w:rsidP="00766582">
      <w:pPr>
        <w:pStyle w:val="CopyrightBox"/>
        <w:spacing w:after="0" w:line="240" w:lineRule="auto"/>
        <w:ind w:hanging="709"/>
        <w:rPr>
          <w:rFonts w:cs="Arial"/>
          <w:color w:val="auto"/>
        </w:rPr>
      </w:pPr>
    </w:p>
    <w:p w14:paraId="2360938E" w14:textId="336423FA" w:rsidR="00D72DFE" w:rsidRPr="00166E4A" w:rsidRDefault="00D72DFE" w:rsidP="00766582">
      <w:pPr>
        <w:pStyle w:val="CopyrightBox"/>
        <w:spacing w:after="0" w:line="240" w:lineRule="auto"/>
        <w:ind w:left="713"/>
        <w:rPr>
          <w:rFonts w:cs="Arial"/>
          <w:color w:val="auto"/>
        </w:rPr>
      </w:pPr>
      <w:r w:rsidRPr="00166E4A">
        <w:rPr>
          <w:rFonts w:cs="Arial"/>
          <w:color w:val="auto"/>
        </w:rPr>
        <w:t>Off-the-job training must be about gaining new skills.</w:t>
      </w:r>
      <w:r w:rsidR="00903B67">
        <w:rPr>
          <w:rFonts w:cs="Arial"/>
          <w:color w:val="auto"/>
        </w:rPr>
        <w:t xml:space="preserve"> </w:t>
      </w:r>
      <w:r w:rsidR="00903B67" w:rsidRPr="00903B67">
        <w:rPr>
          <w:rFonts w:cs="Arial"/>
          <w:color w:val="auto"/>
        </w:rPr>
        <w:t xml:space="preserve">If the reflective learning and self-evaluation is imparting new knowledge, skills and behaviours, this would </w:t>
      </w:r>
      <w:r w:rsidR="003E0772">
        <w:rPr>
          <w:rFonts w:cs="Arial"/>
          <w:color w:val="auto"/>
        </w:rPr>
        <w:t>be relevant</w:t>
      </w:r>
      <w:r w:rsidR="00903B67" w:rsidRPr="00903B67">
        <w:rPr>
          <w:rFonts w:cs="Arial"/>
          <w:color w:val="auto"/>
        </w:rPr>
        <w:t>. However, if it is being used as a temperature or progress check then no, this would not be off-the-job training.</w:t>
      </w:r>
    </w:p>
    <w:p w14:paraId="4B0973E5" w14:textId="601D56A6" w:rsidR="00D72DFE" w:rsidRDefault="00D72DFE" w:rsidP="00766582">
      <w:pPr>
        <w:spacing w:after="0" w:line="240" w:lineRule="auto"/>
        <w:ind w:hanging="709"/>
        <w:rPr>
          <w:rFonts w:cs="Arial"/>
          <w:color w:val="auto"/>
        </w:rPr>
      </w:pPr>
    </w:p>
    <w:p w14:paraId="2CFECD6A" w14:textId="396139AE" w:rsidR="00D72DFE" w:rsidRPr="00166E4A" w:rsidRDefault="008302DB" w:rsidP="00CF025D">
      <w:pPr>
        <w:pStyle w:val="ListParagraph"/>
        <w:numPr>
          <w:ilvl w:val="0"/>
          <w:numId w:val="14"/>
        </w:numPr>
        <w:spacing w:after="0" w:line="240" w:lineRule="auto"/>
        <w:ind w:left="713"/>
        <w:rPr>
          <w:rFonts w:cs="Arial"/>
          <w:i/>
          <w:iCs/>
          <w:color w:val="auto"/>
          <w:u w:val="single"/>
        </w:rPr>
      </w:pPr>
      <w:r>
        <w:rPr>
          <w:rFonts w:cs="Arial"/>
          <w:i/>
          <w:iCs/>
          <w:color w:val="auto"/>
          <w:u w:val="single"/>
        </w:rPr>
        <w:t>“</w:t>
      </w:r>
      <w:r w:rsidR="00FC0BB4">
        <w:rPr>
          <w:rFonts w:cs="Arial"/>
          <w:i/>
          <w:iCs/>
          <w:color w:val="auto"/>
          <w:u w:val="single"/>
        </w:rPr>
        <w:t>Can a live environment be used for off-the-job training?”</w:t>
      </w:r>
      <w:r w:rsidR="00FC0BB4" w:rsidRPr="00166E4A" w:rsidDel="00FC0BB4">
        <w:rPr>
          <w:rFonts w:cs="Arial"/>
          <w:i/>
          <w:iCs/>
          <w:color w:val="auto"/>
          <w:u w:val="single"/>
        </w:rPr>
        <w:t xml:space="preserve"> </w:t>
      </w:r>
    </w:p>
    <w:p w14:paraId="461B362C" w14:textId="77777777" w:rsidR="00D72DFE" w:rsidRPr="00166E4A" w:rsidRDefault="00D72DFE" w:rsidP="00766582">
      <w:pPr>
        <w:pStyle w:val="CopyrightBox"/>
        <w:spacing w:after="0" w:line="240" w:lineRule="auto"/>
        <w:ind w:hanging="709"/>
        <w:rPr>
          <w:rFonts w:cs="Arial"/>
          <w:color w:val="auto"/>
        </w:rPr>
      </w:pPr>
    </w:p>
    <w:p w14:paraId="1CFA0795" w14:textId="1BF362BB" w:rsidR="00D72DFE" w:rsidRPr="00166E4A" w:rsidRDefault="003E0772" w:rsidP="00766582">
      <w:pPr>
        <w:pStyle w:val="CopyrightBox"/>
        <w:spacing w:after="0" w:line="240" w:lineRule="auto"/>
        <w:ind w:left="713"/>
        <w:rPr>
          <w:rFonts w:cs="Arial"/>
          <w:color w:val="auto"/>
        </w:rPr>
      </w:pPr>
      <w:r>
        <w:rPr>
          <w:rFonts w:cs="Arial"/>
          <w:color w:val="auto"/>
        </w:rPr>
        <w:t>O</w:t>
      </w:r>
      <w:r w:rsidR="00D72DFE" w:rsidRPr="00166E4A">
        <w:rPr>
          <w:rFonts w:cs="Arial"/>
          <w:color w:val="auto"/>
        </w:rPr>
        <w:t>ff-the-job training must be separate from the productive</w:t>
      </w:r>
      <w:r>
        <w:rPr>
          <w:rFonts w:cs="Arial"/>
          <w:color w:val="auto"/>
        </w:rPr>
        <w:t xml:space="preserve"> </w:t>
      </w:r>
      <w:r w:rsidR="00D72DFE" w:rsidRPr="00166E4A">
        <w:rPr>
          <w:rFonts w:cs="Arial"/>
          <w:color w:val="auto"/>
        </w:rPr>
        <w:t>/</w:t>
      </w:r>
      <w:r>
        <w:rPr>
          <w:rFonts w:cs="Arial"/>
          <w:color w:val="auto"/>
        </w:rPr>
        <w:t xml:space="preserve"> </w:t>
      </w:r>
      <w:r w:rsidR="00D72DFE" w:rsidRPr="00166E4A">
        <w:rPr>
          <w:rFonts w:cs="Arial"/>
          <w:color w:val="auto"/>
        </w:rPr>
        <w:t>normal day-job. However</w:t>
      </w:r>
      <w:r w:rsidR="001701A6">
        <w:rPr>
          <w:rFonts w:cs="Arial"/>
          <w:color w:val="auto"/>
        </w:rPr>
        <w:t>,</w:t>
      </w:r>
      <w:r w:rsidR="00D72DFE" w:rsidRPr="00166E4A">
        <w:rPr>
          <w:rFonts w:cs="Arial"/>
          <w:color w:val="auto"/>
        </w:rPr>
        <w:t xml:space="preserve"> this is not to say that a live environment isn't sometimes required in order to check</w:t>
      </w:r>
      <w:r w:rsidR="00BB43F0">
        <w:rPr>
          <w:rFonts w:cs="Arial"/>
          <w:color w:val="auto"/>
        </w:rPr>
        <w:t xml:space="preserve"> </w:t>
      </w:r>
      <w:r w:rsidR="00D72DFE" w:rsidRPr="00166E4A">
        <w:rPr>
          <w:rFonts w:cs="Arial"/>
          <w:color w:val="auto"/>
        </w:rPr>
        <w:t>transferability of knowledge. For example</w:t>
      </w:r>
      <w:r>
        <w:rPr>
          <w:rFonts w:cs="Arial"/>
          <w:color w:val="auto"/>
        </w:rPr>
        <w:t>,</w:t>
      </w:r>
      <w:r w:rsidR="00D72DFE" w:rsidRPr="00166E4A">
        <w:rPr>
          <w:rFonts w:cs="Arial"/>
          <w:color w:val="auto"/>
        </w:rPr>
        <w:t xml:space="preserve"> i</w:t>
      </w:r>
      <w:r w:rsidR="00BB43F0">
        <w:rPr>
          <w:rFonts w:cs="Arial"/>
          <w:color w:val="auto"/>
        </w:rPr>
        <w:t>t</w:t>
      </w:r>
      <w:r w:rsidR="00D72DFE" w:rsidRPr="00166E4A">
        <w:rPr>
          <w:rFonts w:cs="Arial"/>
          <w:color w:val="auto"/>
        </w:rPr>
        <w:t xml:space="preserve"> would be difficult for an apprentice in a retail</w:t>
      </w:r>
      <w:r w:rsidR="00D777CD">
        <w:rPr>
          <w:rFonts w:cs="Arial"/>
          <w:color w:val="auto"/>
        </w:rPr>
        <w:t xml:space="preserve"> </w:t>
      </w:r>
      <w:r w:rsidR="00D72DFE" w:rsidRPr="00166E4A">
        <w:rPr>
          <w:rFonts w:cs="Arial"/>
          <w:color w:val="auto"/>
        </w:rPr>
        <w:t>/</w:t>
      </w:r>
      <w:r w:rsidR="00D777CD">
        <w:rPr>
          <w:rFonts w:cs="Arial"/>
          <w:color w:val="auto"/>
        </w:rPr>
        <w:t xml:space="preserve"> </w:t>
      </w:r>
      <w:r w:rsidR="00D72DFE" w:rsidRPr="00166E4A">
        <w:rPr>
          <w:rFonts w:cs="Arial"/>
          <w:color w:val="auto"/>
        </w:rPr>
        <w:t>customer service environment to practice skills without customers</w:t>
      </w:r>
      <w:r w:rsidR="00FC0BB4">
        <w:rPr>
          <w:rFonts w:cs="Arial"/>
          <w:color w:val="auto"/>
        </w:rPr>
        <w:t xml:space="preserve"> or</w:t>
      </w:r>
      <w:r w:rsidR="007169A9" w:rsidRPr="00166E4A">
        <w:rPr>
          <w:rFonts w:cs="Arial"/>
          <w:color w:val="auto"/>
        </w:rPr>
        <w:t xml:space="preserve"> </w:t>
      </w:r>
      <w:r w:rsidR="007169A9">
        <w:rPr>
          <w:rFonts w:cs="Arial"/>
          <w:color w:val="auto"/>
        </w:rPr>
        <w:t>an</w:t>
      </w:r>
      <w:r w:rsidR="00D72DFE" w:rsidRPr="00166E4A">
        <w:rPr>
          <w:rFonts w:cs="Arial"/>
          <w:color w:val="auto"/>
        </w:rPr>
        <w:t xml:space="preserve"> apprentice bus driver to develop their skills without any interaction with </w:t>
      </w:r>
      <w:r>
        <w:rPr>
          <w:rFonts w:cs="Arial"/>
          <w:color w:val="auto"/>
        </w:rPr>
        <w:t>p</w:t>
      </w:r>
      <w:r w:rsidR="00D72DFE" w:rsidRPr="00166E4A">
        <w:rPr>
          <w:rFonts w:cs="Arial"/>
          <w:color w:val="auto"/>
        </w:rPr>
        <w:t>assengers</w:t>
      </w:r>
      <w:r w:rsidR="00FC0BB4">
        <w:rPr>
          <w:rFonts w:cs="Arial"/>
          <w:color w:val="auto"/>
        </w:rPr>
        <w:t>.</w:t>
      </w:r>
      <w:r w:rsidR="004C3355">
        <w:rPr>
          <w:rFonts w:cs="Arial"/>
          <w:color w:val="auto"/>
        </w:rPr>
        <w:t xml:space="preserve"> </w:t>
      </w:r>
    </w:p>
    <w:p w14:paraId="3F01B18D" w14:textId="77777777" w:rsidR="00D72DFE" w:rsidRPr="00166E4A" w:rsidRDefault="00D72DFE" w:rsidP="00766582">
      <w:pPr>
        <w:pStyle w:val="CopyrightBox"/>
        <w:spacing w:after="0" w:line="240" w:lineRule="auto"/>
        <w:ind w:left="713"/>
        <w:rPr>
          <w:rFonts w:cs="Arial"/>
          <w:color w:val="auto"/>
        </w:rPr>
      </w:pPr>
    </w:p>
    <w:p w14:paraId="3F054092" w14:textId="580F50B3" w:rsidR="00D72DFE" w:rsidRPr="00166E4A" w:rsidRDefault="00903B67" w:rsidP="00766582">
      <w:pPr>
        <w:pStyle w:val="CopyrightBox"/>
        <w:spacing w:after="0" w:line="240" w:lineRule="auto"/>
        <w:ind w:left="713"/>
        <w:rPr>
          <w:rFonts w:cs="Arial"/>
          <w:color w:val="auto"/>
        </w:rPr>
      </w:pPr>
      <w:r>
        <w:rPr>
          <w:rFonts w:cs="Arial"/>
          <w:color w:val="auto"/>
        </w:rPr>
        <w:t xml:space="preserve">For particular </w:t>
      </w:r>
      <w:r w:rsidR="00D72DFE" w:rsidRPr="00166E4A">
        <w:rPr>
          <w:rFonts w:cs="Arial"/>
          <w:color w:val="auto"/>
        </w:rPr>
        <w:t>example</w:t>
      </w:r>
      <w:r w:rsidR="00FC0BB4">
        <w:rPr>
          <w:rFonts w:cs="Arial"/>
          <w:color w:val="auto"/>
        </w:rPr>
        <w:t>s</w:t>
      </w:r>
      <w:r w:rsidR="00D72DFE" w:rsidRPr="00166E4A">
        <w:rPr>
          <w:rFonts w:cs="Arial"/>
          <w:color w:val="auto"/>
        </w:rPr>
        <w:t xml:space="preserve"> we would suggest that the employer </w:t>
      </w:r>
      <w:r w:rsidR="00BD24D2">
        <w:rPr>
          <w:rFonts w:cs="Arial"/>
          <w:color w:val="auto"/>
        </w:rPr>
        <w:t xml:space="preserve">or provider </w:t>
      </w:r>
      <w:r w:rsidR="00D72DFE" w:rsidRPr="00166E4A">
        <w:rPr>
          <w:rFonts w:cs="Arial"/>
          <w:color w:val="auto"/>
        </w:rPr>
        <w:t xml:space="preserve">provides additional information to the </w:t>
      </w:r>
      <w:hyperlink r:id="rId25" w:history="1">
        <w:r w:rsidR="00D72DFE" w:rsidRPr="00BD24D2">
          <w:rPr>
            <w:rStyle w:val="Hyperlink"/>
            <w:rFonts w:cs="Arial"/>
          </w:rPr>
          <w:t>ESFA</w:t>
        </w:r>
      </w:hyperlink>
      <w:r w:rsidR="00FE315B" w:rsidRPr="00166E4A">
        <w:rPr>
          <w:rFonts w:cs="Arial"/>
          <w:color w:val="auto"/>
        </w:rPr>
        <w:t> </w:t>
      </w:r>
      <w:r w:rsidR="0071476C">
        <w:rPr>
          <w:rFonts w:cs="Arial"/>
          <w:color w:val="auto"/>
        </w:rPr>
        <w:t>in</w:t>
      </w:r>
      <w:r w:rsidR="00D72DFE" w:rsidRPr="00166E4A">
        <w:rPr>
          <w:rFonts w:cs="Arial"/>
          <w:color w:val="auto"/>
        </w:rPr>
        <w:t xml:space="preserve"> terms of how </w:t>
      </w:r>
      <w:r w:rsidR="00FC0BB4">
        <w:rPr>
          <w:rFonts w:cs="Arial"/>
          <w:color w:val="auto"/>
        </w:rPr>
        <w:t>a</w:t>
      </w:r>
      <w:r w:rsidR="00D72DFE" w:rsidRPr="00166E4A">
        <w:rPr>
          <w:rFonts w:cs="Arial"/>
          <w:color w:val="auto"/>
        </w:rPr>
        <w:t xml:space="preserve"> live environment </w:t>
      </w:r>
      <w:r w:rsidR="00BB43F0">
        <w:rPr>
          <w:rFonts w:cs="Arial"/>
          <w:color w:val="auto"/>
        </w:rPr>
        <w:t xml:space="preserve">is </w:t>
      </w:r>
      <w:r w:rsidR="00D72DFE" w:rsidRPr="00166E4A">
        <w:rPr>
          <w:rFonts w:cs="Arial"/>
          <w:color w:val="auto"/>
        </w:rPr>
        <w:t xml:space="preserve">used, including the frequency </w:t>
      </w:r>
      <w:r w:rsidR="009C4204">
        <w:rPr>
          <w:rFonts w:cs="Arial"/>
          <w:color w:val="auto"/>
        </w:rPr>
        <w:t xml:space="preserve">with </w:t>
      </w:r>
      <w:r w:rsidR="00D72DFE" w:rsidRPr="00166E4A">
        <w:rPr>
          <w:rFonts w:cs="Arial"/>
          <w:color w:val="auto"/>
        </w:rPr>
        <w:t xml:space="preserve">which it is used. </w:t>
      </w:r>
    </w:p>
    <w:p w14:paraId="478AEC6B" w14:textId="77777777" w:rsidR="00D72DFE" w:rsidRPr="00166E4A" w:rsidRDefault="00D72DFE" w:rsidP="00766582">
      <w:pPr>
        <w:pStyle w:val="CopyrightBox"/>
        <w:spacing w:after="0" w:line="240" w:lineRule="auto"/>
        <w:ind w:left="713"/>
        <w:rPr>
          <w:rFonts w:cs="Arial"/>
          <w:color w:val="auto"/>
        </w:rPr>
      </w:pPr>
    </w:p>
    <w:p w14:paraId="379C945F" w14:textId="77777777" w:rsidR="00D72DFE" w:rsidRPr="00166E4A" w:rsidRDefault="00D72DFE" w:rsidP="00766582">
      <w:pPr>
        <w:pStyle w:val="CopyrightBox"/>
        <w:spacing w:after="0" w:line="240" w:lineRule="auto"/>
        <w:ind w:left="713"/>
        <w:rPr>
          <w:rFonts w:cs="Arial"/>
          <w:color w:val="auto"/>
        </w:rPr>
      </w:pPr>
      <w:r w:rsidRPr="00166E4A">
        <w:rPr>
          <w:rFonts w:cs="Arial"/>
          <w:color w:val="auto"/>
        </w:rPr>
        <w:t xml:space="preserve">A live environment should not be used for all off-the-job training as essentially this means the apprentice is performing productive work and isn't being released from their job role. Learning in a live environment can only count as off-the-job training while the individual is learning </w:t>
      </w:r>
      <w:r w:rsidRPr="006E3089">
        <w:rPr>
          <w:rFonts w:cs="Arial"/>
          <w:color w:val="auto"/>
        </w:rPr>
        <w:t>new</w:t>
      </w:r>
      <w:r w:rsidRPr="00166E4A">
        <w:rPr>
          <w:rFonts w:cs="Arial"/>
          <w:color w:val="auto"/>
        </w:rPr>
        <w:t xml:space="preserve"> knowledge, skills and behaviours; once they have these skills, it is no longer off-the-job training.</w:t>
      </w:r>
    </w:p>
    <w:p w14:paraId="0CF4CFA4" w14:textId="02F52D73" w:rsidR="00D72DFE" w:rsidRDefault="00D72DFE" w:rsidP="00766582">
      <w:pPr>
        <w:spacing w:after="0" w:line="240" w:lineRule="auto"/>
        <w:ind w:hanging="709"/>
        <w:rPr>
          <w:rFonts w:cs="Arial"/>
          <w:color w:val="auto"/>
        </w:rPr>
      </w:pPr>
    </w:p>
    <w:p w14:paraId="12DD584A" w14:textId="77777777" w:rsidR="001E1244" w:rsidRDefault="001E1244" w:rsidP="00766582">
      <w:pPr>
        <w:spacing w:after="0" w:line="240" w:lineRule="auto"/>
        <w:ind w:hanging="709"/>
        <w:rPr>
          <w:rFonts w:cs="Arial"/>
          <w:color w:val="auto"/>
        </w:rPr>
      </w:pPr>
    </w:p>
    <w:p w14:paraId="2C98EB40" w14:textId="77777777" w:rsidR="00766582" w:rsidRPr="00166E4A" w:rsidRDefault="00766582" w:rsidP="00766582">
      <w:pPr>
        <w:spacing w:after="0" w:line="240" w:lineRule="auto"/>
        <w:ind w:hanging="709"/>
        <w:rPr>
          <w:rFonts w:cs="Arial"/>
          <w:color w:val="auto"/>
        </w:rPr>
      </w:pPr>
    </w:p>
    <w:p w14:paraId="4ED9FB56" w14:textId="77777777" w:rsidR="00AE3DC5" w:rsidRDefault="00AE3DC5">
      <w:pPr>
        <w:spacing w:after="0" w:line="240" w:lineRule="auto"/>
        <w:rPr>
          <w:b/>
          <w:color w:val="auto"/>
          <w:szCs w:val="32"/>
        </w:rPr>
      </w:pPr>
      <w:r>
        <w:rPr>
          <w:color w:val="auto"/>
        </w:rPr>
        <w:br w:type="page"/>
      </w:r>
    </w:p>
    <w:p w14:paraId="3A19025D" w14:textId="199045FF" w:rsidR="00D72DFE" w:rsidRPr="008B7887" w:rsidRDefault="008B7887" w:rsidP="00766582">
      <w:pPr>
        <w:pStyle w:val="Heading2"/>
        <w:spacing w:before="0" w:after="0"/>
        <w:rPr>
          <w:color w:val="auto"/>
          <w:sz w:val="24"/>
        </w:rPr>
      </w:pPr>
      <w:bookmarkStart w:id="9" w:name="_Toc19095674"/>
      <w:r>
        <w:rPr>
          <w:color w:val="auto"/>
          <w:sz w:val="24"/>
        </w:rPr>
        <w:t>WH</w:t>
      </w:r>
      <w:r w:rsidR="00D72DFE" w:rsidRPr="008B7887">
        <w:rPr>
          <w:color w:val="auto"/>
          <w:sz w:val="24"/>
        </w:rPr>
        <w:t>AT MUST BE EXCLUDED FROM OFF-THE-JOB TRAINING?</w:t>
      </w:r>
      <w:bookmarkEnd w:id="9"/>
    </w:p>
    <w:p w14:paraId="6C7C7A68" w14:textId="77777777" w:rsidR="00D72DFE" w:rsidRPr="00166E4A" w:rsidRDefault="00D72DFE" w:rsidP="00766582">
      <w:pPr>
        <w:spacing w:after="0" w:line="240" w:lineRule="auto"/>
        <w:ind w:hanging="709"/>
        <w:rPr>
          <w:rFonts w:cs="Arial"/>
        </w:rPr>
      </w:pPr>
    </w:p>
    <w:p w14:paraId="7E70D2B3" w14:textId="06AEFB74" w:rsidR="00D72DFE" w:rsidRDefault="00D72DFE" w:rsidP="00CF025D">
      <w:pPr>
        <w:pStyle w:val="ListParagraph"/>
        <w:numPr>
          <w:ilvl w:val="0"/>
          <w:numId w:val="14"/>
        </w:numPr>
        <w:spacing w:after="0" w:line="240" w:lineRule="auto"/>
        <w:ind w:left="713"/>
        <w:rPr>
          <w:rFonts w:cs="Arial"/>
          <w:color w:val="auto"/>
        </w:rPr>
      </w:pPr>
      <w:r w:rsidRPr="00166E4A">
        <w:rPr>
          <w:rFonts w:cs="Arial"/>
          <w:color w:val="auto"/>
        </w:rPr>
        <w:t>The apprenticeship funding rules state that off-the-job training does not include</w:t>
      </w:r>
      <w:r w:rsidR="0026678C">
        <w:rPr>
          <w:rFonts w:cs="Arial"/>
          <w:color w:val="auto"/>
        </w:rPr>
        <w:t>:</w:t>
      </w:r>
    </w:p>
    <w:p w14:paraId="01F15089" w14:textId="77777777" w:rsidR="0026678C" w:rsidRPr="00166E4A" w:rsidRDefault="0026678C" w:rsidP="00766582">
      <w:pPr>
        <w:pStyle w:val="ListParagraph"/>
        <w:numPr>
          <w:ilvl w:val="0"/>
          <w:numId w:val="0"/>
        </w:numPr>
        <w:spacing w:after="0" w:line="240" w:lineRule="auto"/>
        <w:ind w:left="713"/>
        <w:rPr>
          <w:rFonts w:cs="Arial"/>
          <w:color w:val="auto"/>
        </w:rPr>
      </w:pPr>
    </w:p>
    <w:p w14:paraId="22A924BC" w14:textId="7286ECF1" w:rsidR="00D72DFE" w:rsidRPr="00166E4A" w:rsidRDefault="0026678C" w:rsidP="00766582">
      <w:pPr>
        <w:pStyle w:val="ListParagraph"/>
        <w:numPr>
          <w:ilvl w:val="0"/>
          <w:numId w:val="0"/>
        </w:numPr>
        <w:spacing w:after="0" w:line="240" w:lineRule="auto"/>
        <w:ind w:left="713" w:right="794"/>
        <w:rPr>
          <w:rFonts w:cs="Arial"/>
          <w:color w:val="auto"/>
        </w:rPr>
      </w:pPr>
      <w:r>
        <w:rPr>
          <w:rFonts w:cs="Arial"/>
          <w:noProof/>
        </w:rPr>
        <mc:AlternateContent>
          <mc:Choice Requires="wps">
            <w:drawing>
              <wp:anchor distT="0" distB="0" distL="114300" distR="114300" simplePos="0" relativeHeight="251738624" behindDoc="0" locked="0" layoutInCell="1" allowOverlap="1" wp14:anchorId="59CA93A9" wp14:editId="41936DA8">
                <wp:simplePos x="0" y="0"/>
                <wp:positionH relativeFrom="column">
                  <wp:posOffset>446181</wp:posOffset>
                </wp:positionH>
                <wp:positionV relativeFrom="paragraph">
                  <wp:posOffset>45971</wp:posOffset>
                </wp:positionV>
                <wp:extent cx="5228986" cy="2031392"/>
                <wp:effectExtent l="19050" t="19050" r="10160" b="26035"/>
                <wp:wrapNone/>
                <wp:docPr id="197" name="Rounded Rectangle 197"/>
                <wp:cNvGraphicFramePr/>
                <a:graphic xmlns:a="http://schemas.openxmlformats.org/drawingml/2006/main">
                  <a:graphicData uri="http://schemas.microsoft.com/office/word/2010/wordprocessingShape">
                    <wps:wsp>
                      <wps:cNvSpPr/>
                      <wps:spPr>
                        <a:xfrm>
                          <a:off x="0" y="0"/>
                          <a:ext cx="5228986" cy="2031392"/>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07A15333" id="Rounded Rectangle 197" o:spid="_x0000_s1026" style="position:absolute;margin-left:35.15pt;margin-top:3.6pt;width:411.75pt;height:159.9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" filled="f" strokecolor="black [3213]" strokeweight="2.25pt"/>
            </w:pict>
          </mc:Fallback>
        </mc:AlternateContent>
      </w:r>
    </w:p>
    <w:p w14:paraId="4DF2F3B2" w14:textId="688167EF" w:rsidR="00D72DFE" w:rsidRPr="00166E4A" w:rsidRDefault="009A21C3" w:rsidP="00766582">
      <w:pPr>
        <w:pStyle w:val="ListParagraph"/>
        <w:numPr>
          <w:ilvl w:val="0"/>
          <w:numId w:val="0"/>
        </w:numPr>
        <w:spacing w:after="0" w:line="240" w:lineRule="auto"/>
        <w:ind w:left="1440" w:right="794"/>
        <w:rPr>
          <w:rFonts w:cs="Arial"/>
          <w:i/>
          <w:iCs/>
          <w:color w:val="auto"/>
        </w:rPr>
      </w:pPr>
      <w:r>
        <w:rPr>
          <w:rFonts w:cs="Arial"/>
          <w:i/>
          <w:iCs/>
          <w:color w:val="auto"/>
        </w:rPr>
        <w:t>“</w:t>
      </w:r>
      <w:r w:rsidR="00D72DFE" w:rsidRPr="00166E4A">
        <w:rPr>
          <w:rFonts w:cs="Arial"/>
          <w:i/>
          <w:iCs/>
          <w:color w:val="auto"/>
        </w:rPr>
        <w:t>Training to acquire knowledge, skills and behaviours that are not required in the standard or framework;</w:t>
      </w:r>
    </w:p>
    <w:p w14:paraId="7C7BE4BA" w14:textId="74B2151D" w:rsidR="00D72DFE" w:rsidRPr="00166E4A" w:rsidRDefault="00D72DFE" w:rsidP="00766582">
      <w:pPr>
        <w:pStyle w:val="ListParagraph"/>
        <w:numPr>
          <w:ilvl w:val="0"/>
          <w:numId w:val="0"/>
        </w:numPr>
        <w:spacing w:after="0" w:line="240" w:lineRule="auto"/>
        <w:ind w:left="713" w:right="794"/>
        <w:rPr>
          <w:rFonts w:cs="Arial"/>
          <w:i/>
          <w:iCs/>
          <w:color w:val="auto"/>
        </w:rPr>
      </w:pPr>
    </w:p>
    <w:p w14:paraId="3802B772" w14:textId="59C8B684" w:rsidR="00D72DFE" w:rsidRPr="00166E4A" w:rsidRDefault="009A21C3" w:rsidP="00766582">
      <w:pPr>
        <w:pStyle w:val="ListParagraph"/>
        <w:numPr>
          <w:ilvl w:val="0"/>
          <w:numId w:val="0"/>
        </w:numPr>
        <w:spacing w:after="0" w:line="240" w:lineRule="auto"/>
        <w:ind w:left="1440" w:right="794"/>
        <w:rPr>
          <w:rFonts w:cs="Arial"/>
          <w:i/>
          <w:iCs/>
          <w:color w:val="auto"/>
        </w:rPr>
      </w:pPr>
      <w:r>
        <w:rPr>
          <w:rFonts w:cs="Arial"/>
          <w:i/>
          <w:iCs/>
          <w:color w:val="auto"/>
        </w:rPr>
        <w:t>“</w:t>
      </w:r>
      <w:r w:rsidR="00D72DFE" w:rsidRPr="00166E4A">
        <w:rPr>
          <w:rFonts w:cs="Arial"/>
          <w:i/>
          <w:iCs/>
          <w:color w:val="auto"/>
        </w:rPr>
        <w:t xml:space="preserve">Progress reviews or on-programme assessment </w:t>
      </w:r>
      <w:r w:rsidR="00787B4B">
        <w:rPr>
          <w:rFonts w:cs="Arial"/>
          <w:i/>
          <w:iCs/>
          <w:color w:val="auto"/>
        </w:rPr>
        <w:t>required</w:t>
      </w:r>
      <w:r w:rsidR="00D72DFE" w:rsidRPr="00166E4A">
        <w:rPr>
          <w:rFonts w:cs="Arial"/>
          <w:i/>
          <w:iCs/>
          <w:color w:val="auto"/>
        </w:rPr>
        <w:t xml:space="preserve"> for an apprenticeship framework or standard, </w:t>
      </w:r>
    </w:p>
    <w:p w14:paraId="5B445E43" w14:textId="4BBC89C9" w:rsidR="00D72DFE" w:rsidRPr="00166E4A" w:rsidRDefault="00D72DFE" w:rsidP="00766582">
      <w:pPr>
        <w:pStyle w:val="ListParagraph"/>
        <w:numPr>
          <w:ilvl w:val="0"/>
          <w:numId w:val="0"/>
        </w:numPr>
        <w:spacing w:after="0" w:line="240" w:lineRule="auto"/>
        <w:ind w:left="713" w:right="794"/>
        <w:rPr>
          <w:rFonts w:cs="Arial"/>
          <w:i/>
          <w:iCs/>
          <w:color w:val="auto"/>
        </w:rPr>
      </w:pPr>
    </w:p>
    <w:p w14:paraId="68E125FA" w14:textId="6BB6E134" w:rsidR="00D72DFE" w:rsidRPr="00166E4A" w:rsidRDefault="009A21C3" w:rsidP="00766582">
      <w:pPr>
        <w:pStyle w:val="ListParagraph"/>
        <w:numPr>
          <w:ilvl w:val="0"/>
          <w:numId w:val="0"/>
        </w:numPr>
        <w:spacing w:after="0" w:line="240" w:lineRule="auto"/>
        <w:ind w:left="1433" w:right="794" w:firstLine="7"/>
        <w:rPr>
          <w:rFonts w:cs="Arial"/>
          <w:i/>
          <w:iCs/>
          <w:color w:val="auto"/>
        </w:rPr>
      </w:pPr>
      <w:r>
        <w:rPr>
          <w:rFonts w:cs="Arial"/>
          <w:i/>
          <w:iCs/>
          <w:color w:val="auto"/>
        </w:rPr>
        <w:t>“</w:t>
      </w:r>
      <w:r w:rsidR="00D72DFE" w:rsidRPr="00166E4A">
        <w:rPr>
          <w:rFonts w:cs="Arial"/>
          <w:i/>
          <w:iCs/>
          <w:color w:val="auto"/>
        </w:rPr>
        <w:t xml:space="preserve">Training which takes place outside the apprentice’s </w:t>
      </w:r>
      <w:r w:rsidR="00787B4B">
        <w:rPr>
          <w:rFonts w:cs="Arial"/>
          <w:i/>
          <w:iCs/>
          <w:color w:val="auto"/>
        </w:rPr>
        <w:t xml:space="preserve">normal </w:t>
      </w:r>
      <w:r w:rsidR="00D72DFE" w:rsidRPr="00166E4A">
        <w:rPr>
          <w:rFonts w:cs="Arial"/>
          <w:i/>
          <w:iCs/>
          <w:color w:val="auto"/>
        </w:rPr>
        <w:t>working hours,</w:t>
      </w:r>
      <w:r w:rsidR="004700E9">
        <w:rPr>
          <w:rFonts w:cs="Arial"/>
          <w:i/>
          <w:iCs/>
          <w:color w:val="auto"/>
        </w:rPr>
        <w:t xml:space="preserve"> or</w:t>
      </w:r>
    </w:p>
    <w:p w14:paraId="207AC868" w14:textId="333111D7" w:rsidR="00D72DFE" w:rsidRPr="00166E4A" w:rsidRDefault="00D72DFE" w:rsidP="00766582">
      <w:pPr>
        <w:pStyle w:val="ListParagraph"/>
        <w:numPr>
          <w:ilvl w:val="0"/>
          <w:numId w:val="0"/>
        </w:numPr>
        <w:spacing w:after="0" w:line="240" w:lineRule="auto"/>
        <w:ind w:left="713" w:right="794"/>
        <w:rPr>
          <w:rFonts w:cs="Arial"/>
          <w:i/>
          <w:iCs/>
          <w:color w:val="auto"/>
        </w:rPr>
      </w:pPr>
    </w:p>
    <w:p w14:paraId="2166F66E" w14:textId="606ECCFC" w:rsidR="00D72DFE" w:rsidRPr="00166E4A" w:rsidRDefault="009A21C3" w:rsidP="00766582">
      <w:pPr>
        <w:pStyle w:val="ListParagraph"/>
        <w:numPr>
          <w:ilvl w:val="0"/>
          <w:numId w:val="0"/>
        </w:numPr>
        <w:spacing w:after="0" w:line="240" w:lineRule="auto"/>
        <w:ind w:left="1426" w:right="794" w:firstLine="7"/>
        <w:rPr>
          <w:rFonts w:cs="Arial"/>
          <w:i/>
          <w:iCs/>
          <w:color w:val="auto"/>
        </w:rPr>
      </w:pPr>
      <w:r>
        <w:rPr>
          <w:rFonts w:cs="Arial"/>
          <w:i/>
          <w:iCs/>
          <w:color w:val="auto"/>
        </w:rPr>
        <w:t>“</w:t>
      </w:r>
      <w:r w:rsidR="00D72DFE" w:rsidRPr="00166E4A">
        <w:rPr>
          <w:rFonts w:cs="Arial"/>
          <w:i/>
          <w:iCs/>
          <w:color w:val="auto"/>
        </w:rPr>
        <w:t>English and maths (up to level 2) which is funded separately.”</w:t>
      </w:r>
    </w:p>
    <w:p w14:paraId="060899BB" w14:textId="6FA7BDF2" w:rsidR="00D72DFE" w:rsidRPr="00166E4A" w:rsidRDefault="00D72DFE" w:rsidP="00766582">
      <w:pPr>
        <w:spacing w:after="0" w:line="240" w:lineRule="auto"/>
        <w:ind w:hanging="709"/>
        <w:rPr>
          <w:rFonts w:cs="Arial"/>
          <w:color w:val="auto"/>
        </w:rPr>
      </w:pPr>
    </w:p>
    <w:p w14:paraId="136C6033" w14:textId="77777777" w:rsidR="005408C0" w:rsidRDefault="005408C0" w:rsidP="00766582">
      <w:pPr>
        <w:spacing w:after="0" w:line="240" w:lineRule="auto"/>
        <w:rPr>
          <w:rFonts w:cs="Arial"/>
          <w:b/>
          <w:bCs/>
          <w:u w:val="single"/>
        </w:rPr>
      </w:pPr>
    </w:p>
    <w:p w14:paraId="130AE00B" w14:textId="26A141F7" w:rsidR="00D72DFE" w:rsidRPr="00166E4A" w:rsidRDefault="008B7887" w:rsidP="00766582">
      <w:pPr>
        <w:spacing w:after="0" w:line="240" w:lineRule="auto"/>
        <w:rPr>
          <w:rFonts w:cs="Arial"/>
          <w:b/>
          <w:bCs/>
          <w:u w:val="single"/>
        </w:rPr>
      </w:pPr>
      <w:r>
        <w:rPr>
          <w:rFonts w:cs="Arial"/>
          <w:b/>
          <w:bCs/>
          <w:u w:val="single"/>
        </w:rPr>
        <w:t>Q&amp;A</w:t>
      </w:r>
    </w:p>
    <w:p w14:paraId="2341CFA7" w14:textId="77777777" w:rsidR="00D72DFE" w:rsidRPr="00166E4A" w:rsidRDefault="00D72DFE" w:rsidP="00766582">
      <w:pPr>
        <w:spacing w:after="0" w:line="240" w:lineRule="auto"/>
        <w:ind w:hanging="709"/>
        <w:rPr>
          <w:rFonts w:cs="Arial"/>
        </w:rPr>
      </w:pPr>
    </w:p>
    <w:p w14:paraId="2EC8025A" w14:textId="7E4E45AA" w:rsidR="00D72DFE" w:rsidRPr="001B07CB" w:rsidRDefault="008302DB" w:rsidP="00CF025D">
      <w:pPr>
        <w:pStyle w:val="ListParagraph"/>
        <w:numPr>
          <w:ilvl w:val="0"/>
          <w:numId w:val="14"/>
        </w:numPr>
        <w:spacing w:after="0" w:line="240" w:lineRule="auto"/>
        <w:ind w:left="713"/>
        <w:rPr>
          <w:rFonts w:cs="Arial"/>
          <w:i/>
          <w:color w:val="auto"/>
          <w:u w:val="single"/>
        </w:rPr>
      </w:pPr>
      <w:r>
        <w:rPr>
          <w:rFonts w:cs="Arial"/>
          <w:i/>
          <w:color w:val="auto"/>
          <w:u w:val="single"/>
        </w:rPr>
        <w:t>“</w:t>
      </w:r>
      <w:r w:rsidR="00D72DFE" w:rsidRPr="001B07CB">
        <w:rPr>
          <w:rFonts w:cs="Arial"/>
          <w:i/>
          <w:color w:val="auto"/>
          <w:u w:val="single"/>
        </w:rPr>
        <w:t>Why is …. “</w:t>
      </w:r>
      <w:r w:rsidR="00050304">
        <w:rPr>
          <w:rFonts w:cs="Arial"/>
          <w:i/>
          <w:color w:val="auto"/>
          <w:u w:val="single"/>
        </w:rPr>
        <w:t>t</w:t>
      </w:r>
      <w:r w:rsidR="00D72DFE" w:rsidRPr="001B07CB">
        <w:rPr>
          <w:rFonts w:cs="Arial"/>
          <w:i/>
          <w:color w:val="auto"/>
          <w:u w:val="single"/>
        </w:rPr>
        <w:t>raining to acquire knowledge, skills and behaviours that are not required in the standard or framework.”…. excluded from the definition?</w:t>
      </w:r>
      <w:r>
        <w:rPr>
          <w:rFonts w:cs="Arial"/>
          <w:i/>
          <w:color w:val="auto"/>
          <w:u w:val="single"/>
        </w:rPr>
        <w:t>”</w:t>
      </w:r>
      <w:r w:rsidR="00D72DFE" w:rsidRPr="001B07CB">
        <w:rPr>
          <w:rFonts w:cs="Arial"/>
          <w:i/>
          <w:color w:val="auto"/>
          <w:u w:val="single"/>
        </w:rPr>
        <w:t xml:space="preserve"> </w:t>
      </w:r>
    </w:p>
    <w:p w14:paraId="4A0EF184" w14:textId="77777777" w:rsidR="00D72DFE" w:rsidRPr="00166E4A" w:rsidRDefault="00D72DFE" w:rsidP="00766582">
      <w:pPr>
        <w:spacing w:after="0" w:line="240" w:lineRule="auto"/>
        <w:ind w:hanging="709"/>
        <w:rPr>
          <w:rFonts w:cs="Arial"/>
          <w:color w:val="auto"/>
        </w:rPr>
      </w:pPr>
    </w:p>
    <w:p w14:paraId="3A541EFC" w14:textId="526F3DAC" w:rsidR="00D72DFE" w:rsidRPr="00166E4A" w:rsidRDefault="00D72DFE" w:rsidP="00766582">
      <w:pPr>
        <w:pStyle w:val="ListParagraph"/>
        <w:numPr>
          <w:ilvl w:val="0"/>
          <w:numId w:val="0"/>
        </w:numPr>
        <w:spacing w:after="0" w:line="240" w:lineRule="auto"/>
        <w:ind w:left="713"/>
        <w:rPr>
          <w:rFonts w:cs="Arial"/>
          <w:color w:val="auto"/>
        </w:rPr>
      </w:pPr>
      <w:r w:rsidRPr="00166E4A">
        <w:rPr>
          <w:rFonts w:cs="Arial"/>
          <w:color w:val="auto"/>
        </w:rPr>
        <w:t xml:space="preserve">Off-the-job training must teach new knowledge, skills and behaviours that will contribute to the successful achievement of an apprenticeship. Whilst the individual might receive other training, if it is not directly relevant to the apprenticeship then it should not be included in the </w:t>
      </w:r>
      <w:r w:rsidR="00BB43F0">
        <w:rPr>
          <w:rFonts w:cs="Arial"/>
          <w:color w:val="auto"/>
        </w:rPr>
        <w:t xml:space="preserve">off-the-job </w:t>
      </w:r>
      <w:r w:rsidRPr="00166E4A">
        <w:rPr>
          <w:rFonts w:cs="Arial"/>
          <w:color w:val="auto"/>
        </w:rPr>
        <w:t>calculation and apprenticeship funding must not be used.</w:t>
      </w:r>
    </w:p>
    <w:p w14:paraId="48356EB5" w14:textId="77777777" w:rsidR="00D72DFE" w:rsidRPr="00166E4A" w:rsidRDefault="00D72DFE" w:rsidP="00766582">
      <w:pPr>
        <w:pStyle w:val="ListParagraph"/>
        <w:numPr>
          <w:ilvl w:val="0"/>
          <w:numId w:val="0"/>
        </w:numPr>
        <w:spacing w:after="0" w:line="240" w:lineRule="auto"/>
        <w:ind w:left="713"/>
        <w:rPr>
          <w:rFonts w:cs="Arial"/>
          <w:color w:val="auto"/>
        </w:rPr>
      </w:pPr>
    </w:p>
    <w:p w14:paraId="44E4E255" w14:textId="6FC1CC53" w:rsidR="00D72DFE" w:rsidRPr="00166E4A" w:rsidRDefault="00D72DFE" w:rsidP="00766582">
      <w:pPr>
        <w:pStyle w:val="ListParagraph"/>
        <w:numPr>
          <w:ilvl w:val="0"/>
          <w:numId w:val="0"/>
        </w:numPr>
        <w:spacing w:after="0" w:line="240" w:lineRule="auto"/>
        <w:ind w:left="713"/>
        <w:rPr>
          <w:rFonts w:cs="Arial"/>
          <w:color w:val="auto"/>
        </w:rPr>
      </w:pPr>
      <w:r w:rsidRPr="00166E4A">
        <w:rPr>
          <w:rFonts w:cs="Arial"/>
          <w:color w:val="auto"/>
        </w:rPr>
        <w:t xml:space="preserve">The knowledge, skills and behaviours listed in the apprenticeship are those that the trailblazer groups, who designed the standards, have deemed </w:t>
      </w:r>
      <w:r w:rsidR="00DA50B9">
        <w:rPr>
          <w:rFonts w:cs="Arial"/>
          <w:color w:val="auto"/>
        </w:rPr>
        <w:t xml:space="preserve">that an individual </w:t>
      </w:r>
      <w:r w:rsidR="00BB43F0">
        <w:rPr>
          <w:rFonts w:cs="Arial"/>
          <w:color w:val="auto"/>
        </w:rPr>
        <w:t>require</w:t>
      </w:r>
      <w:r w:rsidR="00DA50B9">
        <w:rPr>
          <w:rFonts w:cs="Arial"/>
          <w:color w:val="auto"/>
        </w:rPr>
        <w:t>s</w:t>
      </w:r>
      <w:r w:rsidR="005408C0">
        <w:rPr>
          <w:rFonts w:cs="Arial"/>
          <w:color w:val="auto"/>
        </w:rPr>
        <w:t>,</w:t>
      </w:r>
      <w:r w:rsidR="00DA50B9">
        <w:rPr>
          <w:rFonts w:cs="Arial"/>
          <w:color w:val="auto"/>
        </w:rPr>
        <w:t xml:space="preserve"> in order to be </w:t>
      </w:r>
      <w:r w:rsidR="00BB43F0">
        <w:rPr>
          <w:rFonts w:cs="Arial"/>
          <w:color w:val="auto"/>
        </w:rPr>
        <w:t xml:space="preserve">fully </w:t>
      </w:r>
      <w:r w:rsidRPr="00166E4A">
        <w:rPr>
          <w:rFonts w:cs="Arial"/>
          <w:color w:val="auto"/>
        </w:rPr>
        <w:t>occupationally competent at the level of the apprenticeship.</w:t>
      </w:r>
    </w:p>
    <w:p w14:paraId="1BCBA2C9" w14:textId="7B218118" w:rsidR="00D72DFE" w:rsidRDefault="00D72DFE" w:rsidP="00766582">
      <w:pPr>
        <w:spacing w:after="0" w:line="240" w:lineRule="auto"/>
        <w:ind w:hanging="709"/>
        <w:rPr>
          <w:rFonts w:cs="Arial"/>
          <w:color w:val="auto"/>
        </w:rPr>
      </w:pPr>
    </w:p>
    <w:p w14:paraId="6E30AC91" w14:textId="51E08DF8" w:rsidR="00D72DFE" w:rsidRPr="001B07CB" w:rsidRDefault="008302DB" w:rsidP="00CF025D">
      <w:pPr>
        <w:numPr>
          <w:ilvl w:val="0"/>
          <w:numId w:val="14"/>
        </w:numPr>
        <w:spacing w:after="0" w:line="240" w:lineRule="auto"/>
        <w:ind w:left="713"/>
        <w:rPr>
          <w:rFonts w:cs="Arial"/>
          <w:i/>
          <w:u w:val="single"/>
        </w:rPr>
      </w:pPr>
      <w:r>
        <w:rPr>
          <w:rFonts w:cs="Arial"/>
          <w:i/>
          <w:u w:val="single"/>
        </w:rPr>
        <w:t>“</w:t>
      </w:r>
      <w:r w:rsidR="00D72DFE" w:rsidRPr="001B07CB">
        <w:rPr>
          <w:rFonts w:cs="Arial"/>
          <w:i/>
          <w:u w:val="single"/>
        </w:rPr>
        <w:t>Why are progress reviews and on-programme assessment</w:t>
      </w:r>
      <w:r w:rsidR="00BB43F0">
        <w:rPr>
          <w:rFonts w:cs="Arial"/>
          <w:i/>
          <w:u w:val="single"/>
        </w:rPr>
        <w:t>s</w:t>
      </w:r>
      <w:r w:rsidR="00D72DFE" w:rsidRPr="001B07CB">
        <w:rPr>
          <w:rFonts w:cs="Arial"/>
          <w:i/>
          <w:u w:val="single"/>
        </w:rPr>
        <w:t xml:space="preserve"> excluded from the definition?</w:t>
      </w:r>
      <w:r>
        <w:rPr>
          <w:rFonts w:cs="Arial"/>
          <w:i/>
          <w:u w:val="single"/>
        </w:rPr>
        <w:t>”</w:t>
      </w:r>
      <w:r w:rsidR="00D72DFE" w:rsidRPr="001B07CB">
        <w:rPr>
          <w:rFonts w:cs="Arial"/>
          <w:i/>
          <w:u w:val="single"/>
        </w:rPr>
        <w:t xml:space="preserve"> </w:t>
      </w:r>
    </w:p>
    <w:p w14:paraId="5C5935AE" w14:textId="77777777" w:rsidR="00D72DFE" w:rsidRPr="00166E4A" w:rsidRDefault="00D72DFE" w:rsidP="00766582">
      <w:pPr>
        <w:spacing w:after="0" w:line="240" w:lineRule="auto"/>
        <w:ind w:hanging="709"/>
        <w:rPr>
          <w:rFonts w:cs="Arial"/>
          <w:i/>
          <w:iCs/>
        </w:rPr>
      </w:pPr>
    </w:p>
    <w:p w14:paraId="656D298D" w14:textId="44C0CD0A" w:rsidR="00D72DFE" w:rsidRPr="00166E4A" w:rsidRDefault="00D72DFE" w:rsidP="00766582">
      <w:pPr>
        <w:pStyle w:val="ListParagraph"/>
        <w:numPr>
          <w:ilvl w:val="0"/>
          <w:numId w:val="0"/>
        </w:numPr>
        <w:spacing w:after="0" w:line="240" w:lineRule="auto"/>
        <w:ind w:left="713"/>
        <w:rPr>
          <w:rFonts w:cs="Arial"/>
          <w:color w:val="auto"/>
        </w:rPr>
      </w:pPr>
      <w:r w:rsidRPr="00166E4A">
        <w:rPr>
          <w:rFonts w:cs="Arial"/>
          <w:color w:val="auto"/>
        </w:rPr>
        <w:t xml:space="preserve">A progress review is the regular tripartite </w:t>
      </w:r>
      <w:r w:rsidR="00DC7805" w:rsidRPr="00166E4A">
        <w:rPr>
          <w:rFonts w:cs="Arial"/>
          <w:color w:val="auto"/>
        </w:rPr>
        <w:t>discussion</w:t>
      </w:r>
      <w:r w:rsidR="00DC7805">
        <w:rPr>
          <w:rFonts w:cs="Arial"/>
          <w:color w:val="auto"/>
        </w:rPr>
        <w:t xml:space="preserve"> that</w:t>
      </w:r>
      <w:r w:rsidRPr="00166E4A">
        <w:rPr>
          <w:rFonts w:cs="Arial"/>
          <w:color w:val="auto"/>
        </w:rPr>
        <w:t xml:space="preserve"> should t</w:t>
      </w:r>
      <w:r w:rsidR="004700E9">
        <w:rPr>
          <w:rFonts w:cs="Arial"/>
          <w:color w:val="auto"/>
        </w:rPr>
        <w:t xml:space="preserve">ake place between the employer, training </w:t>
      </w:r>
      <w:r w:rsidRPr="00166E4A">
        <w:rPr>
          <w:rFonts w:cs="Arial"/>
          <w:color w:val="auto"/>
        </w:rPr>
        <w:t xml:space="preserve">provider and apprentice, to review the progress of the apprentice in relation to the planned programme of learning set out in the commitment statement. </w:t>
      </w:r>
    </w:p>
    <w:p w14:paraId="27E00228" w14:textId="77777777" w:rsidR="00D72DFE" w:rsidRPr="00166E4A" w:rsidRDefault="00D72DFE" w:rsidP="00766582">
      <w:pPr>
        <w:pStyle w:val="ListParagraph"/>
        <w:numPr>
          <w:ilvl w:val="0"/>
          <w:numId w:val="0"/>
        </w:numPr>
        <w:spacing w:after="0" w:line="240" w:lineRule="auto"/>
        <w:ind w:left="713"/>
        <w:rPr>
          <w:rFonts w:cs="Arial"/>
          <w:color w:val="auto"/>
        </w:rPr>
      </w:pPr>
    </w:p>
    <w:p w14:paraId="57BF7CA4" w14:textId="77777777" w:rsidR="00D72DFE" w:rsidRPr="00166E4A" w:rsidRDefault="00D72DFE" w:rsidP="00766582">
      <w:pPr>
        <w:pStyle w:val="ListParagraph"/>
        <w:numPr>
          <w:ilvl w:val="0"/>
          <w:numId w:val="0"/>
        </w:numPr>
        <w:spacing w:after="0" w:line="240" w:lineRule="auto"/>
        <w:ind w:left="713"/>
        <w:rPr>
          <w:rFonts w:cs="Arial"/>
          <w:color w:val="auto"/>
        </w:rPr>
      </w:pPr>
      <w:r w:rsidRPr="00166E4A">
        <w:rPr>
          <w:rFonts w:cs="Arial"/>
          <w:color w:val="auto"/>
        </w:rPr>
        <w:t xml:space="preserve">An on-programme assessment is a periodic or modular assessment that might be required for a qualification that is being delivered as part of the programme. </w:t>
      </w:r>
    </w:p>
    <w:p w14:paraId="681D7DB0" w14:textId="77777777" w:rsidR="00D72DFE" w:rsidRPr="00166E4A" w:rsidRDefault="00D72DFE" w:rsidP="00766582">
      <w:pPr>
        <w:pStyle w:val="ListParagraph"/>
        <w:numPr>
          <w:ilvl w:val="0"/>
          <w:numId w:val="0"/>
        </w:numPr>
        <w:spacing w:after="0" w:line="240" w:lineRule="auto"/>
        <w:ind w:left="713"/>
        <w:rPr>
          <w:rFonts w:cs="Arial"/>
          <w:color w:val="auto"/>
        </w:rPr>
      </w:pPr>
    </w:p>
    <w:p w14:paraId="4E6BA82C" w14:textId="60057CD7" w:rsidR="00D72DFE" w:rsidRDefault="00D72DFE" w:rsidP="00766582">
      <w:pPr>
        <w:pStyle w:val="ListParagraph"/>
        <w:numPr>
          <w:ilvl w:val="0"/>
          <w:numId w:val="0"/>
        </w:numPr>
        <w:spacing w:after="0" w:line="240" w:lineRule="auto"/>
        <w:ind w:left="713"/>
        <w:rPr>
          <w:rFonts w:cs="Arial"/>
          <w:color w:val="auto"/>
        </w:rPr>
      </w:pPr>
      <w:r w:rsidRPr="00166E4A">
        <w:rPr>
          <w:rFonts w:cs="Arial"/>
          <w:color w:val="auto"/>
        </w:rPr>
        <w:t xml:space="preserve">Neither of these activities impart new learning to the apprentice and this is why both </w:t>
      </w:r>
      <w:r w:rsidR="00BB43F0">
        <w:rPr>
          <w:rFonts w:cs="Arial"/>
          <w:color w:val="auto"/>
        </w:rPr>
        <w:t xml:space="preserve">are </w:t>
      </w:r>
      <w:r w:rsidRPr="00166E4A">
        <w:rPr>
          <w:rFonts w:cs="Arial"/>
          <w:color w:val="auto"/>
        </w:rPr>
        <w:t>excluded.</w:t>
      </w:r>
    </w:p>
    <w:p w14:paraId="76903B1A" w14:textId="6AE7DA9C" w:rsidR="001B07CB" w:rsidRDefault="001B07CB" w:rsidP="00766582">
      <w:pPr>
        <w:pStyle w:val="ListParagraph"/>
        <w:numPr>
          <w:ilvl w:val="0"/>
          <w:numId w:val="0"/>
        </w:numPr>
        <w:spacing w:after="0" w:line="240" w:lineRule="auto"/>
        <w:ind w:left="713"/>
        <w:rPr>
          <w:rFonts w:cs="Arial"/>
          <w:color w:val="auto"/>
        </w:rPr>
      </w:pPr>
    </w:p>
    <w:p w14:paraId="5BBA77F9" w14:textId="0A2860C9" w:rsidR="00AE3DC5" w:rsidRDefault="00AE3DC5" w:rsidP="00766582">
      <w:pPr>
        <w:pStyle w:val="ListParagraph"/>
        <w:numPr>
          <w:ilvl w:val="0"/>
          <w:numId w:val="0"/>
        </w:numPr>
        <w:spacing w:after="0" w:line="240" w:lineRule="auto"/>
        <w:ind w:left="713"/>
        <w:rPr>
          <w:rFonts w:cs="Arial"/>
          <w:color w:val="auto"/>
        </w:rPr>
      </w:pPr>
    </w:p>
    <w:p w14:paraId="4A15C78D" w14:textId="574F8782" w:rsidR="00AE3DC5" w:rsidRDefault="00AE3DC5" w:rsidP="00766582">
      <w:pPr>
        <w:pStyle w:val="ListParagraph"/>
        <w:numPr>
          <w:ilvl w:val="0"/>
          <w:numId w:val="0"/>
        </w:numPr>
        <w:spacing w:after="0" w:line="240" w:lineRule="auto"/>
        <w:ind w:left="713"/>
        <w:rPr>
          <w:rFonts w:cs="Arial"/>
          <w:color w:val="auto"/>
        </w:rPr>
      </w:pPr>
    </w:p>
    <w:p w14:paraId="210E5B0C" w14:textId="77777777" w:rsidR="00AE3DC5" w:rsidRDefault="00AE3DC5" w:rsidP="00766582">
      <w:pPr>
        <w:pStyle w:val="ListParagraph"/>
        <w:numPr>
          <w:ilvl w:val="0"/>
          <w:numId w:val="0"/>
        </w:numPr>
        <w:spacing w:after="0" w:line="240" w:lineRule="auto"/>
        <w:ind w:left="713"/>
        <w:rPr>
          <w:rFonts w:cs="Arial"/>
          <w:color w:val="auto"/>
        </w:rPr>
      </w:pPr>
    </w:p>
    <w:p w14:paraId="5CFE4673" w14:textId="77777777" w:rsidR="001B07CB" w:rsidRPr="00166E4A" w:rsidRDefault="001B07CB" w:rsidP="00766582">
      <w:pPr>
        <w:pStyle w:val="ListParagraph"/>
        <w:numPr>
          <w:ilvl w:val="0"/>
          <w:numId w:val="0"/>
        </w:numPr>
        <w:spacing w:after="0" w:line="240" w:lineRule="auto"/>
        <w:ind w:left="713"/>
        <w:rPr>
          <w:rFonts w:cs="Arial"/>
          <w:color w:val="auto"/>
        </w:rPr>
      </w:pPr>
    </w:p>
    <w:p w14:paraId="5D20192A" w14:textId="32C0FC2B" w:rsidR="00782293" w:rsidRPr="001B07CB" w:rsidRDefault="008302DB" w:rsidP="00CF025D">
      <w:pPr>
        <w:numPr>
          <w:ilvl w:val="0"/>
          <w:numId w:val="11"/>
        </w:numPr>
        <w:tabs>
          <w:tab w:val="left" w:pos="709"/>
        </w:tabs>
        <w:spacing w:after="0" w:line="240" w:lineRule="auto"/>
        <w:ind w:left="713"/>
        <w:rPr>
          <w:rFonts w:cs="Arial"/>
          <w:i/>
          <w:color w:val="auto"/>
          <w:u w:val="single"/>
        </w:rPr>
      </w:pPr>
      <w:r>
        <w:rPr>
          <w:rFonts w:cs="Arial"/>
          <w:i/>
          <w:color w:val="auto"/>
          <w:u w:val="single"/>
        </w:rPr>
        <w:t>“</w:t>
      </w:r>
      <w:r w:rsidR="00782293" w:rsidRPr="001B07CB">
        <w:rPr>
          <w:rFonts w:cs="Arial"/>
          <w:i/>
          <w:color w:val="auto"/>
          <w:u w:val="single"/>
        </w:rPr>
        <w:t xml:space="preserve">Why can’t training take place outside </w:t>
      </w:r>
      <w:r w:rsidR="005408C0">
        <w:rPr>
          <w:rFonts w:cs="Arial"/>
          <w:i/>
          <w:color w:val="auto"/>
          <w:u w:val="single"/>
        </w:rPr>
        <w:t xml:space="preserve">of </w:t>
      </w:r>
      <w:r w:rsidR="00782293" w:rsidRPr="001B07CB">
        <w:rPr>
          <w:rFonts w:cs="Arial"/>
          <w:i/>
          <w:color w:val="auto"/>
          <w:u w:val="single"/>
        </w:rPr>
        <w:t xml:space="preserve">the apprentice’s </w:t>
      </w:r>
      <w:r w:rsidR="00787B4B">
        <w:rPr>
          <w:rFonts w:cs="Arial"/>
          <w:i/>
          <w:color w:val="auto"/>
          <w:u w:val="single"/>
        </w:rPr>
        <w:t xml:space="preserve">normal </w:t>
      </w:r>
      <w:r w:rsidR="00782293" w:rsidRPr="001B07CB">
        <w:rPr>
          <w:rFonts w:cs="Arial"/>
          <w:i/>
          <w:color w:val="auto"/>
          <w:u w:val="single"/>
        </w:rPr>
        <w:t>working hours?</w:t>
      </w:r>
      <w:r>
        <w:rPr>
          <w:rFonts w:cs="Arial"/>
          <w:i/>
          <w:color w:val="auto"/>
          <w:u w:val="single"/>
        </w:rPr>
        <w:t>”</w:t>
      </w:r>
    </w:p>
    <w:p w14:paraId="33724197" w14:textId="77777777" w:rsidR="00782293" w:rsidRPr="00166E4A" w:rsidRDefault="00782293" w:rsidP="00766582">
      <w:pPr>
        <w:tabs>
          <w:tab w:val="left" w:pos="709"/>
        </w:tabs>
        <w:spacing w:after="0" w:line="240" w:lineRule="auto"/>
        <w:ind w:left="-11" w:hanging="709"/>
        <w:rPr>
          <w:rFonts w:cs="Arial"/>
          <w:color w:val="auto"/>
        </w:rPr>
      </w:pPr>
    </w:p>
    <w:p w14:paraId="541730D5" w14:textId="0FD10648" w:rsidR="001B07CB" w:rsidRDefault="001B07CB" w:rsidP="00766582">
      <w:pPr>
        <w:pStyle w:val="ListParagraph"/>
        <w:numPr>
          <w:ilvl w:val="0"/>
          <w:numId w:val="0"/>
        </w:numPr>
        <w:tabs>
          <w:tab w:val="left" w:pos="709"/>
        </w:tabs>
        <w:spacing w:after="0" w:line="240" w:lineRule="auto"/>
        <w:ind w:left="713"/>
        <w:rPr>
          <w:rFonts w:cs="Arial"/>
        </w:rPr>
      </w:pPr>
      <w:r w:rsidRPr="00166E4A">
        <w:rPr>
          <w:rFonts w:cs="Arial"/>
        </w:rPr>
        <w:t>An apprenticeship is a work-based programme</w:t>
      </w:r>
      <w:r w:rsidR="007F00EC">
        <w:rPr>
          <w:rFonts w:cs="Arial"/>
        </w:rPr>
        <w:t>. The</w:t>
      </w:r>
      <w:r w:rsidRPr="00166E4A">
        <w:rPr>
          <w:rFonts w:cs="Arial"/>
        </w:rPr>
        <w:t xml:space="preserve"> </w:t>
      </w:r>
      <w:r w:rsidR="00F37A49">
        <w:rPr>
          <w:rFonts w:cs="Arial"/>
        </w:rPr>
        <w:t xml:space="preserve">training is required </w:t>
      </w:r>
      <w:r w:rsidR="00DC5B2F">
        <w:rPr>
          <w:rFonts w:cs="Arial"/>
        </w:rPr>
        <w:t xml:space="preserve">to help </w:t>
      </w:r>
      <w:r w:rsidR="00F37A49">
        <w:rPr>
          <w:rFonts w:cs="Arial"/>
        </w:rPr>
        <w:t xml:space="preserve">the apprentice </w:t>
      </w:r>
      <w:r w:rsidR="005408C0">
        <w:rPr>
          <w:rFonts w:cs="Arial"/>
        </w:rPr>
        <w:t xml:space="preserve">to </w:t>
      </w:r>
      <w:r w:rsidR="00F37A49">
        <w:rPr>
          <w:rFonts w:cs="Arial"/>
        </w:rPr>
        <w:t>become fully occupationally competent</w:t>
      </w:r>
      <w:r w:rsidRPr="00166E4A">
        <w:rPr>
          <w:rFonts w:cs="Arial"/>
        </w:rPr>
        <w:t xml:space="preserve"> in the</w:t>
      </w:r>
      <w:r>
        <w:rPr>
          <w:rFonts w:cs="Arial"/>
        </w:rPr>
        <w:t xml:space="preserve"> </w:t>
      </w:r>
      <w:r w:rsidRPr="00166E4A">
        <w:rPr>
          <w:rFonts w:cs="Arial"/>
        </w:rPr>
        <w:t>workplace. Therefore</w:t>
      </w:r>
      <w:r w:rsidR="00F940E3">
        <w:rPr>
          <w:rFonts w:cs="Arial"/>
        </w:rPr>
        <w:t>,</w:t>
      </w:r>
      <w:r w:rsidRPr="00166E4A">
        <w:rPr>
          <w:rFonts w:cs="Arial"/>
        </w:rPr>
        <w:t xml:space="preserve"> it is reasonable that the apprenticeship should be delivered during the apprentice’s </w:t>
      </w:r>
      <w:r w:rsidR="009B2B89">
        <w:rPr>
          <w:rFonts w:cs="Arial"/>
        </w:rPr>
        <w:t xml:space="preserve">normal </w:t>
      </w:r>
      <w:r w:rsidRPr="00166E4A">
        <w:rPr>
          <w:rFonts w:cs="Arial"/>
        </w:rPr>
        <w:t>working hours. It is not appropriate</w:t>
      </w:r>
      <w:r>
        <w:rPr>
          <w:rFonts w:cs="Arial"/>
        </w:rPr>
        <w:t>,</w:t>
      </w:r>
      <w:r w:rsidRPr="00166E4A">
        <w:rPr>
          <w:rFonts w:cs="Arial"/>
        </w:rPr>
        <w:t xml:space="preserve"> and would be unfair</w:t>
      </w:r>
      <w:r>
        <w:rPr>
          <w:rFonts w:cs="Arial"/>
        </w:rPr>
        <w:t>,</w:t>
      </w:r>
      <w:r w:rsidRPr="00166E4A">
        <w:rPr>
          <w:rFonts w:cs="Arial"/>
        </w:rPr>
        <w:t xml:space="preserve"> to expect an apprentice to undertake the apprenticeship in their own time, in </w:t>
      </w:r>
      <w:r w:rsidR="008302DB">
        <w:rPr>
          <w:rFonts w:cs="Arial"/>
        </w:rPr>
        <w:t>addition to their job role</w:t>
      </w:r>
      <w:r w:rsidR="00F37A49">
        <w:rPr>
          <w:rFonts w:cs="Arial"/>
        </w:rPr>
        <w:t>.</w:t>
      </w:r>
    </w:p>
    <w:p w14:paraId="60EAB96B" w14:textId="6246C06B" w:rsidR="00D01EB3" w:rsidRDefault="00D01EB3" w:rsidP="00766582">
      <w:pPr>
        <w:pStyle w:val="ListParagraph"/>
        <w:numPr>
          <w:ilvl w:val="0"/>
          <w:numId w:val="0"/>
        </w:numPr>
        <w:tabs>
          <w:tab w:val="left" w:pos="709"/>
        </w:tabs>
        <w:spacing w:after="0" w:line="240" w:lineRule="auto"/>
        <w:ind w:left="713"/>
        <w:rPr>
          <w:rFonts w:cs="Arial"/>
          <w:color w:val="auto"/>
        </w:rPr>
      </w:pPr>
    </w:p>
    <w:p w14:paraId="19255240" w14:textId="04CAF24C" w:rsidR="00D01EB3" w:rsidRDefault="00D01EB3" w:rsidP="00D01EB3">
      <w:pPr>
        <w:spacing w:after="0" w:line="240" w:lineRule="auto"/>
        <w:ind w:left="720" w:hanging="11"/>
        <w:rPr>
          <w:rFonts w:cs="Arial"/>
        </w:rPr>
      </w:pPr>
      <w:r w:rsidRPr="00166E4A">
        <w:rPr>
          <w:rFonts w:cs="Arial"/>
        </w:rPr>
        <w:t xml:space="preserve">If training must, by exception, take place outside of the apprentice’s </w:t>
      </w:r>
      <w:r>
        <w:rPr>
          <w:rFonts w:cs="Arial"/>
        </w:rPr>
        <w:t xml:space="preserve">normal </w:t>
      </w:r>
      <w:r w:rsidRPr="00166E4A">
        <w:rPr>
          <w:rFonts w:cs="Arial"/>
        </w:rPr>
        <w:t>working hours, e.g. in an evening or at a weekend</w:t>
      </w:r>
      <w:r>
        <w:rPr>
          <w:rFonts w:cs="Arial"/>
        </w:rPr>
        <w:t xml:space="preserve"> for an apprentice that normally works </w:t>
      </w:r>
      <w:r w:rsidR="004700E9">
        <w:rPr>
          <w:rFonts w:cs="Arial"/>
        </w:rPr>
        <w:t xml:space="preserve">Monday to Friday </w:t>
      </w:r>
      <w:r>
        <w:rPr>
          <w:rFonts w:cs="Arial"/>
        </w:rPr>
        <w:t>between 9-5</w:t>
      </w:r>
      <w:r w:rsidRPr="00166E4A">
        <w:rPr>
          <w:rFonts w:cs="Arial"/>
        </w:rPr>
        <w:t>, we would expect this to be recognised, for example through time off in lieu or by an additional payment to the apprentice.</w:t>
      </w:r>
    </w:p>
    <w:p w14:paraId="36E929C0" w14:textId="77777777" w:rsidR="006F6C06" w:rsidRPr="00166E4A" w:rsidRDefault="006F6C06" w:rsidP="00D01EB3">
      <w:pPr>
        <w:spacing w:after="0" w:line="240" w:lineRule="auto"/>
        <w:ind w:left="720" w:hanging="11"/>
        <w:rPr>
          <w:rFonts w:cs="Arial"/>
        </w:rPr>
      </w:pPr>
    </w:p>
    <w:p w14:paraId="6D363A5D" w14:textId="08CBE25F" w:rsidR="00782293" w:rsidRPr="001B07CB" w:rsidRDefault="008302DB" w:rsidP="00CF025D">
      <w:pPr>
        <w:pStyle w:val="ListParagraph"/>
        <w:numPr>
          <w:ilvl w:val="0"/>
          <w:numId w:val="11"/>
        </w:numPr>
        <w:tabs>
          <w:tab w:val="left" w:pos="709"/>
        </w:tabs>
        <w:spacing w:after="0" w:line="240" w:lineRule="auto"/>
        <w:ind w:left="713"/>
        <w:rPr>
          <w:rFonts w:cs="Arial"/>
          <w:i/>
          <w:color w:val="auto"/>
          <w:u w:val="single"/>
        </w:rPr>
      </w:pPr>
      <w:r>
        <w:rPr>
          <w:rFonts w:cs="Arial"/>
          <w:i/>
          <w:color w:val="auto"/>
          <w:u w:val="single"/>
        </w:rPr>
        <w:t>“</w:t>
      </w:r>
      <w:r w:rsidR="00782293" w:rsidRPr="001B07CB">
        <w:rPr>
          <w:rFonts w:cs="Arial"/>
          <w:i/>
          <w:color w:val="auto"/>
          <w:u w:val="single"/>
        </w:rPr>
        <w:t>Is training that happens prior to enrolment excluded?</w:t>
      </w:r>
      <w:r>
        <w:rPr>
          <w:rFonts w:cs="Arial"/>
          <w:i/>
          <w:color w:val="auto"/>
          <w:u w:val="single"/>
        </w:rPr>
        <w:t>”</w:t>
      </w:r>
    </w:p>
    <w:p w14:paraId="5469ED02" w14:textId="77777777" w:rsidR="00782293" w:rsidRPr="00166E4A" w:rsidRDefault="00782293" w:rsidP="00766582">
      <w:pPr>
        <w:pStyle w:val="CopyrightBox"/>
        <w:tabs>
          <w:tab w:val="left" w:pos="709"/>
          <w:tab w:val="left" w:pos="1680"/>
        </w:tabs>
        <w:spacing w:after="0" w:line="240" w:lineRule="auto"/>
        <w:ind w:left="-11" w:hanging="709"/>
        <w:rPr>
          <w:rFonts w:cs="Arial"/>
          <w:color w:val="auto"/>
        </w:rPr>
      </w:pPr>
    </w:p>
    <w:p w14:paraId="7C52B54F" w14:textId="6F2105CC" w:rsidR="00787B4B" w:rsidRPr="00166E4A" w:rsidRDefault="00782293" w:rsidP="00766582">
      <w:pPr>
        <w:pStyle w:val="ListParagraph"/>
        <w:numPr>
          <w:ilvl w:val="0"/>
          <w:numId w:val="0"/>
        </w:numPr>
        <w:tabs>
          <w:tab w:val="left" w:pos="709"/>
          <w:tab w:val="left" w:pos="1680"/>
        </w:tabs>
        <w:spacing w:after="0" w:line="240" w:lineRule="auto"/>
        <w:ind w:left="713"/>
        <w:rPr>
          <w:rFonts w:cs="Arial"/>
          <w:color w:val="auto"/>
        </w:rPr>
      </w:pPr>
      <w:r w:rsidRPr="00166E4A">
        <w:rPr>
          <w:rFonts w:cs="Arial"/>
          <w:color w:val="auto"/>
        </w:rPr>
        <w:t xml:space="preserve">Yes, any training that takes place before the start of an apprenticeship cannot be included in the off-the-job calculation. However if it was relevant training (i.e. </w:t>
      </w:r>
      <w:r w:rsidR="001B07CB">
        <w:rPr>
          <w:rFonts w:cs="Arial"/>
          <w:color w:val="auto"/>
        </w:rPr>
        <w:t>that would count towards the knowledge, skills and behaviours of the apprenticeship) t</w:t>
      </w:r>
      <w:r w:rsidRPr="00166E4A">
        <w:rPr>
          <w:rFonts w:cs="Arial"/>
          <w:color w:val="auto"/>
        </w:rPr>
        <w:t xml:space="preserve">hen it should </w:t>
      </w:r>
      <w:r w:rsidR="001B07CB">
        <w:rPr>
          <w:rFonts w:cs="Arial"/>
          <w:color w:val="auto"/>
        </w:rPr>
        <w:t>be</w:t>
      </w:r>
      <w:r w:rsidRPr="00166E4A">
        <w:rPr>
          <w:rFonts w:cs="Arial"/>
          <w:color w:val="auto"/>
        </w:rPr>
        <w:t xml:space="preserve"> recognised as prior learning and both the length of time needed on </w:t>
      </w:r>
      <w:r w:rsidR="00F37A49">
        <w:rPr>
          <w:rFonts w:cs="Arial"/>
          <w:color w:val="auto"/>
        </w:rPr>
        <w:t xml:space="preserve">the </w:t>
      </w:r>
      <w:r w:rsidRPr="00166E4A">
        <w:rPr>
          <w:rFonts w:cs="Arial"/>
          <w:color w:val="auto"/>
        </w:rPr>
        <w:t xml:space="preserve">programme and the price to the employer should be discounted. </w:t>
      </w:r>
      <w:r w:rsidR="00787B4B">
        <w:rPr>
          <w:rFonts w:cs="Arial"/>
          <w:color w:val="auto"/>
        </w:rPr>
        <w:t>The</w:t>
      </w:r>
      <w:r w:rsidR="00456916">
        <w:rPr>
          <w:rFonts w:cs="Arial"/>
          <w:color w:val="auto"/>
        </w:rPr>
        <w:t xml:space="preserve"> funding </w:t>
      </w:r>
      <w:r w:rsidR="00787B4B">
        <w:rPr>
          <w:rFonts w:cs="Arial"/>
          <w:color w:val="auto"/>
        </w:rPr>
        <w:t xml:space="preserve">band </w:t>
      </w:r>
      <w:r w:rsidR="00456916">
        <w:rPr>
          <w:rFonts w:cs="Arial"/>
          <w:color w:val="auto"/>
        </w:rPr>
        <w:t xml:space="preserve">maximum </w:t>
      </w:r>
      <w:r w:rsidR="00787B4B">
        <w:rPr>
          <w:rFonts w:cs="Arial"/>
          <w:color w:val="auto"/>
        </w:rPr>
        <w:t xml:space="preserve">is based upon the apprentice requiring the full </w:t>
      </w:r>
      <w:r w:rsidR="00F57DB6">
        <w:rPr>
          <w:rFonts w:cs="Arial"/>
          <w:color w:val="auto"/>
        </w:rPr>
        <w:t xml:space="preserve">training </w:t>
      </w:r>
      <w:r w:rsidR="00787B4B">
        <w:rPr>
          <w:rFonts w:cs="Arial"/>
          <w:color w:val="auto"/>
        </w:rPr>
        <w:t>content of the apprenticeship.</w:t>
      </w:r>
    </w:p>
    <w:p w14:paraId="7A6A861F" w14:textId="77777777" w:rsidR="005408C0" w:rsidRDefault="005408C0" w:rsidP="00766582">
      <w:pPr>
        <w:pStyle w:val="ListParagraph"/>
        <w:numPr>
          <w:ilvl w:val="0"/>
          <w:numId w:val="0"/>
        </w:numPr>
        <w:tabs>
          <w:tab w:val="left" w:pos="709"/>
          <w:tab w:val="left" w:pos="1680"/>
        </w:tabs>
        <w:spacing w:after="0" w:line="240" w:lineRule="auto"/>
        <w:ind w:left="713"/>
        <w:rPr>
          <w:rFonts w:cs="Arial"/>
          <w:color w:val="auto"/>
        </w:rPr>
      </w:pPr>
    </w:p>
    <w:p w14:paraId="20229ECF" w14:textId="3DB14085" w:rsidR="00782293" w:rsidRPr="00166E4A" w:rsidRDefault="00782293" w:rsidP="00766582">
      <w:pPr>
        <w:pStyle w:val="ListParagraph"/>
        <w:numPr>
          <w:ilvl w:val="0"/>
          <w:numId w:val="0"/>
        </w:numPr>
        <w:tabs>
          <w:tab w:val="left" w:pos="709"/>
          <w:tab w:val="left" w:pos="1680"/>
        </w:tabs>
        <w:spacing w:after="0" w:line="240" w:lineRule="auto"/>
        <w:ind w:left="713"/>
        <w:rPr>
          <w:rFonts w:cs="Arial"/>
          <w:color w:val="auto"/>
        </w:rPr>
      </w:pPr>
      <w:r w:rsidRPr="00166E4A">
        <w:rPr>
          <w:rFonts w:cs="Arial"/>
          <w:color w:val="auto"/>
        </w:rPr>
        <w:t xml:space="preserve">If the duration </w:t>
      </w:r>
      <w:r w:rsidR="006676C0" w:rsidRPr="00166E4A">
        <w:rPr>
          <w:rFonts w:cs="Arial"/>
          <w:color w:val="auto"/>
        </w:rPr>
        <w:t xml:space="preserve">is </w:t>
      </w:r>
      <w:r w:rsidRPr="00166E4A">
        <w:rPr>
          <w:rFonts w:cs="Arial"/>
          <w:color w:val="auto"/>
        </w:rPr>
        <w:t xml:space="preserve">revised downwards, to </w:t>
      </w:r>
      <w:r w:rsidR="00F53D4F">
        <w:rPr>
          <w:rFonts w:cs="Arial"/>
          <w:color w:val="auto"/>
        </w:rPr>
        <w:t xml:space="preserve">account for </w:t>
      </w:r>
      <w:r w:rsidRPr="00166E4A">
        <w:rPr>
          <w:rFonts w:cs="Arial"/>
          <w:color w:val="auto"/>
        </w:rPr>
        <w:t xml:space="preserve">prior learning, </w:t>
      </w:r>
      <w:r w:rsidR="00F53D4F">
        <w:rPr>
          <w:rFonts w:cs="Arial"/>
          <w:color w:val="auto"/>
        </w:rPr>
        <w:t xml:space="preserve">the programme must still have </w:t>
      </w:r>
      <w:r w:rsidR="00903B67">
        <w:rPr>
          <w:rFonts w:cs="Arial"/>
          <w:color w:val="auto"/>
        </w:rPr>
        <w:t xml:space="preserve">enough content </w:t>
      </w:r>
      <w:r w:rsidR="009C4204">
        <w:rPr>
          <w:rFonts w:cs="Arial"/>
          <w:color w:val="auto"/>
        </w:rPr>
        <w:t>for</w:t>
      </w:r>
      <w:r w:rsidR="00903B67">
        <w:rPr>
          <w:rFonts w:cs="Arial"/>
          <w:color w:val="auto"/>
        </w:rPr>
        <w:t xml:space="preserve"> </w:t>
      </w:r>
      <w:r w:rsidR="00F53D4F">
        <w:rPr>
          <w:rFonts w:cs="Arial"/>
          <w:color w:val="auto"/>
        </w:rPr>
        <w:t>a</w:t>
      </w:r>
      <w:r w:rsidRPr="00166E4A">
        <w:rPr>
          <w:rFonts w:cs="Arial"/>
          <w:color w:val="auto"/>
        </w:rPr>
        <w:t xml:space="preserve"> </w:t>
      </w:r>
      <w:r w:rsidR="00F37A49">
        <w:rPr>
          <w:rFonts w:cs="Arial"/>
          <w:color w:val="auto"/>
        </w:rPr>
        <w:t>minimum training duration</w:t>
      </w:r>
      <w:r w:rsidR="006676C0" w:rsidRPr="00166E4A">
        <w:rPr>
          <w:rFonts w:cs="Arial"/>
          <w:color w:val="auto"/>
        </w:rPr>
        <w:t xml:space="preserve"> of 12 months</w:t>
      </w:r>
      <w:r w:rsidRPr="00166E4A">
        <w:rPr>
          <w:rFonts w:cs="Arial"/>
          <w:color w:val="auto"/>
        </w:rPr>
        <w:t xml:space="preserve">. The new duration of the programme is what the off-the-job training calculation should be based on </w:t>
      </w:r>
      <w:r w:rsidR="004700E9">
        <w:rPr>
          <w:rFonts w:cs="Arial"/>
          <w:color w:val="auto"/>
        </w:rPr>
        <w:t xml:space="preserve">i.e. </w:t>
      </w:r>
      <w:r w:rsidRPr="00166E4A">
        <w:rPr>
          <w:rFonts w:cs="Arial"/>
          <w:color w:val="auto"/>
        </w:rPr>
        <w:t xml:space="preserve">20% of the </w:t>
      </w:r>
      <w:r w:rsidR="001B07CB">
        <w:rPr>
          <w:rFonts w:cs="Arial"/>
          <w:color w:val="auto"/>
        </w:rPr>
        <w:t xml:space="preserve">apprentice’s </w:t>
      </w:r>
      <w:r w:rsidR="00787B4B">
        <w:rPr>
          <w:rFonts w:cs="Arial"/>
          <w:color w:val="auto"/>
        </w:rPr>
        <w:t xml:space="preserve">normal working </w:t>
      </w:r>
      <w:r w:rsidRPr="00166E4A">
        <w:rPr>
          <w:rFonts w:cs="Arial"/>
          <w:color w:val="auto"/>
        </w:rPr>
        <w:t xml:space="preserve">hours </w:t>
      </w:r>
      <w:r w:rsidR="00F37A49">
        <w:rPr>
          <w:rFonts w:cs="Arial"/>
          <w:color w:val="auto"/>
        </w:rPr>
        <w:t xml:space="preserve">over </w:t>
      </w:r>
      <w:r w:rsidRPr="00166E4A">
        <w:rPr>
          <w:rFonts w:cs="Arial"/>
          <w:color w:val="auto"/>
        </w:rPr>
        <w:t>the revised duration</w:t>
      </w:r>
      <w:r w:rsidR="004700E9">
        <w:rPr>
          <w:rFonts w:cs="Arial"/>
          <w:color w:val="auto"/>
        </w:rPr>
        <w:t>. I</w:t>
      </w:r>
      <w:r w:rsidR="00B660AD">
        <w:rPr>
          <w:rFonts w:cs="Arial"/>
          <w:color w:val="auto"/>
        </w:rPr>
        <w:t>f the learner requires less than this</w:t>
      </w:r>
      <w:r w:rsidR="00676B08">
        <w:rPr>
          <w:rFonts w:cs="Arial"/>
          <w:color w:val="auto"/>
        </w:rPr>
        <w:t xml:space="preserve"> minimum</w:t>
      </w:r>
      <w:r w:rsidR="00B660AD">
        <w:rPr>
          <w:rFonts w:cs="Arial"/>
          <w:color w:val="auto"/>
        </w:rPr>
        <w:t>, they are not eligible for an apprenticeship</w:t>
      </w:r>
      <w:r w:rsidRPr="00166E4A">
        <w:rPr>
          <w:rFonts w:cs="Arial"/>
          <w:color w:val="auto"/>
        </w:rPr>
        <w:t>.</w:t>
      </w:r>
    </w:p>
    <w:p w14:paraId="321E2035" w14:textId="77777777" w:rsidR="00FD711B" w:rsidRPr="00166E4A" w:rsidRDefault="00FD711B" w:rsidP="00766582">
      <w:pPr>
        <w:tabs>
          <w:tab w:val="left" w:pos="709"/>
        </w:tabs>
        <w:spacing w:after="0" w:line="240" w:lineRule="auto"/>
        <w:ind w:left="-11" w:hanging="709"/>
        <w:rPr>
          <w:rFonts w:cs="Arial"/>
          <w:color w:val="auto"/>
        </w:rPr>
      </w:pPr>
    </w:p>
    <w:p w14:paraId="27401593" w14:textId="3F0D3BDC" w:rsidR="00782293" w:rsidRPr="001B07CB" w:rsidRDefault="008302DB" w:rsidP="00CF025D">
      <w:pPr>
        <w:numPr>
          <w:ilvl w:val="0"/>
          <w:numId w:val="11"/>
        </w:numPr>
        <w:tabs>
          <w:tab w:val="left" w:pos="709"/>
        </w:tabs>
        <w:spacing w:after="0" w:line="240" w:lineRule="auto"/>
        <w:ind w:left="713"/>
        <w:rPr>
          <w:rFonts w:cs="Arial"/>
          <w:i/>
          <w:color w:val="auto"/>
          <w:u w:val="single"/>
        </w:rPr>
      </w:pPr>
      <w:r>
        <w:rPr>
          <w:rFonts w:cs="Arial"/>
          <w:i/>
          <w:color w:val="auto"/>
          <w:u w:val="single"/>
        </w:rPr>
        <w:t>“</w:t>
      </w:r>
      <w:r w:rsidR="004700E9">
        <w:rPr>
          <w:rFonts w:cs="Arial"/>
          <w:i/>
          <w:color w:val="auto"/>
          <w:u w:val="single"/>
        </w:rPr>
        <w:t>C</w:t>
      </w:r>
      <w:r w:rsidR="00782293" w:rsidRPr="001B07CB">
        <w:rPr>
          <w:rFonts w:cs="Arial"/>
          <w:i/>
          <w:color w:val="auto"/>
          <w:u w:val="single"/>
        </w:rPr>
        <w:t xml:space="preserve">an English and maths (up to level 2) be included </w:t>
      </w:r>
      <w:r w:rsidR="00AC6D87">
        <w:rPr>
          <w:rFonts w:cs="Arial"/>
          <w:i/>
          <w:color w:val="auto"/>
          <w:u w:val="single"/>
        </w:rPr>
        <w:t xml:space="preserve">in the off-the-job training calculation </w:t>
      </w:r>
      <w:r w:rsidR="00782293" w:rsidRPr="001B07CB">
        <w:rPr>
          <w:rFonts w:cs="Arial"/>
          <w:i/>
          <w:color w:val="auto"/>
          <w:u w:val="single"/>
        </w:rPr>
        <w:t>if the apprenticeship specifically requires it?</w:t>
      </w:r>
      <w:r>
        <w:rPr>
          <w:rFonts w:cs="Arial"/>
          <w:i/>
          <w:color w:val="auto"/>
          <w:u w:val="single"/>
        </w:rPr>
        <w:t>”</w:t>
      </w:r>
      <w:r w:rsidR="00782293" w:rsidRPr="001B07CB">
        <w:rPr>
          <w:rFonts w:cs="Arial"/>
          <w:i/>
          <w:color w:val="auto"/>
          <w:u w:val="single"/>
        </w:rPr>
        <w:t xml:space="preserve"> </w:t>
      </w:r>
    </w:p>
    <w:p w14:paraId="60888217" w14:textId="77777777" w:rsidR="00782293" w:rsidRPr="00166E4A" w:rsidRDefault="00782293" w:rsidP="00766582">
      <w:pPr>
        <w:tabs>
          <w:tab w:val="left" w:pos="709"/>
        </w:tabs>
        <w:spacing w:after="0" w:line="240" w:lineRule="auto"/>
        <w:ind w:left="-11" w:hanging="709"/>
        <w:rPr>
          <w:rFonts w:cs="Arial"/>
          <w:i/>
          <w:color w:val="auto"/>
        </w:rPr>
      </w:pPr>
    </w:p>
    <w:p w14:paraId="6FF39674" w14:textId="602EA8F3" w:rsidR="00782293" w:rsidRPr="00166E4A" w:rsidRDefault="00782293" w:rsidP="00766582">
      <w:pPr>
        <w:pStyle w:val="ListParagraph"/>
        <w:numPr>
          <w:ilvl w:val="0"/>
          <w:numId w:val="0"/>
        </w:numPr>
        <w:tabs>
          <w:tab w:val="left" w:pos="709"/>
        </w:tabs>
        <w:spacing w:after="0" w:line="240" w:lineRule="auto"/>
        <w:ind w:left="713"/>
        <w:rPr>
          <w:rFonts w:cs="Arial"/>
          <w:color w:val="auto"/>
        </w:rPr>
      </w:pPr>
      <w:r w:rsidRPr="00166E4A">
        <w:rPr>
          <w:rFonts w:cs="Arial"/>
          <w:color w:val="auto"/>
        </w:rPr>
        <w:t xml:space="preserve">Apprenticeships are designed to have sufficient stretch to require </w:t>
      </w:r>
      <w:r w:rsidR="006676C0" w:rsidRPr="00166E4A">
        <w:rPr>
          <w:rFonts w:cs="Arial"/>
          <w:color w:val="auto"/>
        </w:rPr>
        <w:t xml:space="preserve">at least </w:t>
      </w:r>
      <w:r w:rsidRPr="00166E4A">
        <w:rPr>
          <w:rFonts w:cs="Arial"/>
          <w:color w:val="auto"/>
        </w:rPr>
        <w:t xml:space="preserve">20% off-the-job </w:t>
      </w:r>
      <w:r w:rsidRPr="005E4F03">
        <w:rPr>
          <w:rFonts w:cs="Arial"/>
          <w:color w:val="auto"/>
          <w:u w:val="single"/>
        </w:rPr>
        <w:t>occupational</w:t>
      </w:r>
      <w:r w:rsidRPr="00166E4A">
        <w:rPr>
          <w:rFonts w:cs="Arial"/>
          <w:color w:val="auto"/>
        </w:rPr>
        <w:t xml:space="preserve"> training. They are designed on the basis that an apprentice already has the required levels of English and maths and therefore training for English and maths must be on top of the </w:t>
      </w:r>
      <w:r w:rsidR="007C249C">
        <w:rPr>
          <w:rFonts w:cs="Arial"/>
          <w:color w:val="auto"/>
        </w:rPr>
        <w:t xml:space="preserve">minimum </w:t>
      </w:r>
      <w:r w:rsidRPr="00166E4A">
        <w:rPr>
          <w:rFonts w:cs="Arial"/>
          <w:color w:val="auto"/>
        </w:rPr>
        <w:t>20% off-the-job training requirement.</w:t>
      </w:r>
    </w:p>
    <w:p w14:paraId="440F8F75" w14:textId="77777777" w:rsidR="001E1244" w:rsidRPr="00166E4A" w:rsidRDefault="001E1244" w:rsidP="00766582">
      <w:pPr>
        <w:pStyle w:val="CopyrightBox"/>
        <w:tabs>
          <w:tab w:val="left" w:pos="709"/>
          <w:tab w:val="left" w:pos="1680"/>
        </w:tabs>
        <w:spacing w:after="0" w:line="240" w:lineRule="auto"/>
        <w:ind w:left="-11" w:hanging="709"/>
        <w:rPr>
          <w:rFonts w:cs="Arial"/>
          <w:color w:val="auto"/>
        </w:rPr>
      </w:pPr>
    </w:p>
    <w:p w14:paraId="1919967C" w14:textId="0B215107" w:rsidR="00782293" w:rsidRDefault="004C3355" w:rsidP="00766582">
      <w:pPr>
        <w:pStyle w:val="CopyrightBox"/>
        <w:tabs>
          <w:tab w:val="left" w:pos="709"/>
          <w:tab w:val="left" w:pos="1680"/>
        </w:tabs>
        <w:spacing w:after="0" w:line="240" w:lineRule="auto"/>
        <w:ind w:left="713"/>
        <w:rPr>
          <w:rFonts w:cs="Arial"/>
          <w:color w:val="auto"/>
        </w:rPr>
      </w:pPr>
      <w:r>
        <w:rPr>
          <w:rFonts w:cs="Arial"/>
          <w:color w:val="auto"/>
        </w:rPr>
        <w:t xml:space="preserve">English and maths is funded separately to off-the-job training. </w:t>
      </w:r>
      <w:r w:rsidR="00782293" w:rsidRPr="00166E4A">
        <w:rPr>
          <w:rFonts w:cs="Arial"/>
          <w:color w:val="auto"/>
        </w:rPr>
        <w:t xml:space="preserve">Also, </w:t>
      </w:r>
      <w:r>
        <w:rPr>
          <w:rFonts w:cs="Arial"/>
          <w:color w:val="auto"/>
        </w:rPr>
        <w:t xml:space="preserve">it </w:t>
      </w:r>
      <w:r w:rsidR="00782293" w:rsidRPr="00166E4A">
        <w:rPr>
          <w:rFonts w:cs="Arial"/>
          <w:color w:val="auto"/>
        </w:rPr>
        <w:t xml:space="preserve">may not be required by all learners. It would be unfair if </w:t>
      </w:r>
      <w:r w:rsidR="00676B08">
        <w:rPr>
          <w:rFonts w:cs="Arial"/>
          <w:color w:val="auto"/>
        </w:rPr>
        <w:t>two</w:t>
      </w:r>
      <w:r w:rsidR="00782293" w:rsidRPr="00166E4A">
        <w:rPr>
          <w:rFonts w:cs="Arial"/>
          <w:color w:val="auto"/>
        </w:rPr>
        <w:t xml:space="preserve"> learners received the same time away from their jobs but one of th</w:t>
      </w:r>
      <w:r w:rsidR="00842BBB">
        <w:rPr>
          <w:rFonts w:cs="Arial"/>
          <w:color w:val="auto"/>
        </w:rPr>
        <w:t>o</w:t>
      </w:r>
      <w:r w:rsidR="00782293" w:rsidRPr="00166E4A">
        <w:rPr>
          <w:rFonts w:cs="Arial"/>
          <w:color w:val="auto"/>
        </w:rPr>
        <w:t xml:space="preserve">se learners used up a high percentage of </w:t>
      </w:r>
      <w:r w:rsidR="002B4E3C">
        <w:rPr>
          <w:rFonts w:cs="Arial"/>
          <w:color w:val="auto"/>
        </w:rPr>
        <w:t>th</w:t>
      </w:r>
      <w:r w:rsidR="00676B08">
        <w:rPr>
          <w:rFonts w:cs="Arial"/>
          <w:color w:val="auto"/>
        </w:rPr>
        <w:t>is</w:t>
      </w:r>
      <w:r w:rsidR="002B4E3C">
        <w:rPr>
          <w:rFonts w:cs="Arial"/>
          <w:color w:val="auto"/>
        </w:rPr>
        <w:t xml:space="preserve"> </w:t>
      </w:r>
      <w:r w:rsidR="00782293" w:rsidRPr="00166E4A">
        <w:rPr>
          <w:rFonts w:cs="Arial"/>
          <w:color w:val="auto"/>
        </w:rPr>
        <w:t>time studying English and maths</w:t>
      </w:r>
      <w:r w:rsidR="00676B08">
        <w:rPr>
          <w:rFonts w:cs="Arial"/>
          <w:color w:val="auto"/>
        </w:rPr>
        <w:t>,</w:t>
      </w:r>
      <w:r w:rsidR="00782293" w:rsidRPr="00166E4A">
        <w:rPr>
          <w:rFonts w:cs="Arial"/>
          <w:color w:val="auto"/>
        </w:rPr>
        <w:t xml:space="preserve"> to the detriment of any occupational upskilling that th</w:t>
      </w:r>
      <w:r w:rsidR="00456916">
        <w:rPr>
          <w:rFonts w:cs="Arial"/>
          <w:color w:val="auto"/>
        </w:rPr>
        <w:t>eir</w:t>
      </w:r>
      <w:r w:rsidR="00782293" w:rsidRPr="00166E4A">
        <w:rPr>
          <w:rFonts w:cs="Arial"/>
          <w:color w:val="auto"/>
        </w:rPr>
        <w:t xml:space="preserve"> colleague was receiving. </w:t>
      </w:r>
    </w:p>
    <w:p w14:paraId="63FD3177" w14:textId="5CB55A84" w:rsidR="007E5546" w:rsidRDefault="007E5546" w:rsidP="00766582">
      <w:pPr>
        <w:pStyle w:val="CopyrightBox"/>
        <w:tabs>
          <w:tab w:val="left" w:pos="709"/>
          <w:tab w:val="left" w:pos="1680"/>
        </w:tabs>
        <w:spacing w:after="0" w:line="240" w:lineRule="auto"/>
        <w:ind w:left="713"/>
        <w:rPr>
          <w:rFonts w:cs="Arial"/>
          <w:color w:val="auto"/>
        </w:rPr>
      </w:pPr>
    </w:p>
    <w:p w14:paraId="6A89E91A" w14:textId="720FFDC3" w:rsidR="00AE3DC5" w:rsidRDefault="00AE3DC5" w:rsidP="00766582">
      <w:pPr>
        <w:pStyle w:val="CopyrightBox"/>
        <w:tabs>
          <w:tab w:val="left" w:pos="709"/>
          <w:tab w:val="left" w:pos="1680"/>
        </w:tabs>
        <w:spacing w:after="0" w:line="240" w:lineRule="auto"/>
        <w:ind w:left="-11" w:hanging="709"/>
        <w:rPr>
          <w:rFonts w:cs="Arial"/>
          <w:color w:val="auto"/>
        </w:rPr>
      </w:pPr>
    </w:p>
    <w:p w14:paraId="6A871394" w14:textId="4C5D28F1" w:rsidR="00FC7189" w:rsidRDefault="00FC7189" w:rsidP="00766582">
      <w:pPr>
        <w:pStyle w:val="CopyrightBox"/>
        <w:tabs>
          <w:tab w:val="left" w:pos="709"/>
          <w:tab w:val="left" w:pos="1680"/>
        </w:tabs>
        <w:spacing w:after="0" w:line="240" w:lineRule="auto"/>
        <w:ind w:left="-11" w:hanging="709"/>
        <w:rPr>
          <w:rFonts w:cs="Arial"/>
          <w:color w:val="auto"/>
        </w:rPr>
      </w:pPr>
    </w:p>
    <w:p w14:paraId="2CF87247" w14:textId="5CF6512D" w:rsidR="00FC7189" w:rsidRDefault="00FC7189" w:rsidP="00766582">
      <w:pPr>
        <w:pStyle w:val="CopyrightBox"/>
        <w:tabs>
          <w:tab w:val="left" w:pos="709"/>
          <w:tab w:val="left" w:pos="1680"/>
        </w:tabs>
        <w:spacing w:after="0" w:line="240" w:lineRule="auto"/>
        <w:ind w:left="-11" w:hanging="709"/>
        <w:rPr>
          <w:rFonts w:cs="Arial"/>
          <w:color w:val="auto"/>
        </w:rPr>
      </w:pPr>
    </w:p>
    <w:p w14:paraId="709525A1" w14:textId="7B4FDC2D" w:rsidR="00FC7189" w:rsidRDefault="00FC7189" w:rsidP="00766582">
      <w:pPr>
        <w:pStyle w:val="CopyrightBox"/>
        <w:tabs>
          <w:tab w:val="left" w:pos="709"/>
          <w:tab w:val="left" w:pos="1680"/>
        </w:tabs>
        <w:spacing w:after="0" w:line="240" w:lineRule="auto"/>
        <w:ind w:left="-11" w:hanging="709"/>
        <w:rPr>
          <w:rFonts w:cs="Arial"/>
          <w:color w:val="auto"/>
        </w:rPr>
      </w:pPr>
    </w:p>
    <w:p w14:paraId="41BE9472" w14:textId="77777777" w:rsidR="00FC7189" w:rsidRDefault="00FC7189" w:rsidP="00766582">
      <w:pPr>
        <w:pStyle w:val="CopyrightBox"/>
        <w:tabs>
          <w:tab w:val="left" w:pos="709"/>
          <w:tab w:val="left" w:pos="1680"/>
        </w:tabs>
        <w:spacing w:after="0" w:line="240" w:lineRule="auto"/>
        <w:ind w:left="-11" w:hanging="709"/>
        <w:rPr>
          <w:rFonts w:cs="Arial"/>
          <w:color w:val="auto"/>
        </w:rPr>
      </w:pPr>
    </w:p>
    <w:p w14:paraId="7989D078" w14:textId="53FDF26A" w:rsidR="00782293" w:rsidRPr="00166E4A" w:rsidRDefault="00782293" w:rsidP="00766582">
      <w:pPr>
        <w:pStyle w:val="CopyrightBox"/>
        <w:tabs>
          <w:tab w:val="left" w:pos="709"/>
          <w:tab w:val="left" w:pos="1680"/>
        </w:tabs>
        <w:spacing w:after="0" w:line="240" w:lineRule="auto"/>
        <w:ind w:left="-11" w:hanging="709"/>
        <w:rPr>
          <w:rFonts w:cs="Arial"/>
          <w:color w:val="auto"/>
        </w:rPr>
      </w:pPr>
      <w:r w:rsidRPr="00166E4A">
        <w:rPr>
          <w:rFonts w:cs="Arial"/>
          <w:noProof/>
          <w:color w:val="auto"/>
        </w:rPr>
        <mc:AlternateContent>
          <mc:Choice Requires="wps">
            <w:drawing>
              <wp:anchor distT="0" distB="0" distL="114300" distR="114300" simplePos="0" relativeHeight="251688448" behindDoc="1" locked="0" layoutInCell="1" allowOverlap="1" wp14:anchorId="621762A8" wp14:editId="4E8ED62D">
                <wp:simplePos x="0" y="0"/>
                <wp:positionH relativeFrom="column">
                  <wp:posOffset>477575</wp:posOffset>
                </wp:positionH>
                <wp:positionV relativeFrom="paragraph">
                  <wp:posOffset>65102</wp:posOffset>
                </wp:positionV>
                <wp:extent cx="5605145" cy="2912166"/>
                <wp:effectExtent l="0" t="0" r="14605" b="21590"/>
                <wp:wrapNone/>
                <wp:docPr id="45" name="Snip Single Corner Rectangle 45"/>
                <wp:cNvGraphicFramePr/>
                <a:graphic xmlns:a="http://schemas.openxmlformats.org/drawingml/2006/main">
                  <a:graphicData uri="http://schemas.microsoft.com/office/word/2010/wordprocessingShape">
                    <wps:wsp>
                      <wps:cNvSpPr/>
                      <wps:spPr>
                        <a:xfrm>
                          <a:off x="0" y="0"/>
                          <a:ext cx="5605145" cy="2912166"/>
                        </a:xfrm>
                        <a:prstGeom prst="snip1Rect">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8071218" id="Snip Single Corner Rectangle 45" o:spid="_x0000_s1026" style="position:absolute;margin-left:37.6pt;margin-top:5.15pt;width:441.35pt;height:229.3pt;z-index:-251628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5605145,2912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" path="m,l5119774,r485371,485371l5605145,2912166,,2912166,,xe" fillcolor="window" strokecolor="#595959" strokeweight="2pt">
                <v:path arrowok="t" o:connecttype="custom" o:connectlocs="0,0;5119774,0;5605145,485371;5605145,2912166;0,2912166;0,0" o:connectangles="0,0,0,0,0,0"/>
              </v:shape>
            </w:pict>
          </mc:Fallback>
        </mc:AlternateContent>
      </w:r>
    </w:p>
    <w:p w14:paraId="370F8E92" w14:textId="77777777" w:rsidR="00782293" w:rsidRPr="00166E4A" w:rsidRDefault="00782293" w:rsidP="00766582">
      <w:pPr>
        <w:pStyle w:val="CopyrightBox"/>
        <w:tabs>
          <w:tab w:val="left" w:pos="709"/>
          <w:tab w:val="left" w:pos="1134"/>
          <w:tab w:val="left" w:pos="1680"/>
        </w:tabs>
        <w:spacing w:after="0" w:line="240" w:lineRule="auto"/>
        <w:ind w:left="713"/>
        <w:rPr>
          <w:rFonts w:cs="Arial"/>
          <w:color w:val="auto"/>
          <w:u w:val="single"/>
        </w:rPr>
      </w:pPr>
      <w:r w:rsidRPr="00166E4A">
        <w:rPr>
          <w:rFonts w:cs="Arial"/>
          <w:color w:val="auto"/>
        </w:rPr>
        <w:tab/>
      </w:r>
      <w:r w:rsidRPr="00166E4A">
        <w:rPr>
          <w:rFonts w:cs="Arial"/>
          <w:color w:val="auto"/>
          <w:u w:val="single"/>
        </w:rPr>
        <w:t>Illustrative Example:</w:t>
      </w:r>
    </w:p>
    <w:p w14:paraId="6ADD3DFE" w14:textId="77777777" w:rsidR="00782293" w:rsidRPr="00166E4A" w:rsidRDefault="00782293" w:rsidP="00766582">
      <w:pPr>
        <w:pStyle w:val="CopyrightBox"/>
        <w:tabs>
          <w:tab w:val="left" w:pos="709"/>
          <w:tab w:val="left" w:pos="1134"/>
          <w:tab w:val="left" w:pos="1680"/>
        </w:tabs>
        <w:spacing w:after="0" w:line="240" w:lineRule="auto"/>
        <w:ind w:left="713"/>
        <w:rPr>
          <w:rFonts w:cs="Arial"/>
          <w:color w:val="auto"/>
        </w:rPr>
      </w:pPr>
    </w:p>
    <w:p w14:paraId="44A03A00" w14:textId="77777777" w:rsidR="00782293" w:rsidRPr="00166E4A" w:rsidRDefault="00782293" w:rsidP="00766582">
      <w:pPr>
        <w:pStyle w:val="CopyrightBox"/>
        <w:tabs>
          <w:tab w:val="left" w:pos="709"/>
          <w:tab w:val="left" w:pos="1134"/>
          <w:tab w:val="left" w:pos="1680"/>
        </w:tabs>
        <w:spacing w:after="0" w:line="240" w:lineRule="auto"/>
        <w:ind w:left="713"/>
        <w:rPr>
          <w:rFonts w:cs="Arial"/>
          <w:color w:val="auto"/>
        </w:rPr>
      </w:pPr>
      <w:r w:rsidRPr="00166E4A">
        <w:rPr>
          <w:rFonts w:cs="Arial"/>
          <w:color w:val="auto"/>
        </w:rPr>
        <w:tab/>
        <w:t xml:space="preserve">Zoe and Imran both have the same employer. They are working towards their </w:t>
      </w:r>
    </w:p>
    <w:p w14:paraId="51DDEE3C" w14:textId="77777777" w:rsidR="00782293" w:rsidRPr="00166E4A" w:rsidRDefault="00782293" w:rsidP="00766582">
      <w:pPr>
        <w:pStyle w:val="CopyrightBox"/>
        <w:tabs>
          <w:tab w:val="left" w:pos="709"/>
          <w:tab w:val="left" w:pos="1134"/>
          <w:tab w:val="left" w:pos="1680"/>
        </w:tabs>
        <w:spacing w:after="0" w:line="240" w:lineRule="auto"/>
        <w:ind w:left="1134"/>
        <w:rPr>
          <w:rFonts w:cs="Arial"/>
          <w:color w:val="auto"/>
        </w:rPr>
      </w:pPr>
      <w:r w:rsidRPr="00166E4A">
        <w:rPr>
          <w:rFonts w:cs="Arial"/>
          <w:color w:val="auto"/>
        </w:rPr>
        <w:t xml:space="preserve">level 3 dental laboratory assistant apprenticeship. Their training provider has agreed the same programme of off-the-job training for both apprentices with </w:t>
      </w:r>
    </w:p>
    <w:p w14:paraId="4A0964A3" w14:textId="77777777" w:rsidR="00782293" w:rsidRPr="00166E4A" w:rsidRDefault="00782293" w:rsidP="00766582">
      <w:pPr>
        <w:pStyle w:val="CopyrightBox"/>
        <w:tabs>
          <w:tab w:val="left" w:pos="709"/>
          <w:tab w:val="left" w:pos="1134"/>
          <w:tab w:val="left" w:pos="1680"/>
        </w:tabs>
        <w:spacing w:after="0" w:line="240" w:lineRule="auto"/>
        <w:ind w:left="713"/>
        <w:rPr>
          <w:rFonts w:cs="Arial"/>
          <w:color w:val="auto"/>
        </w:rPr>
      </w:pPr>
      <w:r w:rsidRPr="00166E4A">
        <w:rPr>
          <w:rFonts w:cs="Arial"/>
          <w:color w:val="auto"/>
        </w:rPr>
        <w:tab/>
        <w:t xml:space="preserve">their employer, to teach them the knowledge, skills and behaviours that they </w:t>
      </w:r>
    </w:p>
    <w:p w14:paraId="6566B02F" w14:textId="679080EA" w:rsidR="00782293" w:rsidRPr="00166E4A" w:rsidRDefault="00782293" w:rsidP="00766582">
      <w:pPr>
        <w:pStyle w:val="CopyrightBox"/>
        <w:tabs>
          <w:tab w:val="left" w:pos="709"/>
          <w:tab w:val="left" w:pos="1134"/>
          <w:tab w:val="left" w:pos="1680"/>
        </w:tabs>
        <w:spacing w:after="0" w:line="240" w:lineRule="auto"/>
        <w:ind w:left="713"/>
        <w:rPr>
          <w:rFonts w:cs="Arial"/>
          <w:color w:val="auto"/>
        </w:rPr>
      </w:pPr>
      <w:r w:rsidRPr="00166E4A">
        <w:rPr>
          <w:rFonts w:cs="Arial"/>
          <w:color w:val="auto"/>
        </w:rPr>
        <w:tab/>
        <w:t xml:space="preserve">will need to successfully achieve their apprenticeship. </w:t>
      </w:r>
    </w:p>
    <w:p w14:paraId="2F81D54A" w14:textId="77777777" w:rsidR="00782293" w:rsidRPr="00166E4A" w:rsidRDefault="00782293" w:rsidP="00766582">
      <w:pPr>
        <w:pStyle w:val="CopyrightBox"/>
        <w:tabs>
          <w:tab w:val="left" w:pos="709"/>
          <w:tab w:val="left" w:pos="1134"/>
          <w:tab w:val="left" w:pos="1680"/>
        </w:tabs>
        <w:spacing w:after="0" w:line="240" w:lineRule="auto"/>
        <w:ind w:left="-11" w:hanging="709"/>
        <w:rPr>
          <w:rFonts w:cs="Arial"/>
          <w:color w:val="auto"/>
        </w:rPr>
      </w:pPr>
    </w:p>
    <w:p w14:paraId="22E04609" w14:textId="546AE80F" w:rsidR="00782293" w:rsidRPr="00166E4A" w:rsidRDefault="00782293" w:rsidP="00766582">
      <w:pPr>
        <w:pStyle w:val="CopyrightBox"/>
        <w:tabs>
          <w:tab w:val="left" w:pos="709"/>
          <w:tab w:val="left" w:pos="1134"/>
          <w:tab w:val="left" w:pos="1680"/>
        </w:tabs>
        <w:spacing w:after="0" w:line="240" w:lineRule="auto"/>
        <w:ind w:left="713"/>
        <w:rPr>
          <w:rFonts w:cs="Arial"/>
          <w:color w:val="auto"/>
        </w:rPr>
      </w:pPr>
      <w:r w:rsidRPr="00166E4A">
        <w:rPr>
          <w:rFonts w:cs="Arial"/>
          <w:color w:val="auto"/>
        </w:rPr>
        <w:tab/>
        <w:t xml:space="preserve">Imran already has a GCSE in </w:t>
      </w:r>
      <w:r w:rsidR="001B07CB">
        <w:rPr>
          <w:rFonts w:cs="Arial"/>
          <w:color w:val="auto"/>
        </w:rPr>
        <w:t xml:space="preserve">English and </w:t>
      </w:r>
      <w:r w:rsidRPr="00166E4A">
        <w:rPr>
          <w:rFonts w:cs="Arial"/>
          <w:color w:val="auto"/>
        </w:rPr>
        <w:t xml:space="preserve">maths, </w:t>
      </w:r>
      <w:r w:rsidR="00842BBB">
        <w:rPr>
          <w:rFonts w:cs="Arial"/>
          <w:color w:val="auto"/>
        </w:rPr>
        <w:t xml:space="preserve">but </w:t>
      </w:r>
      <w:r w:rsidRPr="00166E4A">
        <w:rPr>
          <w:rFonts w:cs="Arial"/>
          <w:color w:val="auto"/>
        </w:rPr>
        <w:t xml:space="preserve">Zoe needs to pass </w:t>
      </w:r>
    </w:p>
    <w:p w14:paraId="23D4F3AA" w14:textId="77777777" w:rsidR="00842BBB" w:rsidRDefault="00782293" w:rsidP="00766582">
      <w:pPr>
        <w:pStyle w:val="CopyrightBox"/>
        <w:tabs>
          <w:tab w:val="left" w:pos="709"/>
          <w:tab w:val="left" w:pos="1134"/>
          <w:tab w:val="left" w:pos="1680"/>
        </w:tabs>
        <w:spacing w:after="0" w:line="240" w:lineRule="auto"/>
        <w:ind w:left="1134"/>
        <w:rPr>
          <w:rFonts w:cs="Arial"/>
          <w:color w:val="auto"/>
        </w:rPr>
      </w:pPr>
      <w:r w:rsidRPr="00166E4A">
        <w:rPr>
          <w:rFonts w:cs="Arial"/>
          <w:color w:val="auto"/>
        </w:rPr>
        <w:t>level 2 qualification</w:t>
      </w:r>
      <w:r w:rsidR="001B07CB">
        <w:rPr>
          <w:rFonts w:cs="Arial"/>
          <w:color w:val="auto"/>
        </w:rPr>
        <w:t>s</w:t>
      </w:r>
      <w:r w:rsidRPr="00166E4A">
        <w:rPr>
          <w:rFonts w:cs="Arial"/>
          <w:color w:val="auto"/>
        </w:rPr>
        <w:t xml:space="preserve"> in English and maths before she can take her end-point assessment. </w:t>
      </w:r>
    </w:p>
    <w:p w14:paraId="76B2E131" w14:textId="77777777" w:rsidR="00842BBB" w:rsidRDefault="00842BBB" w:rsidP="00766582">
      <w:pPr>
        <w:pStyle w:val="CopyrightBox"/>
        <w:tabs>
          <w:tab w:val="left" w:pos="709"/>
          <w:tab w:val="left" w:pos="1134"/>
          <w:tab w:val="left" w:pos="1680"/>
        </w:tabs>
        <w:spacing w:after="0" w:line="240" w:lineRule="auto"/>
        <w:ind w:left="1134"/>
        <w:rPr>
          <w:rFonts w:cs="Arial"/>
          <w:color w:val="auto"/>
        </w:rPr>
      </w:pPr>
    </w:p>
    <w:p w14:paraId="4978B3DF" w14:textId="0713DF1D" w:rsidR="00782293" w:rsidRDefault="00782293" w:rsidP="00766582">
      <w:pPr>
        <w:pStyle w:val="CopyrightBox"/>
        <w:tabs>
          <w:tab w:val="left" w:pos="709"/>
          <w:tab w:val="left" w:pos="1134"/>
          <w:tab w:val="left" w:pos="1680"/>
        </w:tabs>
        <w:spacing w:after="0" w:line="240" w:lineRule="auto"/>
        <w:ind w:left="1134"/>
        <w:rPr>
          <w:rFonts w:cs="Arial"/>
          <w:color w:val="auto"/>
        </w:rPr>
      </w:pPr>
      <w:r w:rsidRPr="00166E4A">
        <w:rPr>
          <w:rFonts w:cs="Arial"/>
          <w:color w:val="auto"/>
        </w:rPr>
        <w:t>Both apprentices spend equal amounts of time doing their off-the-job training</w:t>
      </w:r>
      <w:r w:rsidR="001B07CB">
        <w:rPr>
          <w:rFonts w:cs="Arial"/>
          <w:color w:val="auto"/>
        </w:rPr>
        <w:t xml:space="preserve">, </w:t>
      </w:r>
      <w:r w:rsidRPr="00166E4A">
        <w:rPr>
          <w:rFonts w:cs="Arial"/>
          <w:color w:val="auto"/>
        </w:rPr>
        <w:t xml:space="preserve">getting an equal opportunity to learn the core elements of their </w:t>
      </w:r>
      <w:r w:rsidR="00842BBB">
        <w:rPr>
          <w:rFonts w:cs="Arial"/>
          <w:color w:val="auto"/>
        </w:rPr>
        <w:t>a</w:t>
      </w:r>
      <w:r w:rsidRPr="00166E4A">
        <w:rPr>
          <w:rFonts w:cs="Arial"/>
          <w:color w:val="auto"/>
        </w:rPr>
        <w:t>pprenticeship. Zoe studies for level 2 English and maths on top of this.</w:t>
      </w:r>
      <w:r w:rsidR="00842BBB">
        <w:rPr>
          <w:rFonts w:cs="Arial"/>
          <w:color w:val="auto"/>
        </w:rPr>
        <w:t xml:space="preserve"> </w:t>
      </w:r>
    </w:p>
    <w:p w14:paraId="2063165B" w14:textId="77777777" w:rsidR="004700E9" w:rsidRPr="00166E4A" w:rsidRDefault="004700E9" w:rsidP="00766582">
      <w:pPr>
        <w:pStyle w:val="CopyrightBox"/>
        <w:tabs>
          <w:tab w:val="left" w:pos="709"/>
          <w:tab w:val="left" w:pos="1134"/>
          <w:tab w:val="left" w:pos="1680"/>
        </w:tabs>
        <w:spacing w:after="0" w:line="240" w:lineRule="auto"/>
        <w:ind w:left="1134"/>
        <w:rPr>
          <w:rFonts w:cs="Arial"/>
          <w:color w:val="auto"/>
        </w:rPr>
      </w:pPr>
    </w:p>
    <w:p w14:paraId="36993B38" w14:textId="77777777" w:rsidR="00782293" w:rsidRPr="00166E4A" w:rsidRDefault="00782293" w:rsidP="00766582">
      <w:pPr>
        <w:pStyle w:val="CopyrightBox"/>
        <w:tabs>
          <w:tab w:val="left" w:pos="709"/>
          <w:tab w:val="left" w:pos="1680"/>
        </w:tabs>
        <w:spacing w:after="0" w:line="240" w:lineRule="auto"/>
        <w:ind w:left="-11" w:hanging="709"/>
        <w:rPr>
          <w:rFonts w:cs="Arial"/>
          <w:color w:val="auto"/>
        </w:rPr>
      </w:pPr>
    </w:p>
    <w:p w14:paraId="30003C40" w14:textId="77777777" w:rsidR="00AE3DC5" w:rsidRDefault="00AE3DC5" w:rsidP="00AE3DC5">
      <w:pPr>
        <w:pStyle w:val="CopyrightBox"/>
        <w:tabs>
          <w:tab w:val="left" w:pos="709"/>
          <w:tab w:val="left" w:pos="1680"/>
        </w:tabs>
        <w:spacing w:after="0" w:line="240" w:lineRule="auto"/>
        <w:ind w:left="713"/>
        <w:rPr>
          <w:rFonts w:cs="Arial"/>
          <w:i/>
          <w:color w:val="auto"/>
          <w:u w:val="single"/>
        </w:rPr>
      </w:pPr>
    </w:p>
    <w:p w14:paraId="0AEE79D9" w14:textId="79D9B4F6" w:rsidR="00782293" w:rsidRPr="001B07CB" w:rsidRDefault="008302DB" w:rsidP="00CF025D">
      <w:pPr>
        <w:pStyle w:val="CopyrightBox"/>
        <w:numPr>
          <w:ilvl w:val="0"/>
          <w:numId w:val="11"/>
        </w:numPr>
        <w:tabs>
          <w:tab w:val="left" w:pos="709"/>
          <w:tab w:val="left" w:pos="1680"/>
        </w:tabs>
        <w:spacing w:after="0" w:line="240" w:lineRule="auto"/>
        <w:ind w:left="713"/>
        <w:rPr>
          <w:rFonts w:cs="Arial"/>
          <w:i/>
          <w:color w:val="auto"/>
          <w:u w:val="single"/>
        </w:rPr>
      </w:pPr>
      <w:r>
        <w:rPr>
          <w:rFonts w:cs="Arial"/>
          <w:i/>
          <w:color w:val="auto"/>
          <w:u w:val="single"/>
        </w:rPr>
        <w:t>“</w:t>
      </w:r>
      <w:r w:rsidR="00782293" w:rsidRPr="001B07CB">
        <w:rPr>
          <w:rFonts w:cs="Arial"/>
          <w:i/>
          <w:color w:val="auto"/>
          <w:u w:val="single"/>
        </w:rPr>
        <w:t>If an employer has identified training as essential for a specific job that the apprentice is doing, but the training is not outlined in the framework</w:t>
      </w:r>
      <w:r w:rsidR="00D777CD">
        <w:rPr>
          <w:rFonts w:cs="Arial"/>
          <w:i/>
          <w:color w:val="auto"/>
          <w:u w:val="single"/>
        </w:rPr>
        <w:t xml:space="preserve"> </w:t>
      </w:r>
      <w:r w:rsidR="00782293" w:rsidRPr="001B07CB">
        <w:rPr>
          <w:rFonts w:cs="Arial"/>
          <w:i/>
          <w:color w:val="auto"/>
          <w:u w:val="single"/>
        </w:rPr>
        <w:t>/</w:t>
      </w:r>
      <w:r w:rsidR="00D777CD">
        <w:rPr>
          <w:rFonts w:cs="Arial"/>
          <w:i/>
          <w:color w:val="auto"/>
          <w:u w:val="single"/>
        </w:rPr>
        <w:t xml:space="preserve"> </w:t>
      </w:r>
      <w:r w:rsidR="00782293" w:rsidRPr="001B07CB">
        <w:rPr>
          <w:rFonts w:cs="Arial"/>
          <w:i/>
          <w:color w:val="auto"/>
          <w:u w:val="single"/>
        </w:rPr>
        <w:t xml:space="preserve">standard, can it </w:t>
      </w:r>
      <w:r w:rsidR="000819D7">
        <w:rPr>
          <w:rFonts w:cs="Arial"/>
          <w:i/>
          <w:color w:val="auto"/>
          <w:u w:val="single"/>
        </w:rPr>
        <w:t xml:space="preserve">still </w:t>
      </w:r>
      <w:r w:rsidR="00782293" w:rsidRPr="001B07CB">
        <w:rPr>
          <w:rFonts w:cs="Arial"/>
          <w:i/>
          <w:color w:val="auto"/>
          <w:u w:val="single"/>
        </w:rPr>
        <w:t xml:space="preserve">be included </w:t>
      </w:r>
      <w:r w:rsidR="000819D7">
        <w:rPr>
          <w:rFonts w:cs="Arial"/>
          <w:i/>
          <w:color w:val="auto"/>
          <w:u w:val="single"/>
        </w:rPr>
        <w:t>as</w:t>
      </w:r>
      <w:r w:rsidR="00782293" w:rsidRPr="001B07CB">
        <w:rPr>
          <w:rFonts w:cs="Arial"/>
          <w:i/>
          <w:color w:val="auto"/>
          <w:u w:val="single"/>
        </w:rPr>
        <w:t xml:space="preserve"> off-the-job training?</w:t>
      </w:r>
      <w:r>
        <w:rPr>
          <w:rFonts w:cs="Arial"/>
          <w:i/>
          <w:color w:val="auto"/>
          <w:u w:val="single"/>
        </w:rPr>
        <w:t>”</w:t>
      </w:r>
    </w:p>
    <w:p w14:paraId="79C52DC1" w14:textId="77777777" w:rsidR="00782293" w:rsidRPr="00166E4A" w:rsidRDefault="00782293" w:rsidP="00766582">
      <w:pPr>
        <w:pStyle w:val="CopyrightBox"/>
        <w:tabs>
          <w:tab w:val="left" w:pos="709"/>
          <w:tab w:val="left" w:pos="1680"/>
        </w:tabs>
        <w:spacing w:after="0" w:line="240" w:lineRule="auto"/>
        <w:ind w:left="-11" w:hanging="709"/>
        <w:rPr>
          <w:rFonts w:cs="Arial"/>
          <w:b/>
          <w:color w:val="auto"/>
        </w:rPr>
      </w:pPr>
    </w:p>
    <w:p w14:paraId="1C794099" w14:textId="48E54416" w:rsidR="00782293" w:rsidRPr="00166E4A" w:rsidRDefault="00782293" w:rsidP="00766582">
      <w:pPr>
        <w:pStyle w:val="CopyrightBox"/>
        <w:tabs>
          <w:tab w:val="left" w:pos="709"/>
          <w:tab w:val="left" w:pos="1680"/>
        </w:tabs>
        <w:spacing w:after="0" w:line="240" w:lineRule="auto"/>
        <w:ind w:left="713"/>
        <w:rPr>
          <w:rFonts w:cs="Arial"/>
          <w:color w:val="auto"/>
        </w:rPr>
      </w:pPr>
      <w:r w:rsidRPr="00166E4A">
        <w:rPr>
          <w:rFonts w:cs="Arial"/>
          <w:color w:val="auto"/>
        </w:rPr>
        <w:t>No, off-the-job training is the training required to complete the apprenticeship. Employees may well require other training to enable them to do their job effectively</w:t>
      </w:r>
      <w:r w:rsidR="002B1D4F">
        <w:rPr>
          <w:rFonts w:cs="Arial"/>
          <w:color w:val="auto"/>
        </w:rPr>
        <w:t xml:space="preserve"> (see example in paragraph </w:t>
      </w:r>
      <w:r w:rsidR="002B1D4F">
        <w:rPr>
          <w:rFonts w:cs="Arial"/>
          <w:color w:val="auto"/>
        </w:rPr>
        <w:fldChar w:fldCharType="begin"/>
      </w:r>
      <w:r w:rsidR="002B1D4F">
        <w:rPr>
          <w:rFonts w:cs="Arial"/>
          <w:color w:val="auto"/>
        </w:rPr>
        <w:instrText xml:space="preserve"> REF _Ref2190803 \r \h </w:instrText>
      </w:r>
      <w:r w:rsidR="008302DB">
        <w:rPr>
          <w:rFonts w:cs="Arial"/>
          <w:color w:val="auto"/>
        </w:rPr>
        <w:instrText xml:space="preserve"> \* MERGEFORMAT </w:instrText>
      </w:r>
      <w:r w:rsidR="002B1D4F">
        <w:rPr>
          <w:rFonts w:cs="Arial"/>
          <w:color w:val="auto"/>
        </w:rPr>
      </w:r>
      <w:r w:rsidR="002B1D4F">
        <w:rPr>
          <w:rFonts w:cs="Arial"/>
          <w:color w:val="auto"/>
        </w:rPr>
        <w:fldChar w:fldCharType="separate"/>
      </w:r>
      <w:r w:rsidR="00A21E82">
        <w:rPr>
          <w:rFonts w:cs="Arial"/>
          <w:color w:val="auto"/>
        </w:rPr>
        <w:t>13</w:t>
      </w:r>
      <w:r w:rsidR="002B1D4F">
        <w:rPr>
          <w:rFonts w:cs="Arial"/>
          <w:color w:val="auto"/>
        </w:rPr>
        <w:fldChar w:fldCharType="end"/>
      </w:r>
      <w:r w:rsidR="002B1D4F">
        <w:rPr>
          <w:rFonts w:cs="Arial"/>
          <w:color w:val="auto"/>
        </w:rPr>
        <w:t>)</w:t>
      </w:r>
      <w:r w:rsidRPr="00166E4A">
        <w:rPr>
          <w:rFonts w:cs="Arial"/>
          <w:color w:val="auto"/>
        </w:rPr>
        <w:t xml:space="preserve"> </w:t>
      </w:r>
      <w:r w:rsidR="00F30EAA">
        <w:rPr>
          <w:rFonts w:cs="Arial"/>
          <w:color w:val="auto"/>
        </w:rPr>
        <w:t xml:space="preserve">but </w:t>
      </w:r>
      <w:r w:rsidRPr="00166E4A">
        <w:rPr>
          <w:rFonts w:cs="Arial"/>
          <w:color w:val="auto"/>
        </w:rPr>
        <w:t xml:space="preserve">this isn't something that should be </w:t>
      </w:r>
      <w:r w:rsidR="00061E82">
        <w:rPr>
          <w:rFonts w:cs="Arial"/>
          <w:color w:val="auto"/>
        </w:rPr>
        <w:t>paid for</w:t>
      </w:r>
      <w:r w:rsidRPr="00166E4A">
        <w:rPr>
          <w:rFonts w:cs="Arial"/>
          <w:color w:val="auto"/>
        </w:rPr>
        <w:t xml:space="preserve"> using apprenticeship funding.</w:t>
      </w:r>
    </w:p>
    <w:p w14:paraId="6EB47277" w14:textId="59642B96" w:rsidR="00E32D22" w:rsidRDefault="00E32D22" w:rsidP="00766582">
      <w:pPr>
        <w:pStyle w:val="CopyrightBox"/>
        <w:tabs>
          <w:tab w:val="left" w:pos="709"/>
          <w:tab w:val="left" w:pos="1680"/>
        </w:tabs>
        <w:spacing w:after="0" w:line="240" w:lineRule="auto"/>
        <w:ind w:left="-11" w:hanging="709"/>
        <w:rPr>
          <w:rFonts w:cs="Arial"/>
          <w:color w:val="auto"/>
        </w:rPr>
      </w:pPr>
    </w:p>
    <w:p w14:paraId="6253B75C" w14:textId="4E9D73DC" w:rsidR="00782293" w:rsidRPr="00AE1DDE" w:rsidRDefault="008302DB" w:rsidP="00CF025D">
      <w:pPr>
        <w:pStyle w:val="CopyrightBox"/>
        <w:numPr>
          <w:ilvl w:val="0"/>
          <w:numId w:val="11"/>
        </w:numPr>
        <w:tabs>
          <w:tab w:val="left" w:pos="709"/>
          <w:tab w:val="left" w:pos="1680"/>
        </w:tabs>
        <w:spacing w:after="0" w:line="240" w:lineRule="auto"/>
        <w:ind w:left="713"/>
        <w:rPr>
          <w:rFonts w:cs="Arial"/>
          <w:i/>
          <w:color w:val="auto"/>
          <w:u w:val="single"/>
        </w:rPr>
      </w:pPr>
      <w:r>
        <w:rPr>
          <w:rFonts w:cs="Arial"/>
          <w:i/>
          <w:color w:val="auto"/>
          <w:u w:val="single"/>
        </w:rPr>
        <w:t>“</w:t>
      </w:r>
      <w:r w:rsidR="00782293" w:rsidRPr="00AE1DDE">
        <w:rPr>
          <w:rFonts w:cs="Arial"/>
          <w:i/>
          <w:color w:val="auto"/>
          <w:u w:val="single"/>
        </w:rPr>
        <w:t xml:space="preserve">Does travel time for block release count as part of the 20% (e.g. </w:t>
      </w:r>
      <w:r w:rsidR="002B1D4F" w:rsidRPr="00AE1DDE">
        <w:rPr>
          <w:rFonts w:cs="Arial"/>
          <w:i/>
          <w:color w:val="auto"/>
          <w:u w:val="single"/>
        </w:rPr>
        <w:t>i</w:t>
      </w:r>
      <w:r w:rsidR="00782293" w:rsidRPr="00AE1DDE">
        <w:rPr>
          <w:rFonts w:cs="Arial"/>
          <w:i/>
          <w:color w:val="auto"/>
          <w:u w:val="single"/>
        </w:rPr>
        <w:t>f</w:t>
      </w:r>
      <w:r w:rsidR="002B1D4F" w:rsidRPr="00AE1DDE">
        <w:rPr>
          <w:rFonts w:cs="Arial"/>
          <w:i/>
          <w:color w:val="auto"/>
          <w:u w:val="single"/>
        </w:rPr>
        <w:t xml:space="preserve"> the apprentice travels </w:t>
      </w:r>
      <w:r w:rsidR="00782293" w:rsidRPr="00AE1DDE">
        <w:rPr>
          <w:rFonts w:cs="Arial"/>
          <w:i/>
          <w:color w:val="auto"/>
          <w:u w:val="single"/>
        </w:rPr>
        <w:t xml:space="preserve">the day </w:t>
      </w:r>
      <w:r w:rsidR="000819D7">
        <w:rPr>
          <w:rFonts w:cs="Arial"/>
          <w:i/>
          <w:color w:val="auto"/>
          <w:u w:val="single"/>
        </w:rPr>
        <w:t xml:space="preserve">before </w:t>
      </w:r>
      <w:r w:rsidR="00782293" w:rsidRPr="00AE1DDE">
        <w:rPr>
          <w:rFonts w:cs="Arial"/>
          <w:i/>
          <w:color w:val="auto"/>
          <w:u w:val="single"/>
        </w:rPr>
        <w:t xml:space="preserve">and </w:t>
      </w:r>
      <w:r w:rsidR="002B1D4F" w:rsidRPr="00AE1DDE">
        <w:rPr>
          <w:rFonts w:cs="Arial"/>
          <w:i/>
          <w:color w:val="auto"/>
          <w:u w:val="single"/>
        </w:rPr>
        <w:t xml:space="preserve">is </w:t>
      </w:r>
      <w:r w:rsidR="00782293" w:rsidRPr="00AE1DDE">
        <w:rPr>
          <w:rFonts w:cs="Arial"/>
          <w:i/>
          <w:color w:val="auto"/>
          <w:u w:val="single"/>
        </w:rPr>
        <w:t>therefore not in work)</w:t>
      </w:r>
      <w:r w:rsidR="00FE315B">
        <w:rPr>
          <w:rFonts w:cs="Arial"/>
          <w:i/>
          <w:color w:val="auto"/>
          <w:u w:val="single"/>
        </w:rPr>
        <w:t>?</w:t>
      </w:r>
      <w:r>
        <w:rPr>
          <w:rFonts w:cs="Arial"/>
          <w:i/>
          <w:color w:val="auto"/>
          <w:u w:val="single"/>
        </w:rPr>
        <w:t>”</w:t>
      </w:r>
    </w:p>
    <w:p w14:paraId="40AE218F" w14:textId="77777777" w:rsidR="00782293" w:rsidRPr="00166E4A" w:rsidRDefault="00782293" w:rsidP="00766582">
      <w:pPr>
        <w:pStyle w:val="CopyrightBox"/>
        <w:tabs>
          <w:tab w:val="left" w:pos="709"/>
          <w:tab w:val="left" w:pos="1680"/>
        </w:tabs>
        <w:spacing w:after="0" w:line="240" w:lineRule="auto"/>
        <w:ind w:left="-11" w:hanging="709"/>
        <w:rPr>
          <w:rFonts w:cs="Arial"/>
          <w:color w:val="auto"/>
        </w:rPr>
      </w:pPr>
    </w:p>
    <w:p w14:paraId="734A3C52" w14:textId="3BF330DF" w:rsidR="00782293" w:rsidRPr="00166E4A" w:rsidRDefault="00782293" w:rsidP="00766582">
      <w:pPr>
        <w:pStyle w:val="CopyrightBox"/>
        <w:tabs>
          <w:tab w:val="left" w:pos="709"/>
          <w:tab w:val="left" w:pos="1680"/>
        </w:tabs>
        <w:spacing w:after="0" w:line="240" w:lineRule="auto"/>
        <w:ind w:left="713"/>
        <w:rPr>
          <w:rFonts w:cs="Arial"/>
          <w:color w:val="auto"/>
        </w:rPr>
      </w:pPr>
      <w:r w:rsidRPr="00166E4A">
        <w:rPr>
          <w:rFonts w:cs="Arial"/>
          <w:color w:val="auto"/>
        </w:rPr>
        <w:t>No, 20% off-the-job training is about learning new skills. This can’t be accomplished during periods of travel to</w:t>
      </w:r>
      <w:r w:rsidR="000819D7">
        <w:rPr>
          <w:rFonts w:cs="Arial"/>
          <w:color w:val="auto"/>
        </w:rPr>
        <w:t xml:space="preserve"> and </w:t>
      </w:r>
      <w:r w:rsidRPr="00166E4A">
        <w:rPr>
          <w:rFonts w:cs="Arial"/>
          <w:color w:val="auto"/>
        </w:rPr>
        <w:t xml:space="preserve">from a </w:t>
      </w:r>
      <w:r w:rsidR="003106DF">
        <w:rPr>
          <w:rFonts w:cs="Arial"/>
          <w:color w:val="auto"/>
        </w:rPr>
        <w:t xml:space="preserve">training </w:t>
      </w:r>
      <w:r w:rsidRPr="00166E4A">
        <w:rPr>
          <w:rFonts w:cs="Arial"/>
          <w:color w:val="auto"/>
        </w:rPr>
        <w:t xml:space="preserve">provider. </w:t>
      </w:r>
    </w:p>
    <w:p w14:paraId="254C8B59" w14:textId="634EF5D4" w:rsidR="00782293" w:rsidRPr="00166E4A" w:rsidRDefault="00782293" w:rsidP="00766582">
      <w:pPr>
        <w:tabs>
          <w:tab w:val="left" w:pos="709"/>
        </w:tabs>
        <w:spacing w:after="0" w:line="240" w:lineRule="auto"/>
        <w:ind w:left="-11" w:hanging="709"/>
        <w:rPr>
          <w:rFonts w:cs="Arial"/>
          <w:color w:val="auto"/>
        </w:rPr>
      </w:pPr>
    </w:p>
    <w:p w14:paraId="48E1AF27" w14:textId="77777777" w:rsidR="000819D7" w:rsidRDefault="000819D7" w:rsidP="00766582">
      <w:pPr>
        <w:tabs>
          <w:tab w:val="left" w:pos="709"/>
        </w:tabs>
        <w:spacing w:after="0" w:line="240" w:lineRule="auto"/>
        <w:rPr>
          <w:rFonts w:cs="Arial"/>
          <w:b/>
        </w:rPr>
      </w:pPr>
    </w:p>
    <w:p w14:paraId="0B6CFA54" w14:textId="77777777" w:rsidR="000819D7" w:rsidRDefault="000819D7" w:rsidP="00766582">
      <w:pPr>
        <w:tabs>
          <w:tab w:val="left" w:pos="709"/>
        </w:tabs>
        <w:spacing w:after="0" w:line="240" w:lineRule="auto"/>
        <w:rPr>
          <w:rFonts w:cs="Arial"/>
          <w:b/>
        </w:rPr>
      </w:pPr>
    </w:p>
    <w:p w14:paraId="091FAFE9" w14:textId="77777777" w:rsidR="00AE3DC5" w:rsidRDefault="00AE3DC5" w:rsidP="00766582">
      <w:pPr>
        <w:pStyle w:val="Heading2"/>
        <w:spacing w:before="0" w:after="0"/>
        <w:rPr>
          <w:color w:val="auto"/>
          <w:sz w:val="24"/>
        </w:rPr>
      </w:pPr>
    </w:p>
    <w:p w14:paraId="08A584BA" w14:textId="77777777" w:rsidR="00AE3DC5" w:rsidRDefault="00AE3DC5" w:rsidP="00766582">
      <w:pPr>
        <w:pStyle w:val="Heading2"/>
        <w:spacing w:before="0" w:after="0"/>
        <w:rPr>
          <w:color w:val="auto"/>
          <w:sz w:val="24"/>
        </w:rPr>
      </w:pPr>
    </w:p>
    <w:p w14:paraId="0F023649" w14:textId="77777777" w:rsidR="00AE3DC5" w:rsidRDefault="00AE3DC5" w:rsidP="00766582">
      <w:pPr>
        <w:pStyle w:val="Heading2"/>
        <w:spacing w:before="0" w:after="0"/>
        <w:rPr>
          <w:color w:val="auto"/>
          <w:sz w:val="24"/>
        </w:rPr>
      </w:pPr>
    </w:p>
    <w:p w14:paraId="12D80047" w14:textId="77777777" w:rsidR="00AE3DC5" w:rsidRDefault="00AE3DC5" w:rsidP="00766582">
      <w:pPr>
        <w:pStyle w:val="Heading2"/>
        <w:spacing w:before="0" w:after="0"/>
        <w:rPr>
          <w:color w:val="auto"/>
          <w:sz w:val="24"/>
        </w:rPr>
      </w:pPr>
    </w:p>
    <w:p w14:paraId="00FC0FF4" w14:textId="77777777" w:rsidR="00AE3DC5" w:rsidRDefault="00AE3DC5" w:rsidP="00766582">
      <w:pPr>
        <w:pStyle w:val="Heading2"/>
        <w:spacing w:before="0" w:after="0"/>
        <w:rPr>
          <w:color w:val="auto"/>
          <w:sz w:val="24"/>
        </w:rPr>
      </w:pPr>
    </w:p>
    <w:p w14:paraId="4F9017A8" w14:textId="77777777" w:rsidR="00AE3DC5" w:rsidRDefault="00AE3DC5" w:rsidP="00766582">
      <w:pPr>
        <w:pStyle w:val="Heading2"/>
        <w:spacing w:before="0" w:after="0"/>
        <w:rPr>
          <w:color w:val="auto"/>
          <w:sz w:val="24"/>
        </w:rPr>
      </w:pPr>
    </w:p>
    <w:p w14:paraId="341A9CD7" w14:textId="77777777" w:rsidR="00AE3DC5" w:rsidRDefault="00AE3DC5">
      <w:pPr>
        <w:spacing w:after="0" w:line="240" w:lineRule="auto"/>
        <w:rPr>
          <w:b/>
          <w:color w:val="auto"/>
          <w:szCs w:val="32"/>
        </w:rPr>
      </w:pPr>
      <w:r>
        <w:rPr>
          <w:color w:val="auto"/>
        </w:rPr>
        <w:br w:type="page"/>
      </w:r>
    </w:p>
    <w:p w14:paraId="7E71CF48" w14:textId="1873F8C0" w:rsidR="006E364A" w:rsidRDefault="00793E40" w:rsidP="00766582">
      <w:pPr>
        <w:pStyle w:val="Heading2"/>
        <w:spacing w:before="0" w:after="0"/>
        <w:rPr>
          <w:color w:val="auto"/>
          <w:sz w:val="24"/>
        </w:rPr>
      </w:pPr>
      <w:bookmarkStart w:id="10" w:name="_Toc19095675"/>
      <w:r w:rsidRPr="008B7887">
        <w:rPr>
          <w:color w:val="auto"/>
          <w:sz w:val="24"/>
        </w:rPr>
        <w:t>WHY IS THE MINIMUM REQUIREMENT FOR OFF-THE-JOB TRAINING</w:t>
      </w:r>
      <w:r w:rsidR="008A1787">
        <w:rPr>
          <w:color w:val="auto"/>
          <w:sz w:val="24"/>
        </w:rPr>
        <w:t xml:space="preserve"> </w:t>
      </w:r>
      <w:r w:rsidRPr="008B7887">
        <w:rPr>
          <w:color w:val="auto"/>
          <w:sz w:val="24"/>
        </w:rPr>
        <w:t>S</w:t>
      </w:r>
      <w:r w:rsidR="007C4D84" w:rsidRPr="008B7887">
        <w:rPr>
          <w:color w:val="auto"/>
          <w:sz w:val="24"/>
        </w:rPr>
        <w:t>ET AT 20%?</w:t>
      </w:r>
      <w:bookmarkEnd w:id="10"/>
    </w:p>
    <w:p w14:paraId="56ACFCC7" w14:textId="4AC3AE4F" w:rsidR="00766582" w:rsidRDefault="00766582" w:rsidP="00766582">
      <w:pPr>
        <w:tabs>
          <w:tab w:val="left" w:pos="709"/>
        </w:tabs>
        <w:spacing w:after="0" w:line="240" w:lineRule="auto"/>
        <w:ind w:left="-11" w:hanging="709"/>
        <w:rPr>
          <w:rFonts w:cs="Arial"/>
          <w:color w:val="auto"/>
        </w:rPr>
      </w:pPr>
    </w:p>
    <w:p w14:paraId="5002E5DD" w14:textId="5360952B" w:rsidR="004700E9" w:rsidRDefault="004700E9" w:rsidP="00CF025D">
      <w:pPr>
        <w:pStyle w:val="ListParagraph"/>
        <w:numPr>
          <w:ilvl w:val="0"/>
          <w:numId w:val="11"/>
        </w:numPr>
        <w:tabs>
          <w:tab w:val="left" w:pos="709"/>
        </w:tabs>
        <w:spacing w:after="0" w:line="240" w:lineRule="auto"/>
        <w:ind w:left="713"/>
        <w:rPr>
          <w:rFonts w:cs="Arial"/>
          <w:color w:val="auto"/>
        </w:rPr>
      </w:pPr>
      <w:r>
        <w:rPr>
          <w:rFonts w:cs="Arial"/>
          <w:color w:val="auto"/>
        </w:rPr>
        <w:t>The apprenticeship funding rules state:</w:t>
      </w:r>
    </w:p>
    <w:p w14:paraId="3B476ABD" w14:textId="77777777" w:rsidR="004700E9" w:rsidRDefault="004700E9" w:rsidP="00766582">
      <w:pPr>
        <w:tabs>
          <w:tab w:val="left" w:pos="709"/>
        </w:tabs>
        <w:spacing w:after="0" w:line="240" w:lineRule="auto"/>
        <w:ind w:left="-11" w:hanging="709"/>
        <w:rPr>
          <w:rFonts w:cs="Arial"/>
          <w:color w:val="auto"/>
        </w:rPr>
      </w:pPr>
    </w:p>
    <w:p w14:paraId="595FDA72" w14:textId="062E9E32" w:rsidR="009A0639" w:rsidRPr="00166E4A" w:rsidRDefault="00C05D51" w:rsidP="00766582">
      <w:pPr>
        <w:tabs>
          <w:tab w:val="left" w:pos="709"/>
        </w:tabs>
        <w:spacing w:after="0" w:line="240" w:lineRule="auto"/>
        <w:ind w:left="-11" w:hanging="709"/>
        <w:rPr>
          <w:rFonts w:cs="Arial"/>
          <w:color w:val="auto"/>
        </w:rPr>
      </w:pPr>
      <w:r>
        <w:rPr>
          <w:rFonts w:cs="Arial"/>
          <w:noProof/>
        </w:rPr>
        <mc:AlternateContent>
          <mc:Choice Requires="wps">
            <w:drawing>
              <wp:anchor distT="0" distB="0" distL="114300" distR="114300" simplePos="0" relativeHeight="251743744" behindDoc="0" locked="0" layoutInCell="1" allowOverlap="1" wp14:anchorId="5A1E973D" wp14:editId="07C6FBA4">
                <wp:simplePos x="0" y="0"/>
                <wp:positionH relativeFrom="column">
                  <wp:posOffset>471243</wp:posOffset>
                </wp:positionH>
                <wp:positionV relativeFrom="paragraph">
                  <wp:posOffset>62792</wp:posOffset>
                </wp:positionV>
                <wp:extent cx="5212560" cy="1269710"/>
                <wp:effectExtent l="19050" t="19050" r="26670" b="26035"/>
                <wp:wrapNone/>
                <wp:docPr id="199" name="Rounded Rectangle 199"/>
                <wp:cNvGraphicFramePr/>
                <a:graphic xmlns:a="http://schemas.openxmlformats.org/drawingml/2006/main">
                  <a:graphicData uri="http://schemas.microsoft.com/office/word/2010/wordprocessingShape">
                    <wps:wsp>
                      <wps:cNvSpPr/>
                      <wps:spPr>
                        <a:xfrm>
                          <a:off x="0" y="0"/>
                          <a:ext cx="5212560" cy="1269710"/>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19201B89" id="Rounded Rectangle 199" o:spid="_x0000_s1026" style="position:absolute;margin-left:37.1pt;margin-top:4.95pt;width:410.45pt;height:100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" filled="f" strokecolor="black [3213]" strokeweight="2.25pt"/>
            </w:pict>
          </mc:Fallback>
        </mc:AlternateContent>
      </w:r>
    </w:p>
    <w:p w14:paraId="0038B0BB" w14:textId="2A08AF30" w:rsidR="009A0639" w:rsidRDefault="009A21C3" w:rsidP="00766582">
      <w:pPr>
        <w:tabs>
          <w:tab w:val="left" w:pos="709"/>
        </w:tabs>
        <w:spacing w:after="0" w:line="240" w:lineRule="auto"/>
        <w:ind w:left="1440" w:right="794" w:hanging="731"/>
        <w:rPr>
          <w:rFonts w:cs="Arial"/>
          <w:i/>
          <w:color w:val="auto"/>
        </w:rPr>
      </w:pPr>
      <w:r>
        <w:rPr>
          <w:rFonts w:cs="Arial"/>
          <w:i/>
          <w:color w:val="auto"/>
        </w:rPr>
        <w:tab/>
      </w:r>
      <w:r w:rsidR="00347481" w:rsidRPr="00166E4A">
        <w:rPr>
          <w:rFonts w:cs="Arial"/>
          <w:i/>
          <w:color w:val="auto"/>
        </w:rPr>
        <w:t>“</w:t>
      </w:r>
      <w:r w:rsidR="009A0639" w:rsidRPr="00166E4A">
        <w:rPr>
          <w:rFonts w:cs="Arial"/>
          <w:i/>
          <w:color w:val="auto"/>
        </w:rPr>
        <w:t xml:space="preserve">To </w:t>
      </w:r>
      <w:r w:rsidR="00E32D22">
        <w:rPr>
          <w:rFonts w:cs="Arial"/>
          <w:i/>
          <w:color w:val="auto"/>
        </w:rPr>
        <w:t xml:space="preserve">be eligible for </w:t>
      </w:r>
      <w:r w:rsidR="009A0639" w:rsidRPr="00166E4A">
        <w:rPr>
          <w:rFonts w:cs="Arial"/>
          <w:i/>
          <w:color w:val="auto"/>
        </w:rPr>
        <w:t xml:space="preserve">government funding at least 20% of the apprentice’s </w:t>
      </w:r>
      <w:r w:rsidR="009070DE">
        <w:rPr>
          <w:rFonts w:cs="Arial"/>
          <w:i/>
          <w:color w:val="auto"/>
        </w:rPr>
        <w:t xml:space="preserve">normal working </w:t>
      </w:r>
      <w:r w:rsidR="009A0639" w:rsidRPr="00166E4A">
        <w:rPr>
          <w:rFonts w:cs="Arial"/>
          <w:i/>
          <w:color w:val="auto"/>
        </w:rPr>
        <w:t>hours, over the planned duration of the training period within the apprenticeship (for standards this is called the practical period, which ends at the gateway for end-point assessment), must be spent on off-the-job training.</w:t>
      </w:r>
      <w:r w:rsidR="009070DE">
        <w:rPr>
          <w:rFonts w:cs="Arial"/>
          <w:i/>
          <w:color w:val="auto"/>
        </w:rPr>
        <w:t xml:space="preserve"> Apprentices may need more than 20% off-the-job training.</w:t>
      </w:r>
      <w:r w:rsidR="009A0639" w:rsidRPr="00166E4A">
        <w:rPr>
          <w:rFonts w:cs="Arial"/>
          <w:i/>
          <w:color w:val="auto"/>
        </w:rPr>
        <w:t>”</w:t>
      </w:r>
    </w:p>
    <w:p w14:paraId="1B103B03" w14:textId="6EFBF79F" w:rsidR="00145980" w:rsidRDefault="00145980" w:rsidP="00766582">
      <w:pPr>
        <w:spacing w:after="0" w:line="240" w:lineRule="auto"/>
        <w:ind w:hanging="709"/>
        <w:rPr>
          <w:rFonts w:cs="Arial"/>
        </w:rPr>
      </w:pPr>
    </w:p>
    <w:p w14:paraId="633626A2" w14:textId="77777777" w:rsidR="00AE3DC5" w:rsidRDefault="00AE3DC5" w:rsidP="00AE3DC5">
      <w:pPr>
        <w:pStyle w:val="ListParagraph"/>
        <w:numPr>
          <w:ilvl w:val="0"/>
          <w:numId w:val="0"/>
        </w:numPr>
        <w:tabs>
          <w:tab w:val="left" w:pos="709"/>
        </w:tabs>
        <w:spacing w:after="0" w:line="240" w:lineRule="auto"/>
        <w:ind w:left="713"/>
        <w:rPr>
          <w:rFonts w:cs="Arial"/>
          <w:color w:val="auto"/>
        </w:rPr>
      </w:pPr>
    </w:p>
    <w:p w14:paraId="14D09B57" w14:textId="6B34C9FF" w:rsidR="004C5851" w:rsidRPr="00166E4A" w:rsidRDefault="004C5851" w:rsidP="00CF025D">
      <w:pPr>
        <w:pStyle w:val="ListParagraph"/>
        <w:numPr>
          <w:ilvl w:val="0"/>
          <w:numId w:val="11"/>
        </w:numPr>
        <w:tabs>
          <w:tab w:val="left" w:pos="709"/>
        </w:tabs>
        <w:spacing w:after="0" w:line="240" w:lineRule="auto"/>
        <w:ind w:left="713"/>
        <w:rPr>
          <w:rFonts w:cs="Arial"/>
          <w:color w:val="auto"/>
        </w:rPr>
      </w:pPr>
      <w:r w:rsidRPr="00166E4A">
        <w:rPr>
          <w:rFonts w:cs="Arial"/>
          <w:color w:val="auto"/>
        </w:rPr>
        <w:t>Off-the-job training has always been a key component of a quality apprenticeship</w:t>
      </w:r>
      <w:r w:rsidR="007C4D84" w:rsidRPr="00166E4A">
        <w:rPr>
          <w:rFonts w:cs="Arial"/>
          <w:color w:val="auto"/>
        </w:rPr>
        <w:t xml:space="preserve">. </w:t>
      </w:r>
      <w:r w:rsidRPr="00166E4A">
        <w:rPr>
          <w:rFonts w:cs="Arial"/>
          <w:color w:val="auto"/>
        </w:rPr>
        <w:t xml:space="preserve">In apprenticeship frameworks the measure </w:t>
      </w:r>
      <w:r w:rsidR="000F5675" w:rsidRPr="00166E4A">
        <w:rPr>
          <w:rFonts w:cs="Arial"/>
          <w:color w:val="auto"/>
        </w:rPr>
        <w:t xml:space="preserve">used for the </w:t>
      </w:r>
      <w:r w:rsidR="007C4D84" w:rsidRPr="00166E4A">
        <w:rPr>
          <w:rFonts w:cs="Arial"/>
          <w:color w:val="auto"/>
        </w:rPr>
        <w:t>quantity</w:t>
      </w:r>
      <w:r w:rsidR="000F5675" w:rsidRPr="00166E4A">
        <w:rPr>
          <w:rFonts w:cs="Arial"/>
          <w:color w:val="auto"/>
        </w:rPr>
        <w:t xml:space="preserve"> of training delivered </w:t>
      </w:r>
      <w:r w:rsidRPr="00166E4A">
        <w:rPr>
          <w:rFonts w:cs="Arial"/>
          <w:color w:val="auto"/>
        </w:rPr>
        <w:t>was guided learning hours (GLH)</w:t>
      </w:r>
      <w:r w:rsidR="000819D7">
        <w:rPr>
          <w:rFonts w:cs="Arial"/>
          <w:color w:val="auto"/>
        </w:rPr>
        <w:t>. Thi</w:t>
      </w:r>
      <w:r w:rsidRPr="00166E4A">
        <w:rPr>
          <w:rFonts w:cs="Arial"/>
          <w:color w:val="auto"/>
        </w:rPr>
        <w:t xml:space="preserve">s was because an apprenticeship framework was based upon the delivery of mandatory qualifications and each </w:t>
      </w:r>
      <w:r w:rsidR="00C05D51">
        <w:rPr>
          <w:rFonts w:cs="Arial"/>
          <w:color w:val="auto"/>
        </w:rPr>
        <w:t xml:space="preserve">mandatory </w:t>
      </w:r>
      <w:r w:rsidRPr="00166E4A">
        <w:rPr>
          <w:rFonts w:cs="Arial"/>
          <w:color w:val="auto"/>
        </w:rPr>
        <w:t>qualification had a measure of GLH assigned to it.</w:t>
      </w:r>
    </w:p>
    <w:p w14:paraId="7D002C04" w14:textId="1DC26ED7" w:rsidR="004C5851" w:rsidRPr="00166E4A" w:rsidRDefault="004C5851" w:rsidP="00766582">
      <w:pPr>
        <w:tabs>
          <w:tab w:val="left" w:pos="709"/>
        </w:tabs>
        <w:spacing w:after="0" w:line="240" w:lineRule="auto"/>
        <w:ind w:left="-11" w:hanging="709"/>
        <w:rPr>
          <w:rFonts w:cs="Arial"/>
          <w:color w:val="auto"/>
        </w:rPr>
      </w:pPr>
    </w:p>
    <w:p w14:paraId="19CA8CBC" w14:textId="68518962" w:rsidR="004C5851" w:rsidRPr="00166E4A" w:rsidRDefault="004C5851" w:rsidP="00CF025D">
      <w:pPr>
        <w:pStyle w:val="ListParagraph"/>
        <w:numPr>
          <w:ilvl w:val="0"/>
          <w:numId w:val="11"/>
        </w:numPr>
        <w:tabs>
          <w:tab w:val="left" w:pos="709"/>
        </w:tabs>
        <w:spacing w:after="0" w:line="240" w:lineRule="auto"/>
        <w:ind w:left="713"/>
        <w:rPr>
          <w:rFonts w:cs="Arial"/>
          <w:color w:val="auto"/>
        </w:rPr>
      </w:pPr>
      <w:r w:rsidRPr="00166E4A">
        <w:rPr>
          <w:rFonts w:cs="Arial"/>
          <w:color w:val="auto"/>
        </w:rPr>
        <w:t>Newer apprenticeships (apprenticeship standards) are based upon the delivery of knowledge, skills and behaviours</w:t>
      </w:r>
      <w:r w:rsidR="000819D7">
        <w:rPr>
          <w:rFonts w:cs="Arial"/>
          <w:color w:val="auto"/>
        </w:rPr>
        <w:t>,</w:t>
      </w:r>
      <w:r w:rsidRPr="00166E4A">
        <w:rPr>
          <w:rFonts w:cs="Arial"/>
          <w:color w:val="auto"/>
        </w:rPr>
        <w:t xml:space="preserve"> rather than mandatory qualifications</w:t>
      </w:r>
      <w:r w:rsidR="000819D7">
        <w:rPr>
          <w:rFonts w:cs="Arial"/>
          <w:color w:val="auto"/>
        </w:rPr>
        <w:t>,</w:t>
      </w:r>
      <w:r w:rsidRPr="00166E4A">
        <w:rPr>
          <w:rFonts w:cs="Arial"/>
          <w:color w:val="auto"/>
        </w:rPr>
        <w:t xml:space="preserve"> and</w:t>
      </w:r>
      <w:r w:rsidR="000F5675" w:rsidRPr="00166E4A">
        <w:rPr>
          <w:rFonts w:cs="Arial"/>
          <w:color w:val="auto"/>
        </w:rPr>
        <w:t xml:space="preserve"> </w:t>
      </w:r>
      <w:r w:rsidR="000819D7">
        <w:rPr>
          <w:rFonts w:cs="Arial"/>
          <w:color w:val="auto"/>
        </w:rPr>
        <w:t xml:space="preserve">so </w:t>
      </w:r>
      <w:r w:rsidRPr="00166E4A">
        <w:rPr>
          <w:rFonts w:cs="Arial"/>
          <w:color w:val="auto"/>
        </w:rPr>
        <w:t xml:space="preserve">a different measure </w:t>
      </w:r>
      <w:r w:rsidR="000819D7">
        <w:rPr>
          <w:rFonts w:cs="Arial"/>
          <w:color w:val="auto"/>
        </w:rPr>
        <w:t>was needed</w:t>
      </w:r>
      <w:r w:rsidR="007C4D84" w:rsidRPr="00166E4A">
        <w:rPr>
          <w:rFonts w:cs="Arial"/>
          <w:color w:val="auto"/>
        </w:rPr>
        <w:t xml:space="preserve">. </w:t>
      </w:r>
    </w:p>
    <w:p w14:paraId="600AAAC3" w14:textId="77777777" w:rsidR="004C5851" w:rsidRPr="00166E4A" w:rsidRDefault="004C5851" w:rsidP="00766582">
      <w:pPr>
        <w:tabs>
          <w:tab w:val="left" w:pos="709"/>
        </w:tabs>
        <w:spacing w:after="0" w:line="240" w:lineRule="auto"/>
        <w:ind w:left="-11" w:hanging="709"/>
        <w:rPr>
          <w:rFonts w:cs="Arial"/>
          <w:color w:val="auto"/>
        </w:rPr>
      </w:pPr>
    </w:p>
    <w:p w14:paraId="6A9B979C" w14:textId="495B466E" w:rsidR="004C5851" w:rsidRPr="00166E4A" w:rsidRDefault="004C5851" w:rsidP="00CF025D">
      <w:pPr>
        <w:pStyle w:val="ListParagraph"/>
        <w:numPr>
          <w:ilvl w:val="0"/>
          <w:numId w:val="11"/>
        </w:numPr>
        <w:tabs>
          <w:tab w:val="left" w:pos="709"/>
        </w:tabs>
        <w:spacing w:after="0" w:line="240" w:lineRule="auto"/>
        <w:ind w:left="713"/>
        <w:rPr>
          <w:rFonts w:cs="Arial"/>
          <w:color w:val="auto"/>
        </w:rPr>
      </w:pPr>
      <w:r w:rsidRPr="00166E4A">
        <w:rPr>
          <w:rFonts w:cs="Arial"/>
          <w:color w:val="auto"/>
        </w:rPr>
        <w:t xml:space="preserve">It was decided that this measure should be the amount of </w:t>
      </w:r>
      <w:r w:rsidRPr="00166E4A">
        <w:rPr>
          <w:rFonts w:cs="Arial"/>
          <w:color w:val="auto"/>
          <w:u w:val="single"/>
        </w:rPr>
        <w:t>time</w:t>
      </w:r>
      <w:r w:rsidRPr="00166E4A">
        <w:rPr>
          <w:rFonts w:cs="Arial"/>
          <w:color w:val="auto"/>
        </w:rPr>
        <w:t xml:space="preserve"> that it would reasonably take an apprentice to develop full occupational competence in an area, </w:t>
      </w:r>
      <w:r w:rsidR="000007AA" w:rsidRPr="00166E4A">
        <w:rPr>
          <w:rFonts w:cs="Arial"/>
          <w:color w:val="auto"/>
        </w:rPr>
        <w:t xml:space="preserve">and that </w:t>
      </w:r>
      <w:r w:rsidR="000819D7">
        <w:rPr>
          <w:rFonts w:cs="Arial"/>
          <w:color w:val="auto"/>
        </w:rPr>
        <w:t xml:space="preserve">this </w:t>
      </w:r>
      <w:r w:rsidR="000007AA" w:rsidRPr="00166E4A">
        <w:rPr>
          <w:rFonts w:cs="Arial"/>
          <w:color w:val="auto"/>
        </w:rPr>
        <w:t xml:space="preserve">should be </w:t>
      </w:r>
      <w:r w:rsidRPr="00166E4A">
        <w:rPr>
          <w:rFonts w:cs="Arial"/>
          <w:color w:val="auto"/>
        </w:rPr>
        <w:t>expressed as a percentage</w:t>
      </w:r>
      <w:r w:rsidR="000007AA" w:rsidRPr="00166E4A">
        <w:rPr>
          <w:rFonts w:cs="Arial"/>
          <w:color w:val="auto"/>
        </w:rPr>
        <w:t xml:space="preserve"> of their </w:t>
      </w:r>
      <w:r w:rsidR="000819D7">
        <w:rPr>
          <w:rFonts w:cs="Arial"/>
          <w:color w:val="auto"/>
        </w:rPr>
        <w:t xml:space="preserve">overall </w:t>
      </w:r>
      <w:r w:rsidR="000007AA" w:rsidRPr="00166E4A">
        <w:rPr>
          <w:rFonts w:cs="Arial"/>
          <w:color w:val="auto"/>
        </w:rPr>
        <w:t xml:space="preserve">time on the </w:t>
      </w:r>
      <w:r w:rsidR="000819D7">
        <w:rPr>
          <w:rFonts w:cs="Arial"/>
          <w:color w:val="auto"/>
        </w:rPr>
        <w:t xml:space="preserve">apprenticeship </w:t>
      </w:r>
      <w:r w:rsidR="000007AA" w:rsidRPr="00166E4A">
        <w:rPr>
          <w:rFonts w:cs="Arial"/>
          <w:color w:val="auto"/>
        </w:rPr>
        <w:t>programme</w:t>
      </w:r>
      <w:r w:rsidR="007C4D84" w:rsidRPr="00166E4A">
        <w:rPr>
          <w:rFonts w:cs="Arial"/>
          <w:color w:val="auto"/>
        </w:rPr>
        <w:t xml:space="preserve">. </w:t>
      </w:r>
      <w:r w:rsidR="009070DE">
        <w:rPr>
          <w:rFonts w:cs="Arial"/>
          <w:color w:val="auto"/>
        </w:rPr>
        <w:t>Some</w:t>
      </w:r>
      <w:r w:rsidR="000007AA" w:rsidRPr="00166E4A">
        <w:rPr>
          <w:rFonts w:cs="Arial"/>
          <w:color w:val="auto"/>
        </w:rPr>
        <w:t xml:space="preserve"> e</w:t>
      </w:r>
      <w:r w:rsidRPr="00166E4A">
        <w:rPr>
          <w:rFonts w:cs="Arial"/>
          <w:color w:val="auto"/>
        </w:rPr>
        <w:t xml:space="preserve">mployers </w:t>
      </w:r>
      <w:r w:rsidR="00115263">
        <w:rPr>
          <w:rFonts w:cs="Arial"/>
          <w:color w:val="auto"/>
        </w:rPr>
        <w:t xml:space="preserve">are </w:t>
      </w:r>
      <w:r w:rsidR="007169A9">
        <w:rPr>
          <w:rFonts w:cs="Arial"/>
          <w:color w:val="auto"/>
        </w:rPr>
        <w:t xml:space="preserve">quite </w:t>
      </w:r>
      <w:r w:rsidR="007169A9" w:rsidRPr="00166E4A">
        <w:rPr>
          <w:rFonts w:cs="Arial"/>
          <w:color w:val="auto"/>
        </w:rPr>
        <w:t>familiar</w:t>
      </w:r>
      <w:r w:rsidRPr="00166E4A">
        <w:rPr>
          <w:rFonts w:cs="Arial"/>
          <w:color w:val="auto"/>
        </w:rPr>
        <w:t xml:space="preserve"> with the concept of “day release” within the apprenticeship programme, which broadly equates to </w:t>
      </w:r>
      <w:r w:rsidR="00C05D51">
        <w:rPr>
          <w:rFonts w:cs="Arial"/>
          <w:color w:val="auto"/>
        </w:rPr>
        <w:t>one</w:t>
      </w:r>
      <w:r w:rsidRPr="00166E4A">
        <w:rPr>
          <w:rFonts w:cs="Arial"/>
          <w:color w:val="auto"/>
        </w:rPr>
        <w:t xml:space="preserve"> day per week or 20% of the apprentice’s time</w:t>
      </w:r>
      <w:r w:rsidR="007C4D84" w:rsidRPr="00166E4A">
        <w:rPr>
          <w:rFonts w:cs="Arial"/>
          <w:color w:val="auto"/>
        </w:rPr>
        <w:t xml:space="preserve">. </w:t>
      </w:r>
      <w:r w:rsidRPr="00166E4A">
        <w:rPr>
          <w:rFonts w:cs="Arial"/>
          <w:color w:val="auto"/>
        </w:rPr>
        <w:t>This was the starting point for this policy</w:t>
      </w:r>
      <w:r w:rsidR="002C4167" w:rsidRPr="00166E4A">
        <w:rPr>
          <w:rFonts w:cs="Arial"/>
          <w:color w:val="auto"/>
        </w:rPr>
        <w:t xml:space="preserve">. </w:t>
      </w:r>
    </w:p>
    <w:p w14:paraId="0E7D9C66" w14:textId="77777777" w:rsidR="00A42181" w:rsidRPr="00166E4A" w:rsidRDefault="00A42181" w:rsidP="00766582">
      <w:pPr>
        <w:tabs>
          <w:tab w:val="left" w:pos="709"/>
        </w:tabs>
        <w:spacing w:after="0" w:line="240" w:lineRule="auto"/>
        <w:ind w:left="-11" w:hanging="709"/>
        <w:rPr>
          <w:rFonts w:cs="Arial"/>
          <w:color w:val="auto"/>
        </w:rPr>
      </w:pPr>
    </w:p>
    <w:p w14:paraId="4A0F4241" w14:textId="0D7894F1" w:rsidR="00C20BFC" w:rsidRPr="00166E4A" w:rsidRDefault="00C20BFC" w:rsidP="00CF025D">
      <w:pPr>
        <w:pStyle w:val="ListParagraph"/>
        <w:numPr>
          <w:ilvl w:val="0"/>
          <w:numId w:val="11"/>
        </w:numPr>
        <w:tabs>
          <w:tab w:val="left" w:pos="709"/>
        </w:tabs>
        <w:spacing w:after="0" w:line="240" w:lineRule="auto"/>
        <w:ind w:left="713"/>
        <w:rPr>
          <w:rFonts w:cs="Arial"/>
          <w:color w:val="auto"/>
        </w:rPr>
      </w:pPr>
      <w:r w:rsidRPr="00166E4A">
        <w:rPr>
          <w:rFonts w:cs="Arial"/>
          <w:color w:val="auto"/>
        </w:rPr>
        <w:t>Comparisons were made with other countries</w:t>
      </w:r>
      <w:r w:rsidR="00CE6F99" w:rsidRPr="00166E4A">
        <w:rPr>
          <w:rFonts w:cs="Arial"/>
          <w:color w:val="auto"/>
        </w:rPr>
        <w:t xml:space="preserve"> before a percentage was agreed for the apprenticeship programme</w:t>
      </w:r>
      <w:r w:rsidR="00E677E5">
        <w:rPr>
          <w:rFonts w:cs="Arial"/>
          <w:color w:val="auto"/>
        </w:rPr>
        <w:t xml:space="preserve"> in England</w:t>
      </w:r>
      <w:r w:rsidR="002C4167" w:rsidRPr="00166E4A">
        <w:rPr>
          <w:rFonts w:cs="Arial"/>
          <w:color w:val="auto"/>
        </w:rPr>
        <w:t xml:space="preserve">. </w:t>
      </w:r>
      <w:r w:rsidR="00CE6F99" w:rsidRPr="00166E4A">
        <w:rPr>
          <w:rFonts w:cs="Arial"/>
          <w:color w:val="auto"/>
        </w:rPr>
        <w:t xml:space="preserve">This </w:t>
      </w:r>
      <w:r w:rsidRPr="00166E4A">
        <w:rPr>
          <w:rFonts w:cs="Arial"/>
          <w:color w:val="auto"/>
        </w:rPr>
        <w:t>includ</w:t>
      </w:r>
      <w:r w:rsidR="00CE6F99" w:rsidRPr="00166E4A">
        <w:rPr>
          <w:rFonts w:cs="Arial"/>
          <w:color w:val="auto"/>
        </w:rPr>
        <w:t>ed</w:t>
      </w:r>
      <w:r w:rsidRPr="00166E4A">
        <w:rPr>
          <w:rFonts w:cs="Arial"/>
          <w:color w:val="auto"/>
        </w:rPr>
        <w:t xml:space="preserve"> other apprenticeship programmes that are often cited as world-class, such as those in Switzerland and Germany, both of which have significantly higher proportions of off-the-job training</w:t>
      </w:r>
      <w:r w:rsidR="00CE6F99" w:rsidRPr="00166E4A">
        <w:rPr>
          <w:rFonts w:cs="Arial"/>
          <w:color w:val="auto"/>
        </w:rPr>
        <w:t>.</w:t>
      </w:r>
      <w:r w:rsidR="007C4D84" w:rsidRPr="00166E4A">
        <w:rPr>
          <w:rFonts w:cs="Arial"/>
          <w:color w:val="auto"/>
        </w:rPr>
        <w:t xml:space="preserve"> </w:t>
      </w:r>
    </w:p>
    <w:p w14:paraId="787C5613" w14:textId="77777777" w:rsidR="00C20BFC" w:rsidRPr="00166E4A" w:rsidRDefault="00C20BFC" w:rsidP="00766582">
      <w:pPr>
        <w:tabs>
          <w:tab w:val="left" w:pos="709"/>
        </w:tabs>
        <w:spacing w:after="0" w:line="240" w:lineRule="auto"/>
        <w:ind w:left="-11" w:hanging="709"/>
        <w:rPr>
          <w:rFonts w:cs="Arial"/>
          <w:color w:val="auto"/>
        </w:rPr>
      </w:pPr>
    </w:p>
    <w:p w14:paraId="7D7A858A" w14:textId="34A8C5E7" w:rsidR="00C20BFC" w:rsidRPr="00166E4A" w:rsidRDefault="00C20BFC" w:rsidP="00CF025D">
      <w:pPr>
        <w:pStyle w:val="ListParagraph"/>
        <w:numPr>
          <w:ilvl w:val="0"/>
          <w:numId w:val="11"/>
        </w:numPr>
        <w:tabs>
          <w:tab w:val="left" w:pos="709"/>
        </w:tabs>
        <w:spacing w:after="0" w:line="240" w:lineRule="auto"/>
        <w:ind w:left="713"/>
        <w:rPr>
          <w:rFonts w:cs="Arial"/>
          <w:color w:val="auto"/>
        </w:rPr>
      </w:pPr>
      <w:r w:rsidRPr="00166E4A">
        <w:rPr>
          <w:rFonts w:cs="Arial"/>
          <w:color w:val="auto"/>
        </w:rPr>
        <w:t xml:space="preserve">It </w:t>
      </w:r>
      <w:r w:rsidR="00E677E5">
        <w:rPr>
          <w:rFonts w:cs="Arial"/>
          <w:color w:val="auto"/>
        </w:rPr>
        <w:t xml:space="preserve">should be noted </w:t>
      </w:r>
      <w:r w:rsidRPr="00166E4A">
        <w:rPr>
          <w:rFonts w:cs="Arial"/>
          <w:color w:val="auto"/>
        </w:rPr>
        <w:t xml:space="preserve">that the 20% is the </w:t>
      </w:r>
      <w:r w:rsidRPr="00166E4A">
        <w:rPr>
          <w:rFonts w:cs="Arial"/>
          <w:color w:val="auto"/>
          <w:u w:val="single"/>
        </w:rPr>
        <w:t>minimum</w:t>
      </w:r>
      <w:r w:rsidRPr="00166E4A">
        <w:rPr>
          <w:rFonts w:cs="Arial"/>
          <w:color w:val="auto"/>
        </w:rPr>
        <w:t xml:space="preserve"> amount of off-the-job training that should be delivered to </w:t>
      </w:r>
      <w:r w:rsidR="000819D7">
        <w:rPr>
          <w:rFonts w:cs="Arial"/>
          <w:color w:val="auto"/>
        </w:rPr>
        <w:t xml:space="preserve">an </w:t>
      </w:r>
      <w:r w:rsidRPr="00166E4A">
        <w:rPr>
          <w:rFonts w:cs="Arial"/>
          <w:color w:val="auto"/>
        </w:rPr>
        <w:t>apprentice</w:t>
      </w:r>
      <w:r w:rsidR="000819D7">
        <w:rPr>
          <w:rFonts w:cs="Arial"/>
          <w:color w:val="auto"/>
        </w:rPr>
        <w:t>,</w:t>
      </w:r>
      <w:r w:rsidRPr="00166E4A">
        <w:rPr>
          <w:rFonts w:cs="Arial"/>
          <w:color w:val="auto"/>
        </w:rPr>
        <w:t xml:space="preserve"> over </w:t>
      </w:r>
      <w:r w:rsidR="00445546" w:rsidRPr="00166E4A">
        <w:rPr>
          <w:rFonts w:cs="Arial"/>
          <w:color w:val="auto"/>
        </w:rPr>
        <w:t>the</w:t>
      </w:r>
      <w:r w:rsidRPr="00166E4A">
        <w:rPr>
          <w:rFonts w:cs="Arial"/>
          <w:color w:val="auto"/>
        </w:rPr>
        <w:t xml:space="preserve"> time they are engaged on the programme</w:t>
      </w:r>
      <w:r w:rsidR="007C4D84" w:rsidRPr="00166E4A">
        <w:rPr>
          <w:rFonts w:cs="Arial"/>
          <w:color w:val="auto"/>
        </w:rPr>
        <w:t xml:space="preserve">. </w:t>
      </w:r>
      <w:r w:rsidR="000007AA" w:rsidRPr="00166E4A">
        <w:rPr>
          <w:rFonts w:cs="Arial"/>
          <w:color w:val="auto"/>
        </w:rPr>
        <w:t xml:space="preserve">A </w:t>
      </w:r>
      <w:r w:rsidRPr="00166E4A">
        <w:rPr>
          <w:rFonts w:cs="Arial"/>
          <w:color w:val="auto"/>
        </w:rPr>
        <w:t xml:space="preserve">higher </w:t>
      </w:r>
      <w:r w:rsidR="000007AA" w:rsidRPr="00166E4A">
        <w:rPr>
          <w:rFonts w:cs="Arial"/>
          <w:color w:val="auto"/>
        </w:rPr>
        <w:t xml:space="preserve">delivery </w:t>
      </w:r>
      <w:r w:rsidRPr="00166E4A">
        <w:rPr>
          <w:rFonts w:cs="Arial"/>
          <w:color w:val="auto"/>
        </w:rPr>
        <w:t xml:space="preserve">amount </w:t>
      </w:r>
      <w:r w:rsidR="000007AA" w:rsidRPr="00166E4A">
        <w:rPr>
          <w:rFonts w:cs="Arial"/>
          <w:color w:val="auto"/>
        </w:rPr>
        <w:t xml:space="preserve">may be </w:t>
      </w:r>
      <w:r w:rsidR="00782293" w:rsidRPr="00166E4A">
        <w:rPr>
          <w:rFonts w:cs="Arial"/>
          <w:color w:val="auto"/>
        </w:rPr>
        <w:t>necessary</w:t>
      </w:r>
      <w:r w:rsidR="00CE6F99" w:rsidRPr="00166E4A">
        <w:rPr>
          <w:rFonts w:cs="Arial"/>
          <w:color w:val="auto"/>
        </w:rPr>
        <w:t xml:space="preserve"> to reach occupational competency</w:t>
      </w:r>
      <w:r w:rsidR="00782293" w:rsidRPr="00166E4A">
        <w:rPr>
          <w:rFonts w:cs="Arial"/>
          <w:color w:val="auto"/>
        </w:rPr>
        <w:t>.</w:t>
      </w:r>
    </w:p>
    <w:p w14:paraId="6C071752" w14:textId="02FBA2F6" w:rsidR="001E1244" w:rsidRDefault="001E1244" w:rsidP="00766582">
      <w:pPr>
        <w:tabs>
          <w:tab w:val="left" w:pos="709"/>
        </w:tabs>
        <w:spacing w:after="0" w:line="240" w:lineRule="auto"/>
        <w:ind w:left="-11" w:hanging="709"/>
        <w:rPr>
          <w:rFonts w:cs="Arial"/>
          <w:color w:val="auto"/>
        </w:rPr>
      </w:pPr>
    </w:p>
    <w:p w14:paraId="3CF3B2AB" w14:textId="60D68061" w:rsidR="00C20BFC" w:rsidRPr="00166E4A" w:rsidRDefault="00766582" w:rsidP="00766582">
      <w:pPr>
        <w:tabs>
          <w:tab w:val="left" w:pos="709"/>
        </w:tabs>
        <w:spacing w:after="0" w:line="240" w:lineRule="auto"/>
        <w:rPr>
          <w:rFonts w:cs="Arial"/>
          <w:b/>
          <w:color w:val="auto"/>
          <w:u w:val="single"/>
        </w:rPr>
      </w:pPr>
      <w:r>
        <w:rPr>
          <w:rFonts w:cs="Arial"/>
          <w:b/>
          <w:color w:val="auto"/>
          <w:u w:val="single"/>
        </w:rPr>
        <w:t>Q&amp;A</w:t>
      </w:r>
    </w:p>
    <w:p w14:paraId="65435EEE" w14:textId="501923BF" w:rsidR="00C20BFC" w:rsidRPr="00166E4A" w:rsidRDefault="00C20BFC" w:rsidP="00766582">
      <w:pPr>
        <w:tabs>
          <w:tab w:val="left" w:pos="709"/>
        </w:tabs>
        <w:spacing w:after="0" w:line="240" w:lineRule="auto"/>
        <w:ind w:left="-11" w:hanging="709"/>
        <w:rPr>
          <w:rFonts w:cs="Arial"/>
          <w:color w:val="auto"/>
        </w:rPr>
      </w:pPr>
    </w:p>
    <w:p w14:paraId="6F7D28A8" w14:textId="4B1D1159" w:rsidR="00C20BFC" w:rsidRPr="00AE1DDE" w:rsidRDefault="008302DB" w:rsidP="00CF025D">
      <w:pPr>
        <w:pStyle w:val="ListParagraph"/>
        <w:numPr>
          <w:ilvl w:val="0"/>
          <w:numId w:val="11"/>
        </w:numPr>
        <w:tabs>
          <w:tab w:val="left" w:pos="709"/>
        </w:tabs>
        <w:spacing w:after="0" w:line="240" w:lineRule="auto"/>
        <w:ind w:left="713"/>
        <w:rPr>
          <w:rFonts w:cs="Arial"/>
          <w:i/>
          <w:color w:val="auto"/>
          <w:u w:val="single"/>
        </w:rPr>
      </w:pPr>
      <w:r>
        <w:rPr>
          <w:rFonts w:cs="Arial"/>
          <w:i/>
          <w:color w:val="auto"/>
          <w:u w:val="single"/>
        </w:rPr>
        <w:t>“</w:t>
      </w:r>
      <w:r w:rsidR="00C20BFC" w:rsidRPr="00AE1DDE">
        <w:rPr>
          <w:rFonts w:cs="Arial"/>
          <w:i/>
          <w:color w:val="auto"/>
          <w:u w:val="single"/>
        </w:rPr>
        <w:t>What if my apprentice does not require 20% off-the-job training?</w:t>
      </w:r>
      <w:r>
        <w:rPr>
          <w:rFonts w:cs="Arial"/>
          <w:i/>
          <w:color w:val="auto"/>
          <w:u w:val="single"/>
        </w:rPr>
        <w:t>”</w:t>
      </w:r>
    </w:p>
    <w:p w14:paraId="51BAC58A" w14:textId="2846758B" w:rsidR="00C20BFC" w:rsidRPr="00166E4A" w:rsidRDefault="00C20BFC" w:rsidP="00766582">
      <w:pPr>
        <w:tabs>
          <w:tab w:val="left" w:pos="709"/>
        </w:tabs>
        <w:spacing w:after="0" w:line="240" w:lineRule="auto"/>
        <w:ind w:left="-11" w:hanging="709"/>
        <w:rPr>
          <w:rFonts w:cs="Arial"/>
          <w:color w:val="auto"/>
        </w:rPr>
      </w:pPr>
    </w:p>
    <w:p w14:paraId="39E772BD" w14:textId="7737C7B0" w:rsidR="00DE4EC3" w:rsidRPr="00166E4A" w:rsidRDefault="00C20BFC" w:rsidP="00766582">
      <w:pPr>
        <w:tabs>
          <w:tab w:val="left" w:pos="709"/>
        </w:tabs>
        <w:spacing w:after="0" w:line="240" w:lineRule="auto"/>
        <w:ind w:left="720" w:hanging="11"/>
        <w:rPr>
          <w:rFonts w:cs="Arial"/>
          <w:color w:val="auto"/>
        </w:rPr>
      </w:pPr>
      <w:r w:rsidRPr="00166E4A">
        <w:rPr>
          <w:rFonts w:cs="Arial"/>
          <w:color w:val="auto"/>
        </w:rPr>
        <w:t>If the apprentice does not require 20% off-the-job training</w:t>
      </w:r>
      <w:r w:rsidR="00AE1DDE">
        <w:rPr>
          <w:rFonts w:cs="Arial"/>
          <w:color w:val="auto"/>
        </w:rPr>
        <w:t>, for at least the minimum training duration of 12 months</w:t>
      </w:r>
      <w:r w:rsidR="000819D7">
        <w:rPr>
          <w:rFonts w:cs="Arial"/>
          <w:color w:val="auto"/>
        </w:rPr>
        <w:t>,</w:t>
      </w:r>
      <w:r w:rsidRPr="00166E4A">
        <w:rPr>
          <w:rFonts w:cs="Arial"/>
          <w:color w:val="auto"/>
        </w:rPr>
        <w:t xml:space="preserve"> then they are not eligible for the apprenticeship programme</w:t>
      </w:r>
      <w:r w:rsidR="007C4D84" w:rsidRPr="00166E4A">
        <w:rPr>
          <w:rFonts w:cs="Arial"/>
          <w:color w:val="auto"/>
        </w:rPr>
        <w:t xml:space="preserve">. </w:t>
      </w:r>
      <w:r w:rsidRPr="00166E4A">
        <w:rPr>
          <w:rFonts w:cs="Arial"/>
          <w:color w:val="auto"/>
        </w:rPr>
        <w:t xml:space="preserve">The </w:t>
      </w:r>
      <w:r w:rsidR="000007AA" w:rsidRPr="00166E4A">
        <w:rPr>
          <w:rFonts w:cs="Arial"/>
          <w:color w:val="auto"/>
        </w:rPr>
        <w:t xml:space="preserve">apprenticeship </w:t>
      </w:r>
      <w:r w:rsidRPr="00166E4A">
        <w:rPr>
          <w:rFonts w:cs="Arial"/>
          <w:color w:val="auto"/>
        </w:rPr>
        <w:t>programme is about upskilling an individual not accrediting existing skills</w:t>
      </w:r>
      <w:r w:rsidR="007C4D84" w:rsidRPr="00166E4A">
        <w:rPr>
          <w:rFonts w:cs="Arial"/>
          <w:color w:val="auto"/>
        </w:rPr>
        <w:t xml:space="preserve">. </w:t>
      </w:r>
      <w:r w:rsidRPr="00166E4A">
        <w:rPr>
          <w:rFonts w:cs="Arial"/>
          <w:color w:val="auto"/>
        </w:rPr>
        <w:t>To be eligible for the programme the individual must need s</w:t>
      </w:r>
      <w:r w:rsidR="00330DDE" w:rsidRPr="00166E4A">
        <w:rPr>
          <w:rFonts w:cs="Arial"/>
          <w:color w:val="auto"/>
        </w:rPr>
        <w:t>ignificant</w:t>
      </w:r>
      <w:r w:rsidRPr="00166E4A">
        <w:rPr>
          <w:rFonts w:cs="Arial"/>
          <w:color w:val="auto"/>
        </w:rPr>
        <w:t xml:space="preserve"> new learning</w:t>
      </w:r>
      <w:r w:rsidR="00AE1DDE">
        <w:rPr>
          <w:rFonts w:cs="Arial"/>
          <w:color w:val="auto"/>
        </w:rPr>
        <w:t xml:space="preserve"> to be delivered to them</w:t>
      </w:r>
      <w:r w:rsidR="000007AA" w:rsidRPr="00166E4A">
        <w:rPr>
          <w:rFonts w:cs="Arial"/>
          <w:color w:val="auto"/>
        </w:rPr>
        <w:t>, which compl</w:t>
      </w:r>
      <w:r w:rsidR="00AE1DDE">
        <w:rPr>
          <w:rFonts w:cs="Arial"/>
          <w:color w:val="auto"/>
        </w:rPr>
        <w:t>ies with the minimum threshold.</w:t>
      </w:r>
    </w:p>
    <w:p w14:paraId="6FA96F6A" w14:textId="1C00674E" w:rsidR="002B01B5" w:rsidRPr="00AE1DDE" w:rsidRDefault="008302DB" w:rsidP="00CF025D">
      <w:pPr>
        <w:pStyle w:val="ListParagraph"/>
        <w:numPr>
          <w:ilvl w:val="0"/>
          <w:numId w:val="11"/>
        </w:numPr>
        <w:tabs>
          <w:tab w:val="left" w:pos="709"/>
        </w:tabs>
        <w:spacing w:after="0" w:line="240" w:lineRule="auto"/>
        <w:ind w:left="713"/>
        <w:rPr>
          <w:rFonts w:cs="Arial"/>
          <w:i/>
          <w:color w:val="auto"/>
          <w:u w:val="single"/>
        </w:rPr>
      </w:pPr>
      <w:r>
        <w:rPr>
          <w:rFonts w:cs="Arial"/>
          <w:i/>
          <w:color w:val="auto"/>
          <w:u w:val="single"/>
        </w:rPr>
        <w:t>“</w:t>
      </w:r>
      <w:r w:rsidR="002B01B5" w:rsidRPr="00AE1DDE">
        <w:rPr>
          <w:rFonts w:cs="Arial"/>
          <w:i/>
          <w:color w:val="auto"/>
          <w:u w:val="single"/>
        </w:rPr>
        <w:t xml:space="preserve">Has the ESFA considered the financial burden that the 20% </w:t>
      </w:r>
      <w:r w:rsidR="00150688" w:rsidRPr="00AE1DDE">
        <w:rPr>
          <w:rFonts w:cs="Arial"/>
          <w:i/>
          <w:color w:val="auto"/>
          <w:u w:val="single"/>
        </w:rPr>
        <w:t>off-the-job training</w:t>
      </w:r>
      <w:r w:rsidR="00AE1DDE" w:rsidRPr="00AE1DDE">
        <w:rPr>
          <w:rFonts w:cs="Arial"/>
          <w:i/>
          <w:color w:val="auto"/>
          <w:u w:val="single"/>
        </w:rPr>
        <w:t xml:space="preserve"> policy </w:t>
      </w:r>
      <w:r w:rsidR="00150688" w:rsidRPr="00AE1DDE">
        <w:rPr>
          <w:rFonts w:cs="Arial"/>
          <w:i/>
          <w:color w:val="auto"/>
          <w:u w:val="single"/>
        </w:rPr>
        <w:t xml:space="preserve">places on </w:t>
      </w:r>
      <w:r w:rsidR="000007AA" w:rsidRPr="00AE1DDE">
        <w:rPr>
          <w:rFonts w:cs="Arial"/>
          <w:i/>
          <w:color w:val="auto"/>
          <w:u w:val="single"/>
        </w:rPr>
        <w:t>employers?</w:t>
      </w:r>
      <w:r>
        <w:rPr>
          <w:rFonts w:cs="Arial"/>
          <w:i/>
          <w:color w:val="auto"/>
          <w:u w:val="single"/>
        </w:rPr>
        <w:t>”</w:t>
      </w:r>
    </w:p>
    <w:p w14:paraId="52242C45" w14:textId="77777777" w:rsidR="002B01B5" w:rsidRPr="00166E4A" w:rsidRDefault="002B01B5" w:rsidP="00766582">
      <w:pPr>
        <w:pStyle w:val="CopyrightBox"/>
        <w:tabs>
          <w:tab w:val="left" w:pos="709"/>
          <w:tab w:val="left" w:pos="1680"/>
        </w:tabs>
        <w:spacing w:after="0" w:line="240" w:lineRule="auto"/>
        <w:ind w:left="-11" w:hanging="709"/>
        <w:rPr>
          <w:rFonts w:cs="Arial"/>
          <w:color w:val="auto"/>
        </w:rPr>
      </w:pPr>
    </w:p>
    <w:p w14:paraId="31F6D726" w14:textId="1BE6E280" w:rsidR="00330DDE" w:rsidRPr="00166E4A" w:rsidRDefault="00150688" w:rsidP="00766582">
      <w:pPr>
        <w:tabs>
          <w:tab w:val="left" w:pos="709"/>
        </w:tabs>
        <w:spacing w:after="0" w:line="240" w:lineRule="auto"/>
        <w:ind w:left="720" w:hanging="11"/>
        <w:rPr>
          <w:rFonts w:cs="Arial"/>
          <w:color w:val="auto"/>
        </w:rPr>
      </w:pPr>
      <w:r w:rsidRPr="00166E4A">
        <w:rPr>
          <w:rFonts w:cs="Arial"/>
          <w:color w:val="auto"/>
        </w:rPr>
        <w:t xml:space="preserve">An individual will only be engaged in off-the-job training if they are an apprentice, and they should only be an apprentice if </w:t>
      </w:r>
      <w:r w:rsidR="00445546" w:rsidRPr="00166E4A">
        <w:rPr>
          <w:rFonts w:cs="Arial"/>
          <w:color w:val="auto"/>
        </w:rPr>
        <w:t>the</w:t>
      </w:r>
      <w:r w:rsidR="00330DDE" w:rsidRPr="00166E4A">
        <w:rPr>
          <w:rFonts w:cs="Arial"/>
          <w:color w:val="auto"/>
        </w:rPr>
        <w:t xml:space="preserve"> employer has agreed that they </w:t>
      </w:r>
      <w:r w:rsidRPr="00166E4A">
        <w:rPr>
          <w:rFonts w:cs="Arial"/>
          <w:color w:val="auto"/>
        </w:rPr>
        <w:t>require s</w:t>
      </w:r>
      <w:r w:rsidR="00330DDE" w:rsidRPr="00166E4A">
        <w:rPr>
          <w:rFonts w:cs="Arial"/>
          <w:color w:val="auto"/>
        </w:rPr>
        <w:t xml:space="preserve">ignificant </w:t>
      </w:r>
      <w:r w:rsidRPr="00166E4A">
        <w:rPr>
          <w:rFonts w:cs="Arial"/>
          <w:color w:val="auto"/>
        </w:rPr>
        <w:t>new learning</w:t>
      </w:r>
      <w:r w:rsidR="002E70A8">
        <w:rPr>
          <w:rFonts w:cs="Arial"/>
          <w:color w:val="auto"/>
        </w:rPr>
        <w:t xml:space="preserve"> (</w:t>
      </w:r>
      <w:r w:rsidR="000007AA" w:rsidRPr="00166E4A">
        <w:rPr>
          <w:rFonts w:cs="Arial"/>
          <w:color w:val="auto"/>
        </w:rPr>
        <w:t>which meets the minimum threshold</w:t>
      </w:r>
      <w:r w:rsidR="002E70A8">
        <w:rPr>
          <w:rFonts w:cs="Arial"/>
          <w:color w:val="auto"/>
        </w:rPr>
        <w:t>)</w:t>
      </w:r>
      <w:r w:rsidR="000007AA" w:rsidRPr="00166E4A">
        <w:rPr>
          <w:rFonts w:cs="Arial"/>
          <w:color w:val="auto"/>
        </w:rPr>
        <w:t xml:space="preserve"> </w:t>
      </w:r>
      <w:r w:rsidRPr="00166E4A">
        <w:rPr>
          <w:rFonts w:cs="Arial"/>
          <w:color w:val="auto"/>
        </w:rPr>
        <w:t>to be able to perform their job effectively</w:t>
      </w:r>
      <w:r w:rsidR="007C4D84" w:rsidRPr="00166E4A">
        <w:rPr>
          <w:rFonts w:cs="Arial"/>
          <w:color w:val="auto"/>
        </w:rPr>
        <w:t xml:space="preserve">. </w:t>
      </w:r>
      <w:r w:rsidRPr="00166E4A">
        <w:rPr>
          <w:rFonts w:cs="Arial"/>
          <w:color w:val="auto"/>
        </w:rPr>
        <w:t xml:space="preserve">If the </w:t>
      </w:r>
      <w:r w:rsidR="002E70A8">
        <w:rPr>
          <w:rFonts w:cs="Arial"/>
          <w:color w:val="auto"/>
        </w:rPr>
        <w:t>individual</w:t>
      </w:r>
      <w:r w:rsidR="002B01B5" w:rsidRPr="00166E4A">
        <w:rPr>
          <w:rFonts w:cs="Arial"/>
          <w:color w:val="auto"/>
        </w:rPr>
        <w:t xml:space="preserve"> d</w:t>
      </w:r>
      <w:r w:rsidRPr="00166E4A">
        <w:rPr>
          <w:rFonts w:cs="Arial"/>
          <w:color w:val="auto"/>
        </w:rPr>
        <w:t>oes not require this level of training and can perform their j</w:t>
      </w:r>
      <w:r w:rsidR="002B01B5" w:rsidRPr="00166E4A">
        <w:rPr>
          <w:rFonts w:cs="Arial"/>
          <w:color w:val="auto"/>
        </w:rPr>
        <w:t xml:space="preserve">ob adequately without it, then they should not be </w:t>
      </w:r>
      <w:r w:rsidRPr="00166E4A">
        <w:rPr>
          <w:rFonts w:cs="Arial"/>
          <w:color w:val="auto"/>
        </w:rPr>
        <w:t>engaged on</w:t>
      </w:r>
      <w:r w:rsidR="000D0628">
        <w:rPr>
          <w:rFonts w:cs="Arial"/>
          <w:color w:val="auto"/>
        </w:rPr>
        <w:t xml:space="preserve"> </w:t>
      </w:r>
      <w:r w:rsidR="000819D7">
        <w:rPr>
          <w:rFonts w:cs="Arial"/>
          <w:color w:val="auto"/>
        </w:rPr>
        <w:t xml:space="preserve">an </w:t>
      </w:r>
      <w:r w:rsidRPr="00166E4A">
        <w:rPr>
          <w:rFonts w:cs="Arial"/>
          <w:color w:val="auto"/>
        </w:rPr>
        <w:t>apprenticeship</w:t>
      </w:r>
      <w:r w:rsidR="000819D7">
        <w:rPr>
          <w:rFonts w:cs="Arial"/>
          <w:color w:val="auto"/>
        </w:rPr>
        <w:t>.</w:t>
      </w:r>
    </w:p>
    <w:p w14:paraId="68B22835" w14:textId="77777777" w:rsidR="00330DDE" w:rsidRPr="00166E4A" w:rsidRDefault="00330DDE" w:rsidP="00766582">
      <w:pPr>
        <w:tabs>
          <w:tab w:val="left" w:pos="709"/>
        </w:tabs>
        <w:spacing w:after="0" w:line="240" w:lineRule="auto"/>
        <w:ind w:left="-11" w:hanging="709"/>
        <w:rPr>
          <w:rFonts w:cs="Arial"/>
          <w:color w:val="auto"/>
        </w:rPr>
      </w:pPr>
    </w:p>
    <w:p w14:paraId="50C32929" w14:textId="19420254" w:rsidR="002B01B5" w:rsidRPr="00166E4A" w:rsidRDefault="00150688" w:rsidP="00766582">
      <w:pPr>
        <w:tabs>
          <w:tab w:val="left" w:pos="709"/>
        </w:tabs>
        <w:spacing w:after="0" w:line="240" w:lineRule="auto"/>
        <w:ind w:left="720" w:hanging="11"/>
        <w:rPr>
          <w:rFonts w:cs="Arial"/>
          <w:color w:val="auto"/>
        </w:rPr>
      </w:pPr>
      <w:r w:rsidRPr="00166E4A">
        <w:rPr>
          <w:rFonts w:cs="Arial"/>
          <w:color w:val="auto"/>
        </w:rPr>
        <w:t>For those that are engaged on</w:t>
      </w:r>
      <w:r w:rsidR="000D0628">
        <w:rPr>
          <w:rFonts w:cs="Arial"/>
          <w:color w:val="auto"/>
        </w:rPr>
        <w:t xml:space="preserve"> an </w:t>
      </w:r>
      <w:r w:rsidRPr="00166E4A">
        <w:rPr>
          <w:rFonts w:cs="Arial"/>
          <w:color w:val="auto"/>
        </w:rPr>
        <w:t xml:space="preserve">apprenticeship there may be an </w:t>
      </w:r>
      <w:r w:rsidR="002B01B5" w:rsidRPr="00166E4A">
        <w:rPr>
          <w:rFonts w:cs="Arial"/>
          <w:color w:val="auto"/>
        </w:rPr>
        <w:t>initial loss of productivity</w:t>
      </w:r>
      <w:r w:rsidR="000D0628">
        <w:rPr>
          <w:rFonts w:cs="Arial"/>
          <w:color w:val="auto"/>
        </w:rPr>
        <w:t>,</w:t>
      </w:r>
      <w:r w:rsidR="002B01B5" w:rsidRPr="00166E4A">
        <w:rPr>
          <w:rFonts w:cs="Arial"/>
          <w:color w:val="auto"/>
        </w:rPr>
        <w:t xml:space="preserve"> due to the time </w:t>
      </w:r>
      <w:r w:rsidR="00AE1DDE">
        <w:rPr>
          <w:rFonts w:cs="Arial"/>
          <w:color w:val="auto"/>
        </w:rPr>
        <w:t xml:space="preserve">the apprentice is </w:t>
      </w:r>
      <w:r w:rsidR="00C924BC" w:rsidRPr="00166E4A">
        <w:rPr>
          <w:rFonts w:cs="Arial"/>
          <w:color w:val="auto"/>
        </w:rPr>
        <w:t>engaged in training</w:t>
      </w:r>
      <w:r w:rsidR="000D0628">
        <w:rPr>
          <w:rFonts w:cs="Arial"/>
          <w:color w:val="auto"/>
        </w:rPr>
        <w:t>,</w:t>
      </w:r>
      <w:r w:rsidR="002B01B5" w:rsidRPr="00166E4A">
        <w:rPr>
          <w:rFonts w:cs="Arial"/>
          <w:color w:val="auto"/>
        </w:rPr>
        <w:t xml:space="preserve"> </w:t>
      </w:r>
      <w:r w:rsidRPr="00166E4A">
        <w:rPr>
          <w:rFonts w:cs="Arial"/>
          <w:color w:val="auto"/>
        </w:rPr>
        <w:t xml:space="preserve">but </w:t>
      </w:r>
      <w:r w:rsidR="002B01B5" w:rsidRPr="00166E4A">
        <w:rPr>
          <w:rFonts w:cs="Arial"/>
          <w:color w:val="auto"/>
        </w:rPr>
        <w:t>in the long term the new skills that the person brings back to the workplace</w:t>
      </w:r>
      <w:r w:rsidR="00330DDE" w:rsidRPr="00166E4A">
        <w:rPr>
          <w:rFonts w:cs="Arial"/>
          <w:color w:val="auto"/>
        </w:rPr>
        <w:t xml:space="preserve">, which makes them fully </w:t>
      </w:r>
      <w:r w:rsidR="00AE1DDE">
        <w:rPr>
          <w:rFonts w:cs="Arial"/>
          <w:color w:val="auto"/>
        </w:rPr>
        <w:t xml:space="preserve">occupationally </w:t>
      </w:r>
      <w:r w:rsidR="00C31031">
        <w:rPr>
          <w:rFonts w:cs="Arial"/>
          <w:color w:val="auto"/>
        </w:rPr>
        <w:t>competent</w:t>
      </w:r>
      <w:r w:rsidR="00330DDE" w:rsidRPr="00166E4A">
        <w:rPr>
          <w:rFonts w:cs="Arial"/>
          <w:color w:val="auto"/>
        </w:rPr>
        <w:t xml:space="preserve">, </w:t>
      </w:r>
      <w:r w:rsidR="002B01B5" w:rsidRPr="00166E4A">
        <w:rPr>
          <w:rFonts w:cs="Arial"/>
          <w:color w:val="auto"/>
        </w:rPr>
        <w:t xml:space="preserve">should compensate for this. </w:t>
      </w:r>
    </w:p>
    <w:p w14:paraId="29EAF2DD" w14:textId="019AFFFD" w:rsidR="00227232" w:rsidRDefault="00227232" w:rsidP="00766582">
      <w:pPr>
        <w:pStyle w:val="CopyrightBox"/>
        <w:tabs>
          <w:tab w:val="left" w:pos="709"/>
          <w:tab w:val="left" w:pos="1680"/>
        </w:tabs>
        <w:spacing w:after="0" w:line="240" w:lineRule="auto"/>
        <w:ind w:left="-11" w:hanging="709"/>
        <w:rPr>
          <w:rFonts w:cs="Arial"/>
          <w:color w:val="auto"/>
        </w:rPr>
      </w:pPr>
    </w:p>
    <w:p w14:paraId="11012E7C" w14:textId="351C8A68" w:rsidR="00903B67" w:rsidRPr="00166E4A" w:rsidRDefault="00903B67" w:rsidP="00766582">
      <w:pPr>
        <w:tabs>
          <w:tab w:val="left" w:pos="709"/>
        </w:tabs>
        <w:spacing w:after="0" w:line="240" w:lineRule="auto"/>
        <w:ind w:left="720" w:hanging="11"/>
        <w:rPr>
          <w:rFonts w:cs="Arial"/>
          <w:color w:val="auto"/>
        </w:rPr>
      </w:pPr>
      <w:r w:rsidRPr="00166E4A">
        <w:rPr>
          <w:rFonts w:cs="Arial"/>
          <w:color w:val="auto"/>
        </w:rPr>
        <w:t xml:space="preserve">An apprenticeship is one of many programmes on the market and a different programme may be a better fit for an individual or their particular employment circumstances, e.g. those that require a smaller amount of training or those where the employer cannot commit to the amount of training </w:t>
      </w:r>
      <w:r w:rsidR="00676B08">
        <w:rPr>
          <w:rFonts w:cs="Arial"/>
          <w:color w:val="auto"/>
        </w:rPr>
        <w:t xml:space="preserve">time </w:t>
      </w:r>
      <w:r>
        <w:rPr>
          <w:rFonts w:cs="Arial"/>
          <w:color w:val="auto"/>
        </w:rPr>
        <w:t xml:space="preserve">to be delivered within </w:t>
      </w:r>
      <w:r w:rsidR="009070DE">
        <w:rPr>
          <w:rFonts w:cs="Arial"/>
          <w:color w:val="auto"/>
        </w:rPr>
        <w:t xml:space="preserve">normal </w:t>
      </w:r>
      <w:r>
        <w:rPr>
          <w:rFonts w:cs="Arial"/>
          <w:color w:val="auto"/>
        </w:rPr>
        <w:t>working hours.</w:t>
      </w:r>
    </w:p>
    <w:p w14:paraId="0BB64B2F" w14:textId="77777777" w:rsidR="00A42181" w:rsidRPr="00166E4A" w:rsidRDefault="00A42181" w:rsidP="00766582">
      <w:pPr>
        <w:pStyle w:val="CopyrightBox"/>
        <w:tabs>
          <w:tab w:val="left" w:pos="709"/>
          <w:tab w:val="left" w:pos="1680"/>
        </w:tabs>
        <w:spacing w:after="0" w:line="240" w:lineRule="auto"/>
        <w:ind w:left="-11" w:hanging="709"/>
        <w:rPr>
          <w:rFonts w:cs="Arial"/>
          <w:color w:val="auto"/>
        </w:rPr>
      </w:pPr>
    </w:p>
    <w:p w14:paraId="3204AD43" w14:textId="66601B45" w:rsidR="0006438D" w:rsidRPr="00AE1DDE" w:rsidRDefault="008302DB" w:rsidP="00CF025D">
      <w:pPr>
        <w:pStyle w:val="ListParagraph"/>
        <w:numPr>
          <w:ilvl w:val="0"/>
          <w:numId w:val="11"/>
        </w:numPr>
        <w:tabs>
          <w:tab w:val="left" w:pos="709"/>
        </w:tabs>
        <w:spacing w:after="0" w:line="240" w:lineRule="auto"/>
        <w:ind w:left="713"/>
        <w:rPr>
          <w:rFonts w:cs="Arial"/>
          <w:i/>
          <w:color w:val="auto"/>
          <w:u w:val="single"/>
        </w:rPr>
      </w:pPr>
      <w:r>
        <w:rPr>
          <w:rFonts w:cs="Arial"/>
          <w:i/>
          <w:color w:val="auto"/>
          <w:u w:val="single"/>
        </w:rPr>
        <w:t>“</w:t>
      </w:r>
      <w:r w:rsidR="0006438D" w:rsidRPr="00AE1DDE">
        <w:rPr>
          <w:rFonts w:cs="Arial"/>
          <w:i/>
          <w:color w:val="auto"/>
          <w:u w:val="single"/>
        </w:rPr>
        <w:t>Does the 20% off-the-job training requirement apply to all levels of apprenticeships?</w:t>
      </w:r>
      <w:r>
        <w:rPr>
          <w:rFonts w:cs="Arial"/>
          <w:i/>
          <w:color w:val="auto"/>
          <w:u w:val="single"/>
        </w:rPr>
        <w:t>”</w:t>
      </w:r>
    </w:p>
    <w:p w14:paraId="2EC58762" w14:textId="77777777" w:rsidR="0006438D" w:rsidRPr="00166E4A" w:rsidRDefault="0006438D" w:rsidP="00766582">
      <w:pPr>
        <w:pStyle w:val="ListParagraph"/>
        <w:numPr>
          <w:ilvl w:val="0"/>
          <w:numId w:val="0"/>
        </w:numPr>
        <w:tabs>
          <w:tab w:val="left" w:pos="709"/>
        </w:tabs>
        <w:spacing w:after="0" w:line="240" w:lineRule="auto"/>
        <w:ind w:left="-11" w:hanging="709"/>
        <w:rPr>
          <w:rFonts w:cs="Arial"/>
          <w:color w:val="auto"/>
        </w:rPr>
      </w:pPr>
    </w:p>
    <w:p w14:paraId="20978565" w14:textId="09E50085" w:rsidR="000007AA" w:rsidRPr="00166E4A" w:rsidRDefault="0006438D" w:rsidP="00766582">
      <w:pPr>
        <w:tabs>
          <w:tab w:val="left" w:pos="709"/>
        </w:tabs>
        <w:spacing w:after="0" w:line="240" w:lineRule="auto"/>
        <w:ind w:left="720" w:hanging="11"/>
        <w:rPr>
          <w:rFonts w:cs="Arial"/>
          <w:color w:val="auto"/>
        </w:rPr>
      </w:pPr>
      <w:r w:rsidRPr="00166E4A">
        <w:rPr>
          <w:rFonts w:cs="Arial"/>
          <w:color w:val="auto"/>
        </w:rPr>
        <w:t>Yes, there is no differential based on the level of the programme</w:t>
      </w:r>
      <w:r w:rsidR="007C4D84" w:rsidRPr="00166E4A">
        <w:rPr>
          <w:rFonts w:cs="Arial"/>
          <w:color w:val="auto"/>
        </w:rPr>
        <w:t xml:space="preserve">. </w:t>
      </w:r>
      <w:r w:rsidR="00D04F6B" w:rsidRPr="00166E4A">
        <w:rPr>
          <w:rFonts w:cs="Arial"/>
          <w:color w:val="auto"/>
        </w:rPr>
        <w:t xml:space="preserve">At </w:t>
      </w:r>
      <w:r w:rsidR="002B01B5" w:rsidRPr="00166E4A">
        <w:rPr>
          <w:rFonts w:cs="Arial"/>
          <w:color w:val="auto"/>
        </w:rPr>
        <w:t xml:space="preserve">levels 2, 3 and 4 </w:t>
      </w:r>
      <w:r w:rsidR="00B228FD">
        <w:rPr>
          <w:rFonts w:cs="Arial"/>
          <w:color w:val="auto"/>
        </w:rPr>
        <w:t>some</w:t>
      </w:r>
      <w:r w:rsidR="000007AA" w:rsidRPr="00166E4A">
        <w:rPr>
          <w:rFonts w:cs="Arial"/>
          <w:color w:val="auto"/>
        </w:rPr>
        <w:t xml:space="preserve"> </w:t>
      </w:r>
      <w:r w:rsidR="002B01B5" w:rsidRPr="00166E4A">
        <w:rPr>
          <w:rFonts w:cs="Arial"/>
          <w:color w:val="auto"/>
        </w:rPr>
        <w:t xml:space="preserve">employers are arguably more accustomed to a day-release type of model, </w:t>
      </w:r>
      <w:r w:rsidR="00D04F6B" w:rsidRPr="00166E4A">
        <w:rPr>
          <w:rFonts w:cs="Arial"/>
          <w:color w:val="auto"/>
        </w:rPr>
        <w:t>which equates broadly to the 20% minimum</w:t>
      </w:r>
      <w:r w:rsidR="007C4D84" w:rsidRPr="00166E4A">
        <w:rPr>
          <w:rFonts w:cs="Arial"/>
          <w:color w:val="auto"/>
        </w:rPr>
        <w:t xml:space="preserve">. </w:t>
      </w:r>
    </w:p>
    <w:p w14:paraId="1EE2CF0A" w14:textId="77777777" w:rsidR="000007AA" w:rsidRPr="00166E4A" w:rsidRDefault="000007AA" w:rsidP="00766582">
      <w:pPr>
        <w:tabs>
          <w:tab w:val="left" w:pos="709"/>
        </w:tabs>
        <w:spacing w:after="0" w:line="240" w:lineRule="auto"/>
        <w:ind w:left="720" w:hanging="11"/>
        <w:rPr>
          <w:rFonts w:cs="Arial"/>
          <w:color w:val="auto"/>
        </w:rPr>
      </w:pPr>
    </w:p>
    <w:p w14:paraId="5212B677" w14:textId="64E1472F" w:rsidR="00D04F6B" w:rsidRPr="00166E4A" w:rsidRDefault="00122FEC" w:rsidP="00766582">
      <w:pPr>
        <w:tabs>
          <w:tab w:val="left" w:pos="709"/>
        </w:tabs>
        <w:spacing w:after="0" w:line="240" w:lineRule="auto"/>
        <w:ind w:left="720" w:hanging="11"/>
        <w:rPr>
          <w:rFonts w:cs="Arial"/>
          <w:color w:val="auto"/>
        </w:rPr>
      </w:pPr>
      <w:r>
        <w:rPr>
          <w:rFonts w:cs="Arial"/>
          <w:color w:val="auto"/>
        </w:rPr>
        <w:t>T</w:t>
      </w:r>
      <w:r w:rsidR="00D04F6B" w:rsidRPr="00166E4A">
        <w:rPr>
          <w:rFonts w:cs="Arial"/>
          <w:color w:val="auto"/>
        </w:rPr>
        <w:t>he eligibility criteria for the apprenticeship programme is the same regardless of level</w:t>
      </w:r>
      <w:r w:rsidR="003B12C3">
        <w:rPr>
          <w:rFonts w:cs="Arial"/>
          <w:color w:val="auto"/>
        </w:rPr>
        <w:t>,</w:t>
      </w:r>
      <w:r w:rsidR="00D04F6B" w:rsidRPr="00166E4A">
        <w:rPr>
          <w:rFonts w:cs="Arial"/>
          <w:color w:val="auto"/>
        </w:rPr>
        <w:t xml:space="preserve"> i.e. that the individual requires significant upskilling to be occupational competent</w:t>
      </w:r>
      <w:r w:rsidR="007C4D84" w:rsidRPr="00166E4A">
        <w:rPr>
          <w:rFonts w:cs="Arial"/>
          <w:color w:val="auto"/>
        </w:rPr>
        <w:t xml:space="preserve">. </w:t>
      </w:r>
      <w:r w:rsidR="00D04F6B" w:rsidRPr="00166E4A">
        <w:rPr>
          <w:rFonts w:cs="Arial"/>
          <w:color w:val="auto"/>
        </w:rPr>
        <w:t>Therefore the input of training</w:t>
      </w:r>
      <w:r w:rsidR="00227232" w:rsidRPr="00166E4A">
        <w:rPr>
          <w:rFonts w:cs="Arial"/>
          <w:color w:val="auto"/>
        </w:rPr>
        <w:t xml:space="preserve">, and how and when it is delivered, </w:t>
      </w:r>
      <w:r w:rsidR="00330DDE" w:rsidRPr="00166E4A">
        <w:rPr>
          <w:rFonts w:cs="Arial"/>
          <w:color w:val="auto"/>
        </w:rPr>
        <w:t xml:space="preserve">is also </w:t>
      </w:r>
      <w:r w:rsidR="00D04F6B" w:rsidRPr="00166E4A">
        <w:rPr>
          <w:rFonts w:cs="Arial"/>
          <w:color w:val="auto"/>
        </w:rPr>
        <w:t>the same, regardless of the level</w:t>
      </w:r>
      <w:r w:rsidR="00C31031">
        <w:rPr>
          <w:rFonts w:cs="Arial"/>
          <w:color w:val="auto"/>
        </w:rPr>
        <w:t xml:space="preserve"> of apprenticeship</w:t>
      </w:r>
      <w:r w:rsidR="00D04F6B" w:rsidRPr="00166E4A">
        <w:rPr>
          <w:rFonts w:cs="Arial"/>
          <w:color w:val="auto"/>
        </w:rPr>
        <w:t>.</w:t>
      </w:r>
    </w:p>
    <w:p w14:paraId="5F757DBC" w14:textId="77777777" w:rsidR="00CF3E4D" w:rsidRPr="00166E4A" w:rsidRDefault="00CF3E4D" w:rsidP="00766582">
      <w:pPr>
        <w:pStyle w:val="ListParagraph"/>
        <w:numPr>
          <w:ilvl w:val="0"/>
          <w:numId w:val="0"/>
        </w:numPr>
        <w:tabs>
          <w:tab w:val="left" w:pos="709"/>
        </w:tabs>
        <w:spacing w:after="0" w:line="240" w:lineRule="auto"/>
        <w:ind w:left="-11" w:hanging="709"/>
        <w:rPr>
          <w:rFonts w:cs="Arial"/>
          <w:color w:val="auto"/>
        </w:rPr>
      </w:pPr>
    </w:p>
    <w:p w14:paraId="6FB13169" w14:textId="4F8F1C1B" w:rsidR="002B01B5" w:rsidRPr="008302DB" w:rsidRDefault="008302DB" w:rsidP="00CF025D">
      <w:pPr>
        <w:pStyle w:val="ListParagraph"/>
        <w:numPr>
          <w:ilvl w:val="0"/>
          <w:numId w:val="11"/>
        </w:numPr>
        <w:tabs>
          <w:tab w:val="left" w:pos="709"/>
        </w:tabs>
        <w:spacing w:after="0" w:line="240" w:lineRule="auto"/>
        <w:ind w:left="713"/>
        <w:rPr>
          <w:rFonts w:cs="Arial"/>
          <w:i/>
          <w:color w:val="auto"/>
          <w:u w:val="single"/>
        </w:rPr>
      </w:pPr>
      <w:r w:rsidRPr="008302DB">
        <w:rPr>
          <w:rFonts w:cs="Arial"/>
          <w:i/>
          <w:color w:val="auto"/>
          <w:u w:val="single"/>
        </w:rPr>
        <w:t>“</w:t>
      </w:r>
      <w:r w:rsidR="00D04F6B" w:rsidRPr="008302DB">
        <w:rPr>
          <w:rFonts w:cs="Arial"/>
          <w:i/>
          <w:color w:val="auto"/>
          <w:u w:val="single"/>
        </w:rPr>
        <w:t>If the individual can pass the end-point assessment</w:t>
      </w:r>
      <w:r w:rsidR="00330DDE" w:rsidRPr="008302DB">
        <w:rPr>
          <w:rFonts w:cs="Arial"/>
          <w:i/>
          <w:color w:val="auto"/>
          <w:u w:val="single"/>
        </w:rPr>
        <w:t>,</w:t>
      </w:r>
      <w:r w:rsidR="00D04F6B" w:rsidRPr="008302DB">
        <w:rPr>
          <w:rFonts w:cs="Arial"/>
          <w:i/>
          <w:color w:val="auto"/>
          <w:u w:val="single"/>
        </w:rPr>
        <w:t xml:space="preserve"> without undertaking 20% off-the-job training</w:t>
      </w:r>
      <w:r w:rsidR="00330DDE" w:rsidRPr="008302DB">
        <w:rPr>
          <w:rFonts w:cs="Arial"/>
          <w:i/>
          <w:color w:val="auto"/>
          <w:u w:val="single"/>
        </w:rPr>
        <w:t>,</w:t>
      </w:r>
      <w:r w:rsidR="00122FEC">
        <w:rPr>
          <w:rFonts w:cs="Arial"/>
          <w:i/>
          <w:color w:val="auto"/>
          <w:u w:val="single"/>
        </w:rPr>
        <w:t xml:space="preserve"> can they still be an apprentice?”</w:t>
      </w:r>
    </w:p>
    <w:p w14:paraId="646AC509" w14:textId="77777777" w:rsidR="00ED22C2" w:rsidRPr="008302DB" w:rsidRDefault="00ED22C2" w:rsidP="00766582">
      <w:pPr>
        <w:tabs>
          <w:tab w:val="left" w:pos="709"/>
        </w:tabs>
        <w:spacing w:after="0" w:line="240" w:lineRule="auto"/>
        <w:ind w:left="-11" w:hanging="709"/>
        <w:rPr>
          <w:rFonts w:cs="Arial"/>
          <w:b/>
          <w:i/>
          <w:color w:val="auto"/>
        </w:rPr>
      </w:pPr>
    </w:p>
    <w:p w14:paraId="46F9909C" w14:textId="344411DF" w:rsidR="00B306D7" w:rsidRPr="00166E4A" w:rsidRDefault="00122FEC" w:rsidP="00766582">
      <w:pPr>
        <w:tabs>
          <w:tab w:val="left" w:pos="709"/>
        </w:tabs>
        <w:spacing w:after="0" w:line="240" w:lineRule="auto"/>
        <w:ind w:left="720" w:hanging="11"/>
        <w:rPr>
          <w:rFonts w:cs="Arial"/>
          <w:color w:val="auto"/>
        </w:rPr>
      </w:pPr>
      <w:r>
        <w:rPr>
          <w:rFonts w:cs="Arial"/>
          <w:color w:val="auto"/>
        </w:rPr>
        <w:t>No, i</w:t>
      </w:r>
      <w:r w:rsidR="00ED22C2" w:rsidRPr="00166E4A">
        <w:rPr>
          <w:rFonts w:cs="Arial"/>
          <w:color w:val="auto"/>
        </w:rPr>
        <w:t xml:space="preserve">f the apprentice can satisfy the requirements of </w:t>
      </w:r>
      <w:r w:rsidR="00B306D7" w:rsidRPr="00166E4A">
        <w:rPr>
          <w:rFonts w:cs="Arial"/>
          <w:color w:val="auto"/>
        </w:rPr>
        <w:t xml:space="preserve">an </w:t>
      </w:r>
      <w:r w:rsidR="00ED22C2" w:rsidRPr="00166E4A">
        <w:rPr>
          <w:rFonts w:cs="Arial"/>
          <w:color w:val="auto"/>
        </w:rPr>
        <w:t>end-point assessment</w:t>
      </w:r>
      <w:r w:rsidR="00CC26CF">
        <w:rPr>
          <w:rFonts w:cs="Arial"/>
          <w:color w:val="auto"/>
        </w:rPr>
        <w:t>,</w:t>
      </w:r>
      <w:r w:rsidR="00ED22C2" w:rsidRPr="00166E4A">
        <w:rPr>
          <w:rFonts w:cs="Arial"/>
          <w:color w:val="auto"/>
        </w:rPr>
        <w:t xml:space="preserve"> </w:t>
      </w:r>
      <w:r w:rsidR="00B306D7" w:rsidRPr="00166E4A">
        <w:rPr>
          <w:rFonts w:cs="Arial"/>
          <w:color w:val="auto"/>
        </w:rPr>
        <w:t xml:space="preserve">without the minimum </w:t>
      </w:r>
      <w:r w:rsidR="00AE1DDE">
        <w:rPr>
          <w:rFonts w:cs="Arial"/>
          <w:color w:val="auto"/>
        </w:rPr>
        <w:t xml:space="preserve">required </w:t>
      </w:r>
      <w:r w:rsidR="00B306D7" w:rsidRPr="00166E4A">
        <w:rPr>
          <w:rFonts w:cs="Arial"/>
          <w:color w:val="auto"/>
        </w:rPr>
        <w:t>training</w:t>
      </w:r>
      <w:r w:rsidR="00CC26CF">
        <w:rPr>
          <w:rFonts w:cs="Arial"/>
          <w:color w:val="auto"/>
        </w:rPr>
        <w:t>,</w:t>
      </w:r>
      <w:r w:rsidR="00B306D7" w:rsidRPr="00166E4A">
        <w:rPr>
          <w:rFonts w:cs="Arial"/>
          <w:color w:val="auto"/>
        </w:rPr>
        <w:t xml:space="preserve"> then this would indicate that they were not eligible for the apprenticeship programme </w:t>
      </w:r>
      <w:r w:rsidR="00227232" w:rsidRPr="00166E4A">
        <w:rPr>
          <w:rFonts w:cs="Arial"/>
          <w:color w:val="auto"/>
        </w:rPr>
        <w:t>in the first place</w:t>
      </w:r>
      <w:r w:rsidR="00AE1DDE">
        <w:rPr>
          <w:rFonts w:cs="Arial"/>
          <w:color w:val="auto"/>
        </w:rPr>
        <w:t xml:space="preserve">. It is likely that </w:t>
      </w:r>
      <w:r w:rsidR="00B306D7" w:rsidRPr="00166E4A">
        <w:rPr>
          <w:rFonts w:cs="Arial"/>
          <w:color w:val="auto"/>
        </w:rPr>
        <w:t>they did not require significant new skills</w:t>
      </w:r>
      <w:r w:rsidR="00AE1DDE">
        <w:rPr>
          <w:rFonts w:cs="Arial"/>
          <w:color w:val="auto"/>
        </w:rPr>
        <w:t xml:space="preserve"> and the </w:t>
      </w:r>
      <w:r w:rsidR="000007AA" w:rsidRPr="00166E4A">
        <w:rPr>
          <w:rFonts w:cs="Arial"/>
          <w:color w:val="auto"/>
        </w:rPr>
        <w:t>individual</w:t>
      </w:r>
      <w:r w:rsidR="00AE1DDE">
        <w:rPr>
          <w:rFonts w:cs="Arial"/>
          <w:color w:val="auto"/>
        </w:rPr>
        <w:t xml:space="preserve">’s </w:t>
      </w:r>
      <w:r w:rsidR="00B306D7" w:rsidRPr="00166E4A">
        <w:rPr>
          <w:rFonts w:cs="Arial"/>
          <w:color w:val="auto"/>
        </w:rPr>
        <w:t xml:space="preserve">prior learning </w:t>
      </w:r>
      <w:r w:rsidR="00AE1DDE">
        <w:rPr>
          <w:rFonts w:cs="Arial"/>
          <w:color w:val="auto"/>
        </w:rPr>
        <w:t>ha</w:t>
      </w:r>
      <w:r w:rsidR="009070DE">
        <w:rPr>
          <w:rFonts w:cs="Arial"/>
          <w:color w:val="auto"/>
        </w:rPr>
        <w:t>d</w:t>
      </w:r>
      <w:r w:rsidR="00AE1DDE">
        <w:rPr>
          <w:rFonts w:cs="Arial"/>
          <w:color w:val="auto"/>
        </w:rPr>
        <w:t xml:space="preserve"> not been taken </w:t>
      </w:r>
      <w:r w:rsidR="008F4197" w:rsidRPr="00166E4A">
        <w:rPr>
          <w:rFonts w:cs="Arial"/>
          <w:color w:val="auto"/>
        </w:rPr>
        <w:t xml:space="preserve">into </w:t>
      </w:r>
      <w:r w:rsidR="00B306D7" w:rsidRPr="00166E4A">
        <w:rPr>
          <w:rFonts w:cs="Arial"/>
          <w:color w:val="auto"/>
        </w:rPr>
        <w:t>account.</w:t>
      </w:r>
    </w:p>
    <w:p w14:paraId="3172B3A4" w14:textId="18649651" w:rsidR="001E45FF" w:rsidRPr="00166E4A" w:rsidRDefault="001E45FF" w:rsidP="00766582">
      <w:pPr>
        <w:tabs>
          <w:tab w:val="left" w:pos="709"/>
        </w:tabs>
        <w:spacing w:after="0" w:line="240" w:lineRule="auto"/>
        <w:ind w:hanging="709"/>
        <w:rPr>
          <w:rFonts w:cs="Arial"/>
          <w:color w:val="auto"/>
        </w:rPr>
      </w:pPr>
    </w:p>
    <w:p w14:paraId="65E76E9A" w14:textId="77777777" w:rsidR="008F4197" w:rsidRPr="00166E4A" w:rsidRDefault="008F4197" w:rsidP="00766582">
      <w:pPr>
        <w:tabs>
          <w:tab w:val="left" w:pos="709"/>
        </w:tabs>
        <w:spacing w:after="0" w:line="240" w:lineRule="auto"/>
        <w:ind w:hanging="709"/>
        <w:rPr>
          <w:rFonts w:cs="Arial"/>
          <w:color w:val="auto"/>
        </w:rPr>
      </w:pPr>
    </w:p>
    <w:p w14:paraId="5287A8D4" w14:textId="77777777" w:rsidR="001E45FF" w:rsidRPr="00166E4A" w:rsidRDefault="001E45FF" w:rsidP="00766582">
      <w:pPr>
        <w:tabs>
          <w:tab w:val="left" w:pos="709"/>
        </w:tabs>
        <w:spacing w:after="0" w:line="240" w:lineRule="auto"/>
        <w:ind w:left="-11" w:hanging="709"/>
        <w:rPr>
          <w:rFonts w:cs="Arial"/>
          <w:color w:val="auto"/>
        </w:rPr>
      </w:pPr>
    </w:p>
    <w:p w14:paraId="2EF6A289" w14:textId="77777777" w:rsidR="00536E45" w:rsidRDefault="00536E45" w:rsidP="00766582">
      <w:pPr>
        <w:spacing w:after="0" w:line="240" w:lineRule="auto"/>
        <w:rPr>
          <w:rFonts w:cs="Arial"/>
          <w:b/>
          <w:color w:val="auto"/>
          <w:sz w:val="28"/>
        </w:rPr>
      </w:pPr>
      <w:r>
        <w:rPr>
          <w:rFonts w:cs="Arial"/>
          <w:b/>
          <w:color w:val="auto"/>
          <w:sz w:val="28"/>
        </w:rPr>
        <w:br w:type="page"/>
      </w:r>
    </w:p>
    <w:p w14:paraId="40AF8469" w14:textId="58758185" w:rsidR="00BF670E" w:rsidRPr="008B7887" w:rsidRDefault="004F4672" w:rsidP="00766582">
      <w:pPr>
        <w:pStyle w:val="Heading1"/>
        <w:spacing w:after="0"/>
        <w:rPr>
          <w:color w:val="auto"/>
          <w:sz w:val="28"/>
        </w:rPr>
      </w:pPr>
      <w:bookmarkStart w:id="11" w:name="_Toc19095676"/>
      <w:r w:rsidRPr="008B7887">
        <w:rPr>
          <w:color w:val="auto"/>
          <w:sz w:val="28"/>
        </w:rPr>
        <w:t>SECTION 3</w:t>
      </w:r>
      <w:r w:rsidR="00944017" w:rsidRPr="008B7887">
        <w:rPr>
          <w:color w:val="auto"/>
          <w:sz w:val="28"/>
        </w:rPr>
        <w:t xml:space="preserve">: </w:t>
      </w:r>
      <w:r w:rsidR="00BF670E" w:rsidRPr="008B7887">
        <w:rPr>
          <w:color w:val="auto"/>
          <w:sz w:val="28"/>
        </w:rPr>
        <w:t>INITIAL ASSESSMENT AND OFF-THE-JOB TRAINING</w:t>
      </w:r>
      <w:bookmarkEnd w:id="11"/>
    </w:p>
    <w:p w14:paraId="650D4556" w14:textId="77777777" w:rsidR="00766582" w:rsidRDefault="00766582" w:rsidP="00766582">
      <w:pPr>
        <w:pStyle w:val="Heading2"/>
        <w:spacing w:before="0" w:after="0"/>
        <w:rPr>
          <w:color w:val="auto"/>
          <w:sz w:val="24"/>
        </w:rPr>
      </w:pPr>
    </w:p>
    <w:p w14:paraId="0C14DEBD" w14:textId="77777777" w:rsidR="00766582" w:rsidRDefault="00766582" w:rsidP="00766582">
      <w:pPr>
        <w:pStyle w:val="Heading2"/>
        <w:spacing w:before="0" w:after="0"/>
        <w:rPr>
          <w:color w:val="auto"/>
          <w:sz w:val="24"/>
        </w:rPr>
      </w:pPr>
    </w:p>
    <w:p w14:paraId="199F2B1F" w14:textId="389A21F1" w:rsidR="00EE2854" w:rsidRPr="008B7887" w:rsidRDefault="00EE2854" w:rsidP="00766582">
      <w:pPr>
        <w:pStyle w:val="Heading2"/>
        <w:spacing w:before="0" w:after="0"/>
        <w:rPr>
          <w:color w:val="auto"/>
          <w:sz w:val="24"/>
        </w:rPr>
      </w:pPr>
      <w:bookmarkStart w:id="12" w:name="_Toc19095677"/>
      <w:r w:rsidRPr="008B7887">
        <w:rPr>
          <w:color w:val="auto"/>
          <w:sz w:val="24"/>
        </w:rPr>
        <w:t>OVERVIEW</w:t>
      </w:r>
      <w:bookmarkEnd w:id="12"/>
    </w:p>
    <w:p w14:paraId="09055B9F" w14:textId="77777777" w:rsidR="00EE2854" w:rsidRPr="00166E4A" w:rsidRDefault="00EE2854" w:rsidP="00766582">
      <w:pPr>
        <w:tabs>
          <w:tab w:val="left" w:pos="709"/>
        </w:tabs>
        <w:spacing w:after="0" w:line="240" w:lineRule="auto"/>
        <w:ind w:left="-11" w:hanging="709"/>
        <w:rPr>
          <w:rFonts w:cs="Arial"/>
          <w:b/>
          <w:color w:val="auto"/>
        </w:rPr>
      </w:pPr>
    </w:p>
    <w:p w14:paraId="7E4349DA" w14:textId="77777777" w:rsidR="004700E9" w:rsidRDefault="00BF670E" w:rsidP="00CF025D">
      <w:pPr>
        <w:pStyle w:val="ListParagraph"/>
        <w:numPr>
          <w:ilvl w:val="0"/>
          <w:numId w:val="11"/>
        </w:numPr>
        <w:tabs>
          <w:tab w:val="left" w:pos="709"/>
        </w:tabs>
        <w:spacing w:after="0" w:line="240" w:lineRule="auto"/>
        <w:ind w:left="713"/>
        <w:rPr>
          <w:rFonts w:cs="Arial"/>
          <w:color w:val="auto"/>
        </w:rPr>
      </w:pPr>
      <w:bookmarkStart w:id="13" w:name="_Ref536047774"/>
      <w:r w:rsidRPr="00166E4A">
        <w:rPr>
          <w:rFonts w:cs="Arial"/>
        </w:rPr>
        <w:t>An i</w:t>
      </w:r>
      <w:r w:rsidRPr="00166E4A">
        <w:rPr>
          <w:rFonts w:cs="Arial"/>
          <w:color w:val="auto"/>
        </w:rPr>
        <w:t xml:space="preserve">nitial assessment is necessary for all apprentices before the apprenticeship starts. </w:t>
      </w:r>
      <w:r w:rsidR="00944017" w:rsidRPr="00166E4A">
        <w:rPr>
          <w:rFonts w:cs="Arial"/>
          <w:color w:val="auto"/>
        </w:rPr>
        <w:t xml:space="preserve">The purpose of the initial assessment is to establish </w:t>
      </w:r>
      <w:r w:rsidR="002C4167" w:rsidRPr="00166E4A">
        <w:rPr>
          <w:rFonts w:cs="Arial"/>
          <w:color w:val="auto"/>
        </w:rPr>
        <w:t>eligibility</w:t>
      </w:r>
      <w:r w:rsidR="00944017" w:rsidRPr="00166E4A">
        <w:rPr>
          <w:rFonts w:cs="Arial"/>
          <w:color w:val="auto"/>
        </w:rPr>
        <w:t xml:space="preserve">, both of the </w:t>
      </w:r>
      <w:r w:rsidR="0003229B" w:rsidRPr="00166E4A">
        <w:rPr>
          <w:rFonts w:cs="Arial"/>
          <w:color w:val="auto"/>
        </w:rPr>
        <w:t>apprentice and of the programme, to check alignment of the job role with the proposed training and to assess the starting point of the individual.</w:t>
      </w:r>
      <w:r w:rsidR="00122FEC">
        <w:rPr>
          <w:rFonts w:cs="Arial"/>
          <w:color w:val="auto"/>
        </w:rPr>
        <w:t xml:space="preserve"> The initial assessment should be documented on the commitment statement.</w:t>
      </w:r>
      <w:r w:rsidR="00C02248">
        <w:rPr>
          <w:rFonts w:cs="Arial"/>
          <w:color w:val="auto"/>
        </w:rPr>
        <w:t xml:space="preserve"> </w:t>
      </w:r>
    </w:p>
    <w:p w14:paraId="752CA1A0" w14:textId="77777777" w:rsidR="004700E9" w:rsidRDefault="004700E9" w:rsidP="004700E9">
      <w:pPr>
        <w:pStyle w:val="ListParagraph"/>
        <w:numPr>
          <w:ilvl w:val="0"/>
          <w:numId w:val="0"/>
        </w:numPr>
        <w:tabs>
          <w:tab w:val="left" w:pos="709"/>
        </w:tabs>
        <w:spacing w:after="0" w:line="240" w:lineRule="auto"/>
        <w:ind w:left="713"/>
        <w:rPr>
          <w:rFonts w:cs="Arial"/>
          <w:color w:val="auto"/>
        </w:rPr>
      </w:pPr>
    </w:p>
    <w:p w14:paraId="4C301A07" w14:textId="44A0509A" w:rsidR="00CF0D11" w:rsidRPr="00166E4A" w:rsidRDefault="00C02248" w:rsidP="00CF025D">
      <w:pPr>
        <w:pStyle w:val="ListParagraph"/>
        <w:numPr>
          <w:ilvl w:val="0"/>
          <w:numId w:val="11"/>
        </w:numPr>
        <w:tabs>
          <w:tab w:val="left" w:pos="709"/>
        </w:tabs>
        <w:spacing w:after="0" w:line="240" w:lineRule="auto"/>
        <w:ind w:left="713"/>
        <w:rPr>
          <w:rFonts w:cs="Arial"/>
          <w:color w:val="auto"/>
        </w:rPr>
      </w:pPr>
      <w:r>
        <w:rPr>
          <w:rFonts w:cs="Arial"/>
          <w:color w:val="auto"/>
        </w:rPr>
        <w:t>Th</w:t>
      </w:r>
      <w:r w:rsidR="003B007D">
        <w:rPr>
          <w:rFonts w:cs="Arial"/>
          <w:color w:val="auto"/>
        </w:rPr>
        <w:t>e commitment statement</w:t>
      </w:r>
      <w:r>
        <w:rPr>
          <w:rFonts w:cs="Arial"/>
          <w:color w:val="auto"/>
        </w:rPr>
        <w:t xml:space="preserve"> is the tripartite agreement between the employer, the </w:t>
      </w:r>
      <w:r w:rsidR="004700E9">
        <w:rPr>
          <w:rFonts w:cs="Arial"/>
          <w:color w:val="auto"/>
        </w:rPr>
        <w:t>training</w:t>
      </w:r>
      <w:r>
        <w:rPr>
          <w:rFonts w:cs="Arial"/>
          <w:color w:val="auto"/>
        </w:rPr>
        <w:t xml:space="preserve"> provider and the apprentice which documents the commitment of each party to the apprenticeship; it also details the planned training programme.</w:t>
      </w:r>
    </w:p>
    <w:p w14:paraId="398778FF" w14:textId="19DFBB61" w:rsidR="00CF0D11" w:rsidRDefault="00CF0D11" w:rsidP="00766582">
      <w:pPr>
        <w:pStyle w:val="ListParagraph"/>
        <w:numPr>
          <w:ilvl w:val="0"/>
          <w:numId w:val="0"/>
        </w:numPr>
        <w:tabs>
          <w:tab w:val="left" w:pos="709"/>
        </w:tabs>
        <w:spacing w:after="0" w:line="240" w:lineRule="auto"/>
        <w:ind w:left="713"/>
        <w:rPr>
          <w:rFonts w:cs="Arial"/>
          <w:color w:val="auto"/>
        </w:rPr>
      </w:pPr>
    </w:p>
    <w:p w14:paraId="48256B2A" w14:textId="77777777" w:rsidR="00766582" w:rsidRDefault="00766582" w:rsidP="00766582">
      <w:pPr>
        <w:pStyle w:val="ListParagraph"/>
        <w:numPr>
          <w:ilvl w:val="0"/>
          <w:numId w:val="0"/>
        </w:numPr>
        <w:tabs>
          <w:tab w:val="left" w:pos="709"/>
        </w:tabs>
        <w:spacing w:after="0" w:line="240" w:lineRule="auto"/>
        <w:ind w:left="713"/>
        <w:rPr>
          <w:rFonts w:cs="Arial"/>
          <w:color w:val="auto"/>
        </w:rPr>
      </w:pPr>
    </w:p>
    <w:p w14:paraId="35E007BC" w14:textId="27271EC8" w:rsidR="00CF0D11" w:rsidRPr="008B7887" w:rsidRDefault="00EE2854" w:rsidP="00766582">
      <w:pPr>
        <w:pStyle w:val="Heading2"/>
        <w:spacing w:before="0" w:after="0"/>
        <w:rPr>
          <w:color w:val="auto"/>
          <w:sz w:val="24"/>
        </w:rPr>
      </w:pPr>
      <w:bookmarkStart w:id="14" w:name="_Toc19095678"/>
      <w:r w:rsidRPr="008B7887">
        <w:rPr>
          <w:color w:val="auto"/>
          <w:sz w:val="24"/>
        </w:rPr>
        <w:t>ESTABLISHING ELIGIBILITY</w:t>
      </w:r>
      <w:bookmarkEnd w:id="14"/>
      <w:r w:rsidRPr="008B7887">
        <w:rPr>
          <w:color w:val="auto"/>
          <w:sz w:val="24"/>
        </w:rPr>
        <w:t xml:space="preserve"> </w:t>
      </w:r>
    </w:p>
    <w:p w14:paraId="4E469052" w14:textId="77777777" w:rsidR="00CF0D11" w:rsidRPr="00166E4A" w:rsidRDefault="00CF0D11" w:rsidP="00766582">
      <w:pPr>
        <w:tabs>
          <w:tab w:val="left" w:pos="709"/>
        </w:tabs>
        <w:spacing w:after="0" w:line="240" w:lineRule="auto"/>
        <w:rPr>
          <w:rFonts w:cs="Arial"/>
          <w:color w:val="auto"/>
        </w:rPr>
      </w:pPr>
    </w:p>
    <w:p w14:paraId="056E5C3D" w14:textId="05055853" w:rsidR="0003229B" w:rsidRPr="00166E4A" w:rsidRDefault="0003229B" w:rsidP="00CF025D">
      <w:pPr>
        <w:pStyle w:val="ListParagraph"/>
        <w:numPr>
          <w:ilvl w:val="0"/>
          <w:numId w:val="11"/>
        </w:numPr>
        <w:tabs>
          <w:tab w:val="left" w:pos="709"/>
        </w:tabs>
        <w:spacing w:after="0" w:line="240" w:lineRule="auto"/>
        <w:ind w:left="713"/>
        <w:rPr>
          <w:rFonts w:cs="Arial"/>
          <w:color w:val="auto"/>
        </w:rPr>
      </w:pPr>
      <w:bookmarkStart w:id="15" w:name="_Ref19197428"/>
      <w:bookmarkStart w:id="16" w:name="_Ref2191827"/>
      <w:r w:rsidRPr="00166E4A">
        <w:rPr>
          <w:rFonts w:cs="Arial"/>
          <w:color w:val="auto"/>
        </w:rPr>
        <w:t xml:space="preserve">The </w:t>
      </w:r>
      <w:r w:rsidR="003106DF">
        <w:rPr>
          <w:rFonts w:cs="Arial"/>
          <w:color w:val="auto"/>
        </w:rPr>
        <w:t xml:space="preserve">initial </w:t>
      </w:r>
      <w:r w:rsidRPr="00166E4A">
        <w:rPr>
          <w:rFonts w:cs="Arial"/>
          <w:color w:val="auto"/>
        </w:rPr>
        <w:t xml:space="preserve">recipient </w:t>
      </w:r>
      <w:r w:rsidR="00944017" w:rsidRPr="00166E4A">
        <w:rPr>
          <w:rFonts w:cs="Arial"/>
          <w:color w:val="auto"/>
        </w:rPr>
        <w:t xml:space="preserve">of </w:t>
      </w:r>
      <w:r w:rsidRPr="00166E4A">
        <w:rPr>
          <w:rFonts w:cs="Arial"/>
          <w:color w:val="auto"/>
        </w:rPr>
        <w:t xml:space="preserve">the apprenticeship </w:t>
      </w:r>
      <w:r w:rsidR="00944017" w:rsidRPr="00166E4A">
        <w:rPr>
          <w:rFonts w:cs="Arial"/>
          <w:color w:val="auto"/>
        </w:rPr>
        <w:t>fund</w:t>
      </w:r>
      <w:r w:rsidRPr="00166E4A">
        <w:rPr>
          <w:rFonts w:cs="Arial"/>
          <w:color w:val="auto"/>
        </w:rPr>
        <w:t>ing</w:t>
      </w:r>
      <w:r w:rsidR="00944017" w:rsidRPr="00166E4A">
        <w:rPr>
          <w:rFonts w:cs="Arial"/>
          <w:color w:val="auto"/>
        </w:rPr>
        <w:t xml:space="preserve"> </w:t>
      </w:r>
      <w:r w:rsidR="00D87CA6">
        <w:rPr>
          <w:rFonts w:cs="Arial"/>
          <w:color w:val="auto"/>
        </w:rPr>
        <w:t>(a main provider</w:t>
      </w:r>
      <w:r w:rsidR="004700E9">
        <w:rPr>
          <w:rFonts w:cs="Arial"/>
          <w:color w:val="auto"/>
        </w:rPr>
        <w:t xml:space="preserve"> or employer-provider</w:t>
      </w:r>
      <w:r w:rsidR="00D87CA6">
        <w:rPr>
          <w:rFonts w:cs="Arial"/>
          <w:color w:val="auto"/>
        </w:rPr>
        <w:t xml:space="preserve">) </w:t>
      </w:r>
      <w:r w:rsidR="00944017" w:rsidRPr="00166E4A">
        <w:rPr>
          <w:rFonts w:cs="Arial"/>
          <w:color w:val="auto"/>
        </w:rPr>
        <w:t xml:space="preserve">is responsible for establishing </w:t>
      </w:r>
      <w:r w:rsidRPr="00166E4A">
        <w:rPr>
          <w:rFonts w:cs="Arial"/>
          <w:color w:val="auto"/>
        </w:rPr>
        <w:t xml:space="preserve">learner and programme </w:t>
      </w:r>
      <w:r w:rsidR="002C4167" w:rsidRPr="00166E4A">
        <w:rPr>
          <w:rFonts w:cs="Arial"/>
          <w:color w:val="auto"/>
        </w:rPr>
        <w:t>eligibility</w:t>
      </w:r>
      <w:r w:rsidR="0005788D" w:rsidRPr="00166E4A">
        <w:rPr>
          <w:rFonts w:cs="Arial"/>
          <w:color w:val="auto"/>
        </w:rPr>
        <w:t xml:space="preserve"> and keeping </w:t>
      </w:r>
      <w:r w:rsidR="005631F2">
        <w:rPr>
          <w:rFonts w:cs="Arial"/>
          <w:color w:val="auto"/>
        </w:rPr>
        <w:t xml:space="preserve">the associated </w:t>
      </w:r>
      <w:r w:rsidR="0005788D" w:rsidRPr="00166E4A">
        <w:rPr>
          <w:rFonts w:cs="Arial"/>
          <w:color w:val="auto"/>
        </w:rPr>
        <w:t>evidence in the learner pack</w:t>
      </w:r>
      <w:r w:rsidR="002C4167" w:rsidRPr="00166E4A">
        <w:rPr>
          <w:rFonts w:cs="Arial"/>
          <w:color w:val="auto"/>
        </w:rPr>
        <w:t xml:space="preserve">. </w:t>
      </w:r>
      <w:r w:rsidR="00CF0D11" w:rsidRPr="00166E4A">
        <w:rPr>
          <w:rFonts w:cs="Arial"/>
          <w:color w:val="auto"/>
        </w:rPr>
        <w:t xml:space="preserve">Full eligibility criteria can </w:t>
      </w:r>
      <w:r w:rsidR="00CF0D11" w:rsidRPr="00166E4A">
        <w:rPr>
          <w:rFonts w:cs="Arial"/>
        </w:rPr>
        <w:t>be</w:t>
      </w:r>
      <w:r w:rsidR="00CF0D11" w:rsidRPr="00166E4A">
        <w:rPr>
          <w:rFonts w:cs="Arial"/>
          <w:color w:val="auto"/>
        </w:rPr>
        <w:t xml:space="preserve"> found in the apprenticeship funding rules</w:t>
      </w:r>
      <w:r w:rsidR="00D87CA6">
        <w:rPr>
          <w:rFonts w:cs="Arial"/>
          <w:color w:val="auto"/>
        </w:rPr>
        <w:t>.</w:t>
      </w:r>
      <w:bookmarkEnd w:id="15"/>
      <w:r w:rsidR="00D87CA6">
        <w:rPr>
          <w:rFonts w:cs="Arial"/>
          <w:color w:val="auto"/>
        </w:rPr>
        <w:t xml:space="preserve"> </w:t>
      </w:r>
      <w:bookmarkEnd w:id="16"/>
    </w:p>
    <w:p w14:paraId="2BAD48CD" w14:textId="003123A0" w:rsidR="0003229B" w:rsidRPr="00166E4A" w:rsidRDefault="0003229B" w:rsidP="00766582">
      <w:pPr>
        <w:pStyle w:val="ListParagraph"/>
        <w:numPr>
          <w:ilvl w:val="0"/>
          <w:numId w:val="0"/>
        </w:numPr>
        <w:tabs>
          <w:tab w:val="left" w:pos="709"/>
        </w:tabs>
        <w:spacing w:after="0" w:line="240" w:lineRule="auto"/>
        <w:ind w:left="1440" w:hanging="367"/>
        <w:rPr>
          <w:rFonts w:cs="Arial"/>
          <w:color w:val="auto"/>
        </w:rPr>
      </w:pPr>
    </w:p>
    <w:p w14:paraId="3AE35A4D" w14:textId="12ACFBCF" w:rsidR="001A1B8F" w:rsidRPr="00166E4A" w:rsidRDefault="00867CD2" w:rsidP="00766582">
      <w:pPr>
        <w:tabs>
          <w:tab w:val="left" w:pos="709"/>
        </w:tabs>
        <w:spacing w:after="0" w:line="240" w:lineRule="auto"/>
        <w:ind w:left="1440" w:hanging="731"/>
        <w:rPr>
          <w:rFonts w:cs="Arial"/>
          <w:color w:val="auto"/>
        </w:rPr>
      </w:pPr>
      <w:r>
        <w:rPr>
          <w:rFonts w:cs="Arial"/>
        </w:rPr>
        <w:fldChar w:fldCharType="begin"/>
      </w:r>
      <w:r>
        <w:rPr>
          <w:rFonts w:cs="Arial"/>
        </w:rPr>
        <w:instrText xml:space="preserve"> REF _Ref19197428 \r \h </w:instrText>
      </w:r>
      <w:r>
        <w:rPr>
          <w:rFonts w:cs="Arial"/>
        </w:rPr>
      </w:r>
      <w:r>
        <w:rPr>
          <w:rFonts w:cs="Arial"/>
        </w:rPr>
        <w:fldChar w:fldCharType="separate"/>
      </w:r>
      <w:r w:rsidR="00A21E82">
        <w:rPr>
          <w:rFonts w:cs="Arial"/>
        </w:rPr>
        <w:t>44</w:t>
      </w:r>
      <w:r>
        <w:rPr>
          <w:rFonts w:cs="Arial"/>
        </w:rPr>
        <w:fldChar w:fldCharType="end"/>
      </w:r>
      <w:r w:rsidR="00CF0D11" w:rsidRPr="00166E4A">
        <w:rPr>
          <w:rFonts w:cs="Arial"/>
        </w:rPr>
        <w:t>.1</w:t>
      </w:r>
      <w:r w:rsidR="00CF0D11" w:rsidRPr="00166E4A">
        <w:rPr>
          <w:rFonts w:cs="Arial"/>
        </w:rPr>
        <w:tab/>
      </w:r>
      <w:r w:rsidR="00EB5518">
        <w:rPr>
          <w:rFonts w:cs="Arial"/>
        </w:rPr>
        <w:t xml:space="preserve">Learner </w:t>
      </w:r>
      <w:r w:rsidR="00FE315B">
        <w:rPr>
          <w:rFonts w:cs="Arial"/>
        </w:rPr>
        <w:t>eligibility</w:t>
      </w:r>
      <w:r w:rsidR="00EB5518">
        <w:rPr>
          <w:rFonts w:cs="Arial"/>
        </w:rPr>
        <w:t xml:space="preserve"> criteria</w:t>
      </w:r>
      <w:r w:rsidR="001A1B8F">
        <w:rPr>
          <w:rFonts w:cs="Arial"/>
        </w:rPr>
        <w:t xml:space="preserve"> includes age and residency</w:t>
      </w:r>
      <w:r w:rsidR="00762062">
        <w:rPr>
          <w:rFonts w:cs="Arial"/>
        </w:rPr>
        <w:t xml:space="preserve"> conditions.</w:t>
      </w:r>
      <w:r w:rsidR="00063811">
        <w:rPr>
          <w:rFonts w:cs="Arial"/>
        </w:rPr>
        <w:t xml:space="preserve"> </w:t>
      </w:r>
    </w:p>
    <w:p w14:paraId="76487613" w14:textId="31A75FA8" w:rsidR="0003229B" w:rsidRPr="00166E4A" w:rsidRDefault="0003229B" w:rsidP="00766582">
      <w:pPr>
        <w:pStyle w:val="ListParagraph"/>
        <w:numPr>
          <w:ilvl w:val="0"/>
          <w:numId w:val="0"/>
        </w:numPr>
        <w:tabs>
          <w:tab w:val="left" w:pos="709"/>
        </w:tabs>
        <w:spacing w:after="0" w:line="240" w:lineRule="auto"/>
        <w:ind w:left="1440" w:hanging="367"/>
        <w:rPr>
          <w:rFonts w:cs="Arial"/>
          <w:color w:val="auto"/>
        </w:rPr>
      </w:pPr>
    </w:p>
    <w:p w14:paraId="5F7FB7B4" w14:textId="1E69C7A3" w:rsidR="00762062" w:rsidRPr="00166E4A" w:rsidRDefault="00867CD2" w:rsidP="00762062">
      <w:pPr>
        <w:tabs>
          <w:tab w:val="left" w:pos="709"/>
        </w:tabs>
        <w:spacing w:after="0" w:line="240" w:lineRule="auto"/>
        <w:ind w:left="1440" w:hanging="731"/>
        <w:rPr>
          <w:rFonts w:cs="Arial"/>
          <w:color w:val="auto"/>
        </w:rPr>
      </w:pPr>
      <w:r>
        <w:rPr>
          <w:rFonts w:cs="Arial"/>
        </w:rPr>
        <w:fldChar w:fldCharType="begin"/>
      </w:r>
      <w:r>
        <w:rPr>
          <w:rFonts w:cs="Arial"/>
        </w:rPr>
        <w:instrText xml:space="preserve"> REF _Ref19197428 \r \h </w:instrText>
      </w:r>
      <w:r>
        <w:rPr>
          <w:rFonts w:cs="Arial"/>
        </w:rPr>
      </w:r>
      <w:r>
        <w:rPr>
          <w:rFonts w:cs="Arial"/>
        </w:rPr>
        <w:fldChar w:fldCharType="separate"/>
      </w:r>
      <w:r w:rsidR="00A21E82">
        <w:rPr>
          <w:rFonts w:cs="Arial"/>
        </w:rPr>
        <w:t>44</w:t>
      </w:r>
      <w:r>
        <w:rPr>
          <w:rFonts w:cs="Arial"/>
        </w:rPr>
        <w:fldChar w:fldCharType="end"/>
      </w:r>
      <w:r w:rsidR="00CF0D11" w:rsidRPr="00166E4A">
        <w:rPr>
          <w:rFonts w:cs="Arial"/>
        </w:rPr>
        <w:t>.2</w:t>
      </w:r>
      <w:r w:rsidR="00CF0D11" w:rsidRPr="00166E4A">
        <w:rPr>
          <w:rFonts w:cs="Arial"/>
        </w:rPr>
        <w:tab/>
      </w:r>
      <w:r w:rsidR="0032539D">
        <w:rPr>
          <w:rFonts w:cs="Arial"/>
        </w:rPr>
        <w:t xml:space="preserve">Programme </w:t>
      </w:r>
      <w:r w:rsidR="00D82921">
        <w:rPr>
          <w:rFonts w:cs="Arial"/>
        </w:rPr>
        <w:t>eligibility</w:t>
      </w:r>
      <w:r w:rsidR="0032539D">
        <w:rPr>
          <w:rFonts w:cs="Arial"/>
        </w:rPr>
        <w:t xml:space="preserve"> criteria includes confirmation that the apprenticeship is the most appropriate programme</w:t>
      </w:r>
      <w:r w:rsidR="00762062">
        <w:rPr>
          <w:rFonts w:cs="Arial"/>
        </w:rPr>
        <w:t>;</w:t>
      </w:r>
      <w:r w:rsidR="0032539D">
        <w:rPr>
          <w:rFonts w:cs="Arial"/>
        </w:rPr>
        <w:t xml:space="preserve"> that the job </w:t>
      </w:r>
      <w:r w:rsidR="00762062">
        <w:rPr>
          <w:rFonts w:cs="Arial"/>
        </w:rPr>
        <w:t xml:space="preserve">pays a lawful wage and </w:t>
      </w:r>
      <w:r w:rsidR="0032539D">
        <w:rPr>
          <w:rFonts w:cs="Arial"/>
        </w:rPr>
        <w:t xml:space="preserve">allows </w:t>
      </w:r>
      <w:r w:rsidR="00CF0D11" w:rsidRPr="00166E4A">
        <w:rPr>
          <w:rFonts w:cs="Arial"/>
          <w:color w:val="auto"/>
        </w:rPr>
        <w:t xml:space="preserve">the </w:t>
      </w:r>
      <w:r w:rsidR="0032539D">
        <w:rPr>
          <w:rFonts w:cs="Arial"/>
          <w:color w:val="auto"/>
        </w:rPr>
        <w:t xml:space="preserve">individual the </w:t>
      </w:r>
      <w:r w:rsidR="0003229B" w:rsidRPr="00166E4A">
        <w:rPr>
          <w:rFonts w:cs="Arial"/>
          <w:color w:val="auto"/>
        </w:rPr>
        <w:t xml:space="preserve">opportunity </w:t>
      </w:r>
      <w:r w:rsidR="0005788D" w:rsidRPr="00166E4A">
        <w:rPr>
          <w:rFonts w:cs="Arial"/>
          <w:color w:val="auto"/>
        </w:rPr>
        <w:t xml:space="preserve">to </w:t>
      </w:r>
      <w:r w:rsidR="0003229B" w:rsidRPr="00166E4A">
        <w:rPr>
          <w:rFonts w:cs="Arial"/>
          <w:color w:val="auto"/>
        </w:rPr>
        <w:t xml:space="preserve">gain the </w:t>
      </w:r>
      <w:r w:rsidR="0005788D" w:rsidRPr="00166E4A">
        <w:rPr>
          <w:rFonts w:cs="Arial"/>
          <w:color w:val="auto"/>
        </w:rPr>
        <w:t xml:space="preserve">necessary </w:t>
      </w:r>
      <w:r w:rsidR="0003229B" w:rsidRPr="00166E4A">
        <w:rPr>
          <w:rFonts w:cs="Arial"/>
          <w:color w:val="auto"/>
        </w:rPr>
        <w:t>knowledge, skills and behaviours</w:t>
      </w:r>
      <w:r w:rsidR="00762062">
        <w:rPr>
          <w:rFonts w:cs="Arial"/>
          <w:color w:val="auto"/>
        </w:rPr>
        <w:t>;</w:t>
      </w:r>
      <w:r w:rsidR="0032539D">
        <w:rPr>
          <w:rFonts w:cs="Arial"/>
          <w:color w:val="auto"/>
        </w:rPr>
        <w:t xml:space="preserve"> that the training programme meets the </w:t>
      </w:r>
      <w:r w:rsidR="00F37A49">
        <w:rPr>
          <w:rFonts w:cs="Arial"/>
          <w:color w:val="auto"/>
        </w:rPr>
        <w:t>minimum training duration</w:t>
      </w:r>
      <w:r w:rsidR="0005788D" w:rsidRPr="00166E4A">
        <w:rPr>
          <w:rFonts w:cs="Arial"/>
          <w:color w:val="auto"/>
        </w:rPr>
        <w:t xml:space="preserve"> </w:t>
      </w:r>
      <w:r w:rsidR="0032539D">
        <w:rPr>
          <w:rFonts w:cs="Arial"/>
          <w:color w:val="auto"/>
        </w:rPr>
        <w:t xml:space="preserve">and off-the-job </w:t>
      </w:r>
      <w:r w:rsidR="0005788D" w:rsidRPr="00166E4A">
        <w:rPr>
          <w:rFonts w:cs="Arial"/>
          <w:color w:val="auto"/>
        </w:rPr>
        <w:t>criteria</w:t>
      </w:r>
      <w:r w:rsidR="00762062">
        <w:rPr>
          <w:rFonts w:cs="Arial"/>
          <w:color w:val="auto"/>
        </w:rPr>
        <w:t xml:space="preserve">; and confirmation that the </w:t>
      </w:r>
      <w:r w:rsidR="00762062">
        <w:rPr>
          <w:rFonts w:cs="Arial"/>
        </w:rPr>
        <w:t>apprentice is not contributing towards the cost of the apprenticeship.</w:t>
      </w:r>
    </w:p>
    <w:p w14:paraId="6A9E3235" w14:textId="77777777" w:rsidR="00766582" w:rsidRDefault="00766582" w:rsidP="00766582">
      <w:pPr>
        <w:pStyle w:val="ListParagraph"/>
        <w:numPr>
          <w:ilvl w:val="0"/>
          <w:numId w:val="0"/>
        </w:numPr>
        <w:tabs>
          <w:tab w:val="left" w:pos="709"/>
        </w:tabs>
        <w:spacing w:after="0" w:line="240" w:lineRule="auto"/>
        <w:ind w:left="1440" w:hanging="367"/>
        <w:rPr>
          <w:rFonts w:cs="Arial"/>
          <w:color w:val="auto"/>
        </w:rPr>
      </w:pPr>
    </w:p>
    <w:p w14:paraId="3702FEC5" w14:textId="5E211271" w:rsidR="00766582" w:rsidRDefault="00766582" w:rsidP="00766582">
      <w:pPr>
        <w:pStyle w:val="Heading2"/>
        <w:spacing w:before="0" w:after="0"/>
        <w:rPr>
          <w:color w:val="auto"/>
          <w:sz w:val="24"/>
        </w:rPr>
      </w:pPr>
    </w:p>
    <w:p w14:paraId="595F1E41" w14:textId="697B373D" w:rsidR="001315FD" w:rsidRPr="008B7887" w:rsidRDefault="008B7887" w:rsidP="00766582">
      <w:pPr>
        <w:pStyle w:val="Heading2"/>
        <w:spacing w:before="0" w:after="0"/>
        <w:rPr>
          <w:color w:val="auto"/>
          <w:sz w:val="24"/>
        </w:rPr>
      </w:pPr>
      <w:bookmarkStart w:id="17" w:name="_Toc19095679"/>
      <w:r>
        <w:rPr>
          <w:color w:val="auto"/>
          <w:sz w:val="24"/>
        </w:rPr>
        <w:t>TH</w:t>
      </w:r>
      <w:r w:rsidR="00EE2854" w:rsidRPr="008B7887">
        <w:rPr>
          <w:color w:val="auto"/>
          <w:sz w:val="24"/>
        </w:rPr>
        <w:t xml:space="preserve">E </w:t>
      </w:r>
      <w:bookmarkEnd w:id="13"/>
      <w:r w:rsidR="00EE2854" w:rsidRPr="008B7887">
        <w:rPr>
          <w:color w:val="auto"/>
          <w:sz w:val="24"/>
        </w:rPr>
        <w:t>ALIGNMENT OF THE JOB ROLE WITH THE APPRENTICESHIP</w:t>
      </w:r>
      <w:bookmarkEnd w:id="17"/>
    </w:p>
    <w:p w14:paraId="6BC1F8B0" w14:textId="77777777" w:rsidR="001315FD" w:rsidRPr="00166E4A" w:rsidRDefault="001315FD" w:rsidP="00766582">
      <w:pPr>
        <w:pStyle w:val="ListParagraph"/>
        <w:numPr>
          <w:ilvl w:val="0"/>
          <w:numId w:val="0"/>
        </w:numPr>
        <w:tabs>
          <w:tab w:val="left" w:pos="709"/>
        </w:tabs>
        <w:spacing w:after="0" w:line="240" w:lineRule="auto"/>
        <w:ind w:left="-11" w:hanging="709"/>
        <w:rPr>
          <w:rFonts w:cs="Arial"/>
          <w:color w:val="auto"/>
        </w:rPr>
      </w:pPr>
    </w:p>
    <w:p w14:paraId="5BEB2C8F" w14:textId="7DC6B992" w:rsidR="001315FD" w:rsidRPr="00166E4A" w:rsidRDefault="00BF670E" w:rsidP="00CF025D">
      <w:pPr>
        <w:pStyle w:val="ListParagraph"/>
        <w:numPr>
          <w:ilvl w:val="0"/>
          <w:numId w:val="11"/>
        </w:numPr>
        <w:tabs>
          <w:tab w:val="left" w:pos="709"/>
        </w:tabs>
        <w:spacing w:after="0" w:line="240" w:lineRule="auto"/>
        <w:ind w:left="713"/>
        <w:rPr>
          <w:rFonts w:cs="Arial"/>
          <w:color w:val="auto"/>
        </w:rPr>
      </w:pPr>
      <w:r w:rsidRPr="00166E4A">
        <w:rPr>
          <w:rFonts w:cs="Arial"/>
          <w:color w:val="auto"/>
        </w:rPr>
        <w:t>This is important</w:t>
      </w:r>
      <w:r w:rsidR="00EB5518">
        <w:rPr>
          <w:rFonts w:cs="Arial"/>
          <w:color w:val="auto"/>
        </w:rPr>
        <w:t xml:space="preserve"> because i</w:t>
      </w:r>
      <w:r w:rsidR="001315FD" w:rsidRPr="00166E4A">
        <w:rPr>
          <w:rFonts w:cs="Arial"/>
          <w:color w:val="auto"/>
        </w:rPr>
        <w:t>f the apprentice is studying an apprenticeship at too low a level they will likely become bored with the content</w:t>
      </w:r>
      <w:r w:rsidR="007C4D84" w:rsidRPr="00166E4A">
        <w:rPr>
          <w:rFonts w:cs="Arial"/>
          <w:color w:val="auto"/>
        </w:rPr>
        <w:t xml:space="preserve">. </w:t>
      </w:r>
      <w:r w:rsidR="001315FD" w:rsidRPr="00166E4A">
        <w:rPr>
          <w:rFonts w:cs="Arial"/>
          <w:color w:val="auto"/>
        </w:rPr>
        <w:t xml:space="preserve">Also, from a funding perspective, they </w:t>
      </w:r>
      <w:r w:rsidR="00D87CA6">
        <w:rPr>
          <w:rFonts w:cs="Arial"/>
          <w:color w:val="auto"/>
        </w:rPr>
        <w:t xml:space="preserve">may be </w:t>
      </w:r>
      <w:r w:rsidR="001315FD" w:rsidRPr="00166E4A">
        <w:rPr>
          <w:rFonts w:cs="Arial"/>
          <w:color w:val="auto"/>
        </w:rPr>
        <w:t xml:space="preserve">ineligible </w:t>
      </w:r>
      <w:r w:rsidR="00D87CA6">
        <w:rPr>
          <w:rFonts w:cs="Arial"/>
          <w:color w:val="auto"/>
        </w:rPr>
        <w:t xml:space="preserve">if </w:t>
      </w:r>
      <w:r w:rsidR="001315FD" w:rsidRPr="00166E4A">
        <w:rPr>
          <w:rFonts w:cs="Arial"/>
          <w:color w:val="auto"/>
        </w:rPr>
        <w:t>they do not require significant upskilling</w:t>
      </w:r>
      <w:r w:rsidR="007C4D84" w:rsidRPr="00166E4A">
        <w:rPr>
          <w:rFonts w:cs="Arial"/>
          <w:color w:val="auto"/>
        </w:rPr>
        <w:t xml:space="preserve">. </w:t>
      </w:r>
      <w:r w:rsidR="005B5FF0" w:rsidRPr="00166E4A">
        <w:rPr>
          <w:rFonts w:cs="Arial"/>
          <w:color w:val="auto"/>
        </w:rPr>
        <w:t>Equally, i</w:t>
      </w:r>
      <w:r w:rsidR="001315FD" w:rsidRPr="00166E4A">
        <w:rPr>
          <w:rFonts w:cs="Arial"/>
          <w:color w:val="auto"/>
        </w:rPr>
        <w:t xml:space="preserve">f they are studying an apprenticeship at too high a level they may disengage from the programme as the </w:t>
      </w:r>
      <w:r w:rsidR="00445546" w:rsidRPr="00166E4A">
        <w:rPr>
          <w:rFonts w:cs="Arial"/>
          <w:color w:val="auto"/>
        </w:rPr>
        <w:t>content</w:t>
      </w:r>
      <w:r w:rsidR="001315FD" w:rsidRPr="00166E4A">
        <w:rPr>
          <w:rFonts w:cs="Arial"/>
          <w:color w:val="auto"/>
        </w:rPr>
        <w:t xml:space="preserve"> may not be relevant to their job</w:t>
      </w:r>
      <w:r w:rsidR="005B5FF0" w:rsidRPr="00166E4A">
        <w:rPr>
          <w:rFonts w:cs="Arial"/>
          <w:color w:val="auto"/>
        </w:rPr>
        <w:t xml:space="preserve"> role and</w:t>
      </w:r>
      <w:r w:rsidR="00D777CD">
        <w:rPr>
          <w:rFonts w:cs="Arial"/>
          <w:color w:val="auto"/>
        </w:rPr>
        <w:t xml:space="preserve"> </w:t>
      </w:r>
      <w:r w:rsidR="005B5FF0" w:rsidRPr="00166E4A">
        <w:rPr>
          <w:rFonts w:cs="Arial"/>
          <w:color w:val="auto"/>
        </w:rPr>
        <w:t>/</w:t>
      </w:r>
      <w:r w:rsidR="00D777CD">
        <w:rPr>
          <w:rFonts w:cs="Arial"/>
          <w:color w:val="auto"/>
        </w:rPr>
        <w:t xml:space="preserve"> </w:t>
      </w:r>
      <w:r w:rsidR="005B5FF0" w:rsidRPr="00166E4A">
        <w:rPr>
          <w:rFonts w:cs="Arial"/>
          <w:color w:val="auto"/>
        </w:rPr>
        <w:t>or may be too stretching</w:t>
      </w:r>
      <w:r w:rsidR="007C4D84" w:rsidRPr="00166E4A">
        <w:rPr>
          <w:rFonts w:cs="Arial"/>
          <w:color w:val="auto"/>
        </w:rPr>
        <w:t xml:space="preserve">. </w:t>
      </w:r>
    </w:p>
    <w:p w14:paraId="1D952B8B" w14:textId="4507C2EC" w:rsidR="001315FD" w:rsidRDefault="001315FD" w:rsidP="00766582">
      <w:pPr>
        <w:pStyle w:val="ListParagraph"/>
        <w:numPr>
          <w:ilvl w:val="0"/>
          <w:numId w:val="0"/>
        </w:numPr>
        <w:tabs>
          <w:tab w:val="left" w:pos="709"/>
        </w:tabs>
        <w:spacing w:after="0" w:line="240" w:lineRule="auto"/>
        <w:ind w:left="-11" w:hanging="709"/>
        <w:rPr>
          <w:rFonts w:cs="Arial"/>
          <w:color w:val="auto"/>
        </w:rPr>
      </w:pPr>
    </w:p>
    <w:p w14:paraId="718A75D9" w14:textId="66CA306D" w:rsidR="00BF670E" w:rsidRPr="00166E4A" w:rsidRDefault="001315FD" w:rsidP="00CF025D">
      <w:pPr>
        <w:pStyle w:val="ListParagraph"/>
        <w:numPr>
          <w:ilvl w:val="0"/>
          <w:numId w:val="11"/>
        </w:numPr>
        <w:tabs>
          <w:tab w:val="left" w:pos="709"/>
        </w:tabs>
        <w:spacing w:after="0" w:line="240" w:lineRule="auto"/>
        <w:ind w:left="713"/>
        <w:rPr>
          <w:rFonts w:cs="Arial"/>
          <w:color w:val="auto"/>
        </w:rPr>
      </w:pPr>
      <w:r w:rsidRPr="00166E4A">
        <w:rPr>
          <w:rFonts w:cs="Arial"/>
          <w:color w:val="auto"/>
        </w:rPr>
        <w:t xml:space="preserve">An apprentice will spend up to 80% of their </w:t>
      </w:r>
      <w:r w:rsidR="00C64D92">
        <w:rPr>
          <w:rFonts w:cs="Arial"/>
          <w:color w:val="auto"/>
        </w:rPr>
        <w:t>normal working hours</w:t>
      </w:r>
      <w:r w:rsidRPr="00166E4A">
        <w:rPr>
          <w:rFonts w:cs="Arial"/>
          <w:color w:val="auto"/>
        </w:rPr>
        <w:t xml:space="preserve"> in </w:t>
      </w:r>
      <w:r w:rsidR="002C4167" w:rsidRPr="00166E4A">
        <w:rPr>
          <w:rFonts w:cs="Arial"/>
          <w:color w:val="auto"/>
        </w:rPr>
        <w:t>their</w:t>
      </w:r>
      <w:r w:rsidR="00320A9B" w:rsidRPr="00166E4A">
        <w:rPr>
          <w:rFonts w:cs="Arial"/>
          <w:color w:val="auto"/>
        </w:rPr>
        <w:t xml:space="preserve"> productive job role</w:t>
      </w:r>
      <w:r w:rsidRPr="00166E4A">
        <w:rPr>
          <w:rFonts w:cs="Arial"/>
          <w:color w:val="auto"/>
        </w:rPr>
        <w:t xml:space="preserve"> and </w:t>
      </w:r>
      <w:r w:rsidR="00EB5518">
        <w:rPr>
          <w:rFonts w:cs="Arial"/>
          <w:color w:val="auto"/>
        </w:rPr>
        <w:t xml:space="preserve">some of this time </w:t>
      </w:r>
      <w:r w:rsidR="004700E9">
        <w:rPr>
          <w:rFonts w:cs="Arial"/>
          <w:color w:val="auto"/>
        </w:rPr>
        <w:t xml:space="preserve">must </w:t>
      </w:r>
      <w:r w:rsidR="00EB5518">
        <w:rPr>
          <w:rFonts w:cs="Arial"/>
          <w:color w:val="auto"/>
        </w:rPr>
        <w:t xml:space="preserve">be </w:t>
      </w:r>
      <w:r w:rsidRPr="00166E4A">
        <w:rPr>
          <w:rFonts w:cs="Arial"/>
          <w:color w:val="auto"/>
        </w:rPr>
        <w:t xml:space="preserve">about </w:t>
      </w:r>
      <w:r w:rsidR="00E925F6" w:rsidRPr="00166E4A">
        <w:rPr>
          <w:rFonts w:cs="Arial"/>
          <w:color w:val="auto"/>
        </w:rPr>
        <w:t>c</w:t>
      </w:r>
      <w:r w:rsidRPr="00166E4A">
        <w:rPr>
          <w:rFonts w:cs="Arial"/>
          <w:color w:val="auto"/>
        </w:rPr>
        <w:t>onsolidating the new knowledge, skills and behaviours</w:t>
      </w:r>
      <w:r w:rsidR="00E925F6" w:rsidRPr="00166E4A">
        <w:rPr>
          <w:rFonts w:cs="Arial"/>
          <w:color w:val="auto"/>
        </w:rPr>
        <w:t>, gained from off-the-job activities</w:t>
      </w:r>
      <w:r w:rsidR="00D67397" w:rsidRPr="00166E4A">
        <w:rPr>
          <w:rFonts w:cs="Arial"/>
          <w:color w:val="auto"/>
        </w:rPr>
        <w:t xml:space="preserve">, so that they are </w:t>
      </w:r>
      <w:r w:rsidR="00D87CA6">
        <w:rPr>
          <w:rFonts w:cs="Arial"/>
          <w:color w:val="auto"/>
        </w:rPr>
        <w:t xml:space="preserve">fully </w:t>
      </w:r>
      <w:r w:rsidR="00D67397" w:rsidRPr="00166E4A">
        <w:rPr>
          <w:rFonts w:cs="Arial"/>
          <w:color w:val="auto"/>
        </w:rPr>
        <w:t>occupationally competent at the end of the programme</w:t>
      </w:r>
      <w:r w:rsidR="007C4D84" w:rsidRPr="00166E4A">
        <w:rPr>
          <w:rFonts w:cs="Arial"/>
          <w:color w:val="auto"/>
        </w:rPr>
        <w:t xml:space="preserve">. </w:t>
      </w:r>
      <w:r w:rsidRPr="00166E4A">
        <w:rPr>
          <w:rFonts w:cs="Arial"/>
          <w:color w:val="auto"/>
        </w:rPr>
        <w:t>If there is a mismatch between the apprenticeship and the job role this will be harder to achieve.</w:t>
      </w:r>
    </w:p>
    <w:p w14:paraId="7DFD4D36" w14:textId="261AB764" w:rsidR="00BF670E" w:rsidRDefault="00BF670E" w:rsidP="00766582">
      <w:pPr>
        <w:pStyle w:val="ListParagraph"/>
        <w:numPr>
          <w:ilvl w:val="0"/>
          <w:numId w:val="0"/>
        </w:numPr>
        <w:tabs>
          <w:tab w:val="left" w:pos="709"/>
        </w:tabs>
        <w:spacing w:after="0" w:line="240" w:lineRule="auto"/>
        <w:ind w:left="-11" w:hanging="709"/>
        <w:rPr>
          <w:rFonts w:cs="Arial"/>
          <w:color w:val="auto"/>
        </w:rPr>
      </w:pPr>
    </w:p>
    <w:p w14:paraId="74D74FB8" w14:textId="3711E2E8" w:rsidR="00EF7AED" w:rsidRDefault="00EF7AED" w:rsidP="00766582">
      <w:pPr>
        <w:pStyle w:val="ListParagraph"/>
        <w:numPr>
          <w:ilvl w:val="0"/>
          <w:numId w:val="0"/>
        </w:numPr>
        <w:tabs>
          <w:tab w:val="left" w:pos="709"/>
        </w:tabs>
        <w:spacing w:after="0" w:line="240" w:lineRule="auto"/>
        <w:ind w:left="-11" w:hanging="709"/>
        <w:rPr>
          <w:rFonts w:cs="Arial"/>
          <w:color w:val="auto"/>
        </w:rPr>
      </w:pPr>
    </w:p>
    <w:p w14:paraId="443AAAC8" w14:textId="0A25EA63" w:rsidR="00AE3DC5" w:rsidRDefault="00AE3DC5" w:rsidP="00766582">
      <w:pPr>
        <w:pStyle w:val="ListParagraph"/>
        <w:numPr>
          <w:ilvl w:val="0"/>
          <w:numId w:val="0"/>
        </w:numPr>
        <w:tabs>
          <w:tab w:val="left" w:pos="709"/>
        </w:tabs>
        <w:spacing w:after="0" w:line="240" w:lineRule="auto"/>
        <w:ind w:left="-11" w:hanging="709"/>
        <w:rPr>
          <w:rFonts w:cs="Arial"/>
          <w:color w:val="auto"/>
        </w:rPr>
      </w:pPr>
    </w:p>
    <w:p w14:paraId="5C3837FC" w14:textId="5FB749C5" w:rsidR="001315FD" w:rsidRPr="008B7887" w:rsidRDefault="00EE2854" w:rsidP="00766582">
      <w:pPr>
        <w:pStyle w:val="Heading2"/>
        <w:spacing w:before="0" w:after="0"/>
        <w:rPr>
          <w:color w:val="auto"/>
          <w:sz w:val="24"/>
        </w:rPr>
      </w:pPr>
      <w:bookmarkStart w:id="18" w:name="_Toc19095680"/>
      <w:r w:rsidRPr="008B7887">
        <w:rPr>
          <w:color w:val="auto"/>
          <w:sz w:val="24"/>
        </w:rPr>
        <w:t>THE STARTING POINT OF THE INDIVIDUAL</w:t>
      </w:r>
      <w:bookmarkEnd w:id="18"/>
    </w:p>
    <w:p w14:paraId="79354ADA" w14:textId="77777777" w:rsidR="001315FD" w:rsidRPr="00166E4A" w:rsidRDefault="001315FD" w:rsidP="00766582">
      <w:pPr>
        <w:pStyle w:val="ListParagraph"/>
        <w:numPr>
          <w:ilvl w:val="0"/>
          <w:numId w:val="0"/>
        </w:numPr>
        <w:tabs>
          <w:tab w:val="left" w:pos="709"/>
        </w:tabs>
        <w:spacing w:after="0" w:line="240" w:lineRule="auto"/>
        <w:ind w:left="-11" w:hanging="709"/>
        <w:rPr>
          <w:rFonts w:cs="Arial"/>
          <w:color w:val="auto"/>
        </w:rPr>
      </w:pPr>
    </w:p>
    <w:p w14:paraId="79880D98" w14:textId="4EB9F7A8" w:rsidR="00BF670E" w:rsidRPr="00166E4A" w:rsidRDefault="00D67397" w:rsidP="00CF025D">
      <w:pPr>
        <w:pStyle w:val="ListParagraph"/>
        <w:numPr>
          <w:ilvl w:val="0"/>
          <w:numId w:val="11"/>
        </w:numPr>
        <w:tabs>
          <w:tab w:val="left" w:pos="709"/>
        </w:tabs>
        <w:spacing w:after="0" w:line="240" w:lineRule="auto"/>
        <w:ind w:left="713"/>
        <w:rPr>
          <w:rFonts w:cs="Arial"/>
          <w:color w:val="auto"/>
        </w:rPr>
      </w:pPr>
      <w:r w:rsidRPr="00166E4A">
        <w:rPr>
          <w:rFonts w:cs="Arial"/>
          <w:color w:val="auto"/>
        </w:rPr>
        <w:t xml:space="preserve">The initial assessment must consider whether </w:t>
      </w:r>
      <w:r w:rsidR="00BF670E" w:rsidRPr="00166E4A">
        <w:rPr>
          <w:rFonts w:cs="Arial"/>
          <w:color w:val="auto"/>
        </w:rPr>
        <w:t>the individual already possess</w:t>
      </w:r>
      <w:r w:rsidRPr="00166E4A">
        <w:rPr>
          <w:rFonts w:cs="Arial"/>
          <w:color w:val="auto"/>
        </w:rPr>
        <w:t>es</w:t>
      </w:r>
      <w:r w:rsidR="00BF670E" w:rsidRPr="00166E4A">
        <w:rPr>
          <w:rFonts w:cs="Arial"/>
          <w:color w:val="auto"/>
        </w:rPr>
        <w:t xml:space="preserve"> any of the training </w:t>
      </w:r>
      <w:r w:rsidR="00445546" w:rsidRPr="00166E4A">
        <w:rPr>
          <w:rFonts w:cs="Arial"/>
          <w:color w:val="auto"/>
        </w:rPr>
        <w:t>content</w:t>
      </w:r>
      <w:r w:rsidR="00C02248">
        <w:rPr>
          <w:rFonts w:cs="Arial"/>
          <w:color w:val="auto"/>
        </w:rPr>
        <w:t xml:space="preserve"> e.g. the knowledge, skills and behaviours required by the apprenticeship</w:t>
      </w:r>
      <w:r w:rsidRPr="00166E4A">
        <w:rPr>
          <w:rFonts w:cs="Arial"/>
          <w:color w:val="auto"/>
        </w:rPr>
        <w:t xml:space="preserve">. </w:t>
      </w:r>
      <w:r w:rsidR="00BF670E" w:rsidRPr="00166E4A">
        <w:rPr>
          <w:rFonts w:cs="Arial"/>
          <w:color w:val="auto"/>
        </w:rPr>
        <w:t xml:space="preserve">It is important to know the apprentice’s starting point </w:t>
      </w:r>
      <w:r w:rsidR="00EF7AED">
        <w:rPr>
          <w:rFonts w:cs="Arial"/>
          <w:color w:val="auto"/>
        </w:rPr>
        <w:t xml:space="preserve">so </w:t>
      </w:r>
      <w:r w:rsidR="0071476C">
        <w:rPr>
          <w:rFonts w:cs="Arial"/>
          <w:color w:val="auto"/>
        </w:rPr>
        <w:t xml:space="preserve">that </w:t>
      </w:r>
      <w:r w:rsidRPr="00166E4A">
        <w:rPr>
          <w:rFonts w:cs="Arial"/>
          <w:color w:val="auto"/>
        </w:rPr>
        <w:t>the training plan does not duplicate prior learning</w:t>
      </w:r>
      <w:r w:rsidR="00210978" w:rsidRPr="00166E4A">
        <w:rPr>
          <w:rFonts w:cs="Arial"/>
          <w:color w:val="auto"/>
        </w:rPr>
        <w:t xml:space="preserve"> and so that </w:t>
      </w:r>
      <w:r w:rsidR="002C4167" w:rsidRPr="00166E4A">
        <w:rPr>
          <w:rFonts w:cs="Arial"/>
          <w:color w:val="auto"/>
        </w:rPr>
        <w:t>progress, which</w:t>
      </w:r>
      <w:r w:rsidR="00210978" w:rsidRPr="00166E4A">
        <w:rPr>
          <w:rFonts w:cs="Arial"/>
          <w:color w:val="auto"/>
        </w:rPr>
        <w:t xml:space="preserve"> is t</w:t>
      </w:r>
      <w:r w:rsidR="00E925F6" w:rsidRPr="00166E4A">
        <w:rPr>
          <w:rFonts w:cs="Arial"/>
          <w:color w:val="auto"/>
        </w:rPr>
        <w:t>he distance travelled</w:t>
      </w:r>
      <w:r w:rsidR="00210978" w:rsidRPr="00166E4A">
        <w:rPr>
          <w:rFonts w:cs="Arial"/>
          <w:color w:val="auto"/>
        </w:rPr>
        <w:t xml:space="preserve"> once in training or the value added by the programme, can be measured.</w:t>
      </w:r>
    </w:p>
    <w:p w14:paraId="737E7F85" w14:textId="77777777" w:rsidR="00BF670E" w:rsidRPr="00166E4A" w:rsidRDefault="00BF670E" w:rsidP="00766582">
      <w:pPr>
        <w:tabs>
          <w:tab w:val="left" w:pos="709"/>
        </w:tabs>
        <w:spacing w:after="0" w:line="240" w:lineRule="auto"/>
        <w:ind w:left="-11" w:hanging="709"/>
        <w:rPr>
          <w:rFonts w:cs="Arial"/>
          <w:color w:val="auto"/>
        </w:rPr>
      </w:pPr>
    </w:p>
    <w:p w14:paraId="2F40B215" w14:textId="7BEE7EEE" w:rsidR="00D87CA6" w:rsidRDefault="00BF670E" w:rsidP="00CF025D">
      <w:pPr>
        <w:pStyle w:val="ListParagraph"/>
        <w:numPr>
          <w:ilvl w:val="0"/>
          <w:numId w:val="11"/>
        </w:numPr>
        <w:tabs>
          <w:tab w:val="left" w:pos="709"/>
        </w:tabs>
        <w:spacing w:after="0" w:line="240" w:lineRule="auto"/>
        <w:ind w:left="713"/>
        <w:rPr>
          <w:rFonts w:cs="Arial"/>
          <w:color w:val="auto"/>
        </w:rPr>
      </w:pPr>
      <w:r w:rsidRPr="00166E4A">
        <w:rPr>
          <w:rFonts w:cs="Arial"/>
          <w:color w:val="auto"/>
        </w:rPr>
        <w:t xml:space="preserve">The </w:t>
      </w:r>
      <w:r w:rsidR="00822629">
        <w:rPr>
          <w:rFonts w:cs="Arial"/>
          <w:color w:val="auto"/>
        </w:rPr>
        <w:t xml:space="preserve">requirements of </w:t>
      </w:r>
      <w:r w:rsidRPr="00166E4A">
        <w:rPr>
          <w:rFonts w:cs="Arial"/>
          <w:color w:val="auto"/>
        </w:rPr>
        <w:t>relevant apprenticeship framework or standard should be used as the basis for initial assessment</w:t>
      </w:r>
      <w:r w:rsidR="00FE315B">
        <w:rPr>
          <w:rFonts w:cs="Arial"/>
          <w:color w:val="auto"/>
        </w:rPr>
        <w:t xml:space="preserve">. </w:t>
      </w:r>
    </w:p>
    <w:p w14:paraId="53A1867E" w14:textId="77777777" w:rsidR="00D87CA6" w:rsidRPr="00D87CA6" w:rsidRDefault="00D87CA6" w:rsidP="00766582">
      <w:pPr>
        <w:pStyle w:val="ListParagraph"/>
        <w:numPr>
          <w:ilvl w:val="0"/>
          <w:numId w:val="0"/>
        </w:numPr>
        <w:spacing w:after="0" w:line="240" w:lineRule="auto"/>
        <w:ind w:left="1073"/>
        <w:rPr>
          <w:rFonts w:cs="Arial"/>
          <w:color w:val="auto"/>
        </w:rPr>
      </w:pPr>
    </w:p>
    <w:p w14:paraId="2D7D1BE8" w14:textId="5D9F1E9F" w:rsidR="004700E9" w:rsidRDefault="00D87CA6" w:rsidP="00CF025D">
      <w:pPr>
        <w:pStyle w:val="ListParagraph"/>
        <w:numPr>
          <w:ilvl w:val="0"/>
          <w:numId w:val="11"/>
        </w:numPr>
        <w:tabs>
          <w:tab w:val="left" w:pos="709"/>
        </w:tabs>
        <w:spacing w:after="0" w:line="240" w:lineRule="auto"/>
        <w:ind w:left="713"/>
        <w:rPr>
          <w:rFonts w:cs="Arial"/>
          <w:color w:val="auto"/>
        </w:rPr>
      </w:pPr>
      <w:r>
        <w:rPr>
          <w:rFonts w:cs="Arial"/>
          <w:color w:val="auto"/>
        </w:rPr>
        <w:t>It is useful to ask a number of questions when assessing the starting point of the individual</w:t>
      </w:r>
      <w:r w:rsidR="00867CD2">
        <w:rPr>
          <w:rFonts w:cs="Arial"/>
          <w:color w:val="auto"/>
        </w:rPr>
        <w:t>:-</w:t>
      </w:r>
    </w:p>
    <w:p w14:paraId="7D473576" w14:textId="257BD52B" w:rsidR="004700E9" w:rsidRPr="00867CD2" w:rsidRDefault="00954852" w:rsidP="005D7F00">
      <w:pPr>
        <w:pStyle w:val="ListParagraph"/>
        <w:numPr>
          <w:ilvl w:val="0"/>
          <w:numId w:val="22"/>
        </w:numPr>
        <w:tabs>
          <w:tab w:val="left" w:pos="709"/>
        </w:tabs>
        <w:spacing w:after="0" w:line="240" w:lineRule="auto"/>
        <w:rPr>
          <w:rFonts w:cs="Arial"/>
          <w:color w:val="auto"/>
        </w:rPr>
      </w:pPr>
      <w:r w:rsidRPr="00867CD2">
        <w:rPr>
          <w:rFonts w:cs="Arial"/>
          <w:color w:val="auto"/>
        </w:rPr>
        <w:t>W</w:t>
      </w:r>
      <w:r w:rsidR="00BF670E" w:rsidRPr="00867CD2">
        <w:rPr>
          <w:rFonts w:cs="Arial"/>
          <w:color w:val="auto"/>
        </w:rPr>
        <w:t>hat is the goal</w:t>
      </w:r>
      <w:r w:rsidR="00867CD2" w:rsidRPr="00867CD2">
        <w:rPr>
          <w:rFonts w:cs="Arial"/>
          <w:color w:val="auto"/>
        </w:rPr>
        <w:t xml:space="preserve"> / W</w:t>
      </w:r>
      <w:r w:rsidR="00BF670E" w:rsidRPr="00867CD2">
        <w:rPr>
          <w:rFonts w:cs="Arial"/>
          <w:color w:val="auto"/>
        </w:rPr>
        <w:t xml:space="preserve">hat is the apprentice trying to achieve? </w:t>
      </w:r>
    </w:p>
    <w:p w14:paraId="6C7F787D" w14:textId="77777777" w:rsidR="004700E9" w:rsidRPr="004700E9" w:rsidRDefault="001315FD" w:rsidP="00CF025D">
      <w:pPr>
        <w:pStyle w:val="ListParagraph"/>
        <w:numPr>
          <w:ilvl w:val="0"/>
          <w:numId w:val="22"/>
        </w:numPr>
        <w:tabs>
          <w:tab w:val="left" w:pos="709"/>
        </w:tabs>
        <w:spacing w:after="0" w:line="240" w:lineRule="auto"/>
        <w:rPr>
          <w:rFonts w:cs="Arial"/>
          <w:color w:val="auto"/>
        </w:rPr>
      </w:pPr>
      <w:r w:rsidRPr="004700E9">
        <w:rPr>
          <w:rFonts w:cs="Arial"/>
          <w:color w:val="auto"/>
        </w:rPr>
        <w:t>Where are they currently against this goal?</w:t>
      </w:r>
      <w:r w:rsidR="00D67397" w:rsidRPr="004700E9">
        <w:rPr>
          <w:rFonts w:cs="Arial"/>
          <w:color w:val="auto"/>
        </w:rPr>
        <w:t xml:space="preserve"> </w:t>
      </w:r>
    </w:p>
    <w:p w14:paraId="61BA9DCD" w14:textId="77777777" w:rsidR="004700E9" w:rsidRPr="004700E9" w:rsidRDefault="00D67397" w:rsidP="00CF025D">
      <w:pPr>
        <w:pStyle w:val="ListParagraph"/>
        <w:numPr>
          <w:ilvl w:val="0"/>
          <w:numId w:val="22"/>
        </w:numPr>
        <w:tabs>
          <w:tab w:val="left" w:pos="709"/>
        </w:tabs>
        <w:spacing w:after="0" w:line="240" w:lineRule="auto"/>
        <w:rPr>
          <w:rFonts w:cs="Arial"/>
          <w:color w:val="auto"/>
        </w:rPr>
      </w:pPr>
      <w:r w:rsidRPr="004700E9">
        <w:rPr>
          <w:rFonts w:cs="Arial"/>
          <w:color w:val="auto"/>
        </w:rPr>
        <w:t xml:space="preserve">How much of the content in the apprenticeship programme is new to them?  </w:t>
      </w:r>
    </w:p>
    <w:p w14:paraId="0F881913" w14:textId="77777777" w:rsidR="004700E9" w:rsidRPr="004700E9" w:rsidRDefault="00D67397" w:rsidP="00CF025D">
      <w:pPr>
        <w:pStyle w:val="ListParagraph"/>
        <w:numPr>
          <w:ilvl w:val="0"/>
          <w:numId w:val="22"/>
        </w:numPr>
        <w:tabs>
          <w:tab w:val="left" w:pos="709"/>
        </w:tabs>
        <w:spacing w:after="0" w:line="240" w:lineRule="auto"/>
        <w:rPr>
          <w:rFonts w:cs="Arial"/>
          <w:color w:val="auto"/>
        </w:rPr>
      </w:pPr>
      <w:r w:rsidRPr="004700E9">
        <w:rPr>
          <w:rFonts w:cs="Arial"/>
          <w:color w:val="auto"/>
        </w:rPr>
        <w:t xml:space="preserve">Do they require significant new </w:t>
      </w:r>
      <w:r w:rsidR="00DC7805" w:rsidRPr="004700E9">
        <w:rPr>
          <w:rFonts w:cs="Arial"/>
          <w:color w:val="auto"/>
        </w:rPr>
        <w:t>learning?</w:t>
      </w:r>
      <w:r w:rsidR="00D87CA6" w:rsidRPr="004700E9">
        <w:rPr>
          <w:rFonts w:cs="Arial"/>
          <w:color w:val="auto"/>
        </w:rPr>
        <w:t xml:space="preserve"> </w:t>
      </w:r>
    </w:p>
    <w:p w14:paraId="42B6BF60" w14:textId="77777777" w:rsidR="00867CD2" w:rsidRDefault="00D87CA6" w:rsidP="00CF025D">
      <w:pPr>
        <w:pStyle w:val="ListParagraph"/>
        <w:numPr>
          <w:ilvl w:val="0"/>
          <w:numId w:val="22"/>
        </w:numPr>
        <w:tabs>
          <w:tab w:val="left" w:pos="709"/>
        </w:tabs>
        <w:spacing w:after="0" w:line="240" w:lineRule="auto"/>
        <w:rPr>
          <w:rFonts w:cs="Arial"/>
          <w:color w:val="auto"/>
        </w:rPr>
      </w:pPr>
      <w:r w:rsidRPr="004700E9">
        <w:rPr>
          <w:rFonts w:cs="Arial"/>
          <w:color w:val="auto"/>
        </w:rPr>
        <w:t>Do they m</w:t>
      </w:r>
      <w:r w:rsidR="00D67397" w:rsidRPr="004700E9">
        <w:rPr>
          <w:rFonts w:cs="Arial"/>
          <w:color w:val="auto"/>
        </w:rPr>
        <w:t>eet the eligibility criteria?</w:t>
      </w:r>
      <w:r w:rsidR="00944017" w:rsidRPr="004700E9">
        <w:rPr>
          <w:rFonts w:cs="Arial"/>
          <w:color w:val="auto"/>
        </w:rPr>
        <w:t xml:space="preserve"> </w:t>
      </w:r>
    </w:p>
    <w:p w14:paraId="56EF0288" w14:textId="743BA5FE" w:rsidR="00BF670E" w:rsidRPr="004700E9" w:rsidRDefault="00867CD2" w:rsidP="00867CD2">
      <w:pPr>
        <w:pStyle w:val="ListParagraph"/>
        <w:numPr>
          <w:ilvl w:val="0"/>
          <w:numId w:val="0"/>
        </w:numPr>
        <w:tabs>
          <w:tab w:val="left" w:pos="709"/>
        </w:tabs>
        <w:spacing w:after="0" w:line="240" w:lineRule="auto"/>
        <w:ind w:left="1080"/>
        <w:rPr>
          <w:rFonts w:cs="Arial"/>
          <w:color w:val="auto"/>
        </w:rPr>
      </w:pPr>
      <w:r>
        <w:rPr>
          <w:rFonts w:cs="Arial"/>
          <w:color w:val="auto"/>
        </w:rPr>
        <w:t>(</w:t>
      </w:r>
      <w:r w:rsidR="00944017" w:rsidRPr="004700E9">
        <w:rPr>
          <w:rFonts w:cs="Arial"/>
          <w:color w:val="auto"/>
        </w:rPr>
        <w:t>This is particularly important for existing staff who are starting any apprenticeship aligned with their current job role</w:t>
      </w:r>
      <w:r>
        <w:rPr>
          <w:rFonts w:cs="Arial"/>
          <w:color w:val="auto"/>
        </w:rPr>
        <w:t>)</w:t>
      </w:r>
      <w:r w:rsidR="00944017" w:rsidRPr="004700E9">
        <w:rPr>
          <w:rFonts w:cs="Arial"/>
          <w:color w:val="auto"/>
        </w:rPr>
        <w:t>.</w:t>
      </w:r>
    </w:p>
    <w:p w14:paraId="2A4106EE" w14:textId="0CC2CEE5" w:rsidR="00BF670E" w:rsidRDefault="00BF670E" w:rsidP="00766582">
      <w:pPr>
        <w:pStyle w:val="ListParagraph"/>
        <w:numPr>
          <w:ilvl w:val="0"/>
          <w:numId w:val="0"/>
        </w:numPr>
        <w:tabs>
          <w:tab w:val="left" w:pos="709"/>
        </w:tabs>
        <w:spacing w:after="0" w:line="240" w:lineRule="auto"/>
        <w:ind w:left="-11" w:hanging="709"/>
        <w:rPr>
          <w:rFonts w:cs="Arial"/>
          <w:color w:val="auto"/>
        </w:rPr>
      </w:pPr>
    </w:p>
    <w:p w14:paraId="2887D4AD" w14:textId="4683ADA3" w:rsidR="00766582" w:rsidRDefault="00766582" w:rsidP="00766582">
      <w:pPr>
        <w:pStyle w:val="ListParagraph"/>
        <w:numPr>
          <w:ilvl w:val="0"/>
          <w:numId w:val="0"/>
        </w:numPr>
        <w:tabs>
          <w:tab w:val="left" w:pos="709"/>
        </w:tabs>
        <w:spacing w:after="0" w:line="240" w:lineRule="auto"/>
        <w:ind w:left="-11" w:hanging="709"/>
        <w:rPr>
          <w:rFonts w:cs="Arial"/>
          <w:color w:val="auto"/>
        </w:rPr>
      </w:pPr>
    </w:p>
    <w:p w14:paraId="55CF3C89" w14:textId="69198E35" w:rsidR="00BF670E" w:rsidRPr="008B7887" w:rsidRDefault="00E5005E" w:rsidP="00766582">
      <w:pPr>
        <w:pStyle w:val="Heading2"/>
        <w:spacing w:before="0" w:after="0"/>
        <w:rPr>
          <w:color w:val="auto"/>
          <w:sz w:val="24"/>
        </w:rPr>
      </w:pPr>
      <w:bookmarkStart w:id="19" w:name="_Toc19095681"/>
      <w:r w:rsidRPr="008B7887">
        <w:rPr>
          <w:color w:val="auto"/>
          <w:sz w:val="24"/>
        </w:rPr>
        <w:t>RECOGNITION OF PRIOR LEARNING</w:t>
      </w:r>
      <w:bookmarkEnd w:id="19"/>
    </w:p>
    <w:p w14:paraId="0A522DB0" w14:textId="048FAFEC" w:rsidR="00BF670E" w:rsidRDefault="00BF670E" w:rsidP="00766582">
      <w:pPr>
        <w:tabs>
          <w:tab w:val="left" w:pos="709"/>
        </w:tabs>
        <w:spacing w:after="0" w:line="240" w:lineRule="auto"/>
        <w:ind w:left="-11" w:hanging="709"/>
        <w:rPr>
          <w:rFonts w:cs="Arial"/>
          <w:color w:val="auto"/>
        </w:rPr>
      </w:pPr>
    </w:p>
    <w:p w14:paraId="175CABA1" w14:textId="46CF18BD" w:rsidR="00CF025D" w:rsidRDefault="00CF025D" w:rsidP="00CF025D">
      <w:pPr>
        <w:pStyle w:val="ListParagraph"/>
        <w:numPr>
          <w:ilvl w:val="0"/>
          <w:numId w:val="11"/>
        </w:numPr>
        <w:tabs>
          <w:tab w:val="left" w:pos="709"/>
        </w:tabs>
        <w:spacing w:after="0" w:line="240" w:lineRule="auto"/>
        <w:ind w:left="713"/>
        <w:rPr>
          <w:rFonts w:cs="Arial"/>
          <w:color w:val="auto"/>
        </w:rPr>
      </w:pPr>
      <w:bookmarkStart w:id="20" w:name="_Ref19198001"/>
      <w:r>
        <w:rPr>
          <w:rFonts w:cs="Arial"/>
          <w:color w:val="auto"/>
        </w:rPr>
        <w:t>The apprenticeship funding rules state:</w:t>
      </w:r>
      <w:bookmarkEnd w:id="20"/>
    </w:p>
    <w:p w14:paraId="11F4DD9C" w14:textId="77777777" w:rsidR="00CF025D" w:rsidRPr="00166E4A" w:rsidRDefault="00CF025D" w:rsidP="00766582">
      <w:pPr>
        <w:tabs>
          <w:tab w:val="left" w:pos="709"/>
        </w:tabs>
        <w:spacing w:after="0" w:line="240" w:lineRule="auto"/>
        <w:ind w:left="-11" w:hanging="709"/>
        <w:rPr>
          <w:rFonts w:cs="Arial"/>
          <w:color w:val="auto"/>
        </w:rPr>
      </w:pPr>
    </w:p>
    <w:p w14:paraId="0DAF6B38" w14:textId="2722F07C" w:rsidR="00BF670E" w:rsidRPr="00166E4A" w:rsidRDefault="00EB5518" w:rsidP="00766582">
      <w:pPr>
        <w:tabs>
          <w:tab w:val="left" w:pos="709"/>
        </w:tabs>
        <w:spacing w:after="0" w:line="240" w:lineRule="auto"/>
        <w:ind w:left="-11" w:hanging="709"/>
        <w:rPr>
          <w:rFonts w:cs="Arial"/>
          <w:color w:val="auto"/>
        </w:rPr>
      </w:pPr>
      <w:r>
        <w:rPr>
          <w:rFonts w:cs="Arial"/>
          <w:noProof/>
        </w:rPr>
        <mc:AlternateContent>
          <mc:Choice Requires="wps">
            <w:drawing>
              <wp:anchor distT="0" distB="0" distL="114300" distR="114300" simplePos="0" relativeHeight="251748864" behindDoc="0" locked="0" layoutInCell="1" allowOverlap="1" wp14:anchorId="6314AABF" wp14:editId="3D4A330D">
                <wp:simplePos x="0" y="0"/>
                <wp:positionH relativeFrom="column">
                  <wp:posOffset>486918</wp:posOffset>
                </wp:positionH>
                <wp:positionV relativeFrom="paragraph">
                  <wp:posOffset>74766</wp:posOffset>
                </wp:positionV>
                <wp:extent cx="5179775" cy="2696173"/>
                <wp:effectExtent l="19050" t="19050" r="20955" b="28575"/>
                <wp:wrapNone/>
                <wp:docPr id="200" name="Rounded Rectangle 200"/>
                <wp:cNvGraphicFramePr/>
                <a:graphic xmlns:a="http://schemas.openxmlformats.org/drawingml/2006/main">
                  <a:graphicData uri="http://schemas.microsoft.com/office/word/2010/wordprocessingShape">
                    <wps:wsp>
                      <wps:cNvSpPr/>
                      <wps:spPr>
                        <a:xfrm>
                          <a:off x="0" y="0"/>
                          <a:ext cx="5179775" cy="2696173"/>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6B7AC0FE" id="Rounded Rectangle 200" o:spid="_x0000_s1026" style="position:absolute;margin-left:38.35pt;margin-top:5.9pt;width:407.85pt;height:212.3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" filled="f" strokecolor="black [3213]" strokeweight="2.25pt"/>
            </w:pict>
          </mc:Fallback>
        </mc:AlternateContent>
      </w:r>
    </w:p>
    <w:p w14:paraId="7474D5DE" w14:textId="77777777" w:rsidR="009A21C3" w:rsidRDefault="009A21C3" w:rsidP="00766582">
      <w:pPr>
        <w:tabs>
          <w:tab w:val="left" w:pos="709"/>
        </w:tabs>
        <w:spacing w:after="0" w:line="240" w:lineRule="auto"/>
        <w:ind w:left="1440" w:right="794" w:hanging="731"/>
        <w:rPr>
          <w:rFonts w:cs="Arial"/>
          <w:i/>
          <w:color w:val="auto"/>
        </w:rPr>
      </w:pPr>
      <w:r>
        <w:rPr>
          <w:rFonts w:cs="Arial"/>
          <w:i/>
          <w:color w:val="auto"/>
        </w:rPr>
        <w:tab/>
      </w:r>
      <w:r w:rsidR="00BF670E" w:rsidRPr="00166E4A">
        <w:rPr>
          <w:rFonts w:cs="Arial"/>
          <w:i/>
          <w:color w:val="auto"/>
        </w:rPr>
        <w:t xml:space="preserve">“Funds must not be used to pay for training for skills, knowledge </w:t>
      </w:r>
    </w:p>
    <w:p w14:paraId="1DB0F240" w14:textId="02113D82" w:rsidR="00BF670E" w:rsidRPr="00166E4A" w:rsidRDefault="009A21C3" w:rsidP="00766582">
      <w:pPr>
        <w:tabs>
          <w:tab w:val="left" w:pos="709"/>
        </w:tabs>
        <w:spacing w:after="0" w:line="240" w:lineRule="auto"/>
        <w:ind w:left="1440" w:right="794" w:hanging="731"/>
        <w:rPr>
          <w:rFonts w:cs="Arial"/>
          <w:i/>
          <w:color w:val="auto"/>
        </w:rPr>
      </w:pPr>
      <w:r>
        <w:rPr>
          <w:rFonts w:cs="Arial"/>
          <w:i/>
          <w:color w:val="auto"/>
        </w:rPr>
        <w:tab/>
      </w:r>
      <w:r w:rsidR="00BF670E" w:rsidRPr="00166E4A">
        <w:rPr>
          <w:rFonts w:cs="Arial"/>
          <w:i/>
          <w:color w:val="auto"/>
        </w:rPr>
        <w:t>and behaviours already attained by the apprentice.</w:t>
      </w:r>
      <w:r w:rsidR="001D6BB4">
        <w:rPr>
          <w:rFonts w:cs="Arial"/>
          <w:i/>
          <w:color w:val="auto"/>
        </w:rPr>
        <w:t xml:space="preserve"> We may take action to recover apprenticeship </w:t>
      </w:r>
      <w:r w:rsidR="00AC604D">
        <w:rPr>
          <w:rFonts w:cs="Arial"/>
          <w:i/>
          <w:color w:val="auto"/>
        </w:rPr>
        <w:t xml:space="preserve">funding </w:t>
      </w:r>
      <w:r w:rsidR="001D6BB4">
        <w:rPr>
          <w:rFonts w:cs="Arial"/>
          <w:i/>
          <w:color w:val="auto"/>
        </w:rPr>
        <w:t>where this happens.</w:t>
      </w:r>
      <w:r w:rsidR="00BF670E" w:rsidRPr="00166E4A">
        <w:rPr>
          <w:rFonts w:cs="Arial"/>
          <w:i/>
          <w:color w:val="auto"/>
        </w:rPr>
        <w:t xml:space="preserve"> </w:t>
      </w:r>
    </w:p>
    <w:p w14:paraId="284A4FDA" w14:textId="01C1CAF3" w:rsidR="00BF670E" w:rsidRPr="00166E4A" w:rsidRDefault="00BF670E" w:rsidP="00766582">
      <w:pPr>
        <w:tabs>
          <w:tab w:val="left" w:pos="709"/>
        </w:tabs>
        <w:spacing w:after="0" w:line="240" w:lineRule="auto"/>
        <w:ind w:left="-11" w:hanging="709"/>
        <w:rPr>
          <w:rFonts w:cs="Arial"/>
          <w:i/>
          <w:color w:val="auto"/>
        </w:rPr>
      </w:pPr>
    </w:p>
    <w:p w14:paraId="45E6266D" w14:textId="59B65CB3" w:rsidR="00BF670E" w:rsidRPr="00166E4A" w:rsidRDefault="009A21C3" w:rsidP="00766582">
      <w:pPr>
        <w:tabs>
          <w:tab w:val="left" w:pos="709"/>
        </w:tabs>
        <w:spacing w:after="0" w:line="240" w:lineRule="auto"/>
        <w:ind w:left="720" w:right="794" w:hanging="11"/>
        <w:rPr>
          <w:rFonts w:cs="Arial"/>
          <w:i/>
          <w:color w:val="auto"/>
        </w:rPr>
      </w:pPr>
      <w:r>
        <w:rPr>
          <w:rFonts w:cs="Arial"/>
          <w:i/>
          <w:color w:val="auto"/>
        </w:rPr>
        <w:tab/>
      </w:r>
      <w:r>
        <w:rPr>
          <w:rFonts w:cs="Arial"/>
          <w:i/>
          <w:color w:val="auto"/>
        </w:rPr>
        <w:tab/>
      </w:r>
      <w:r w:rsidR="00BF670E" w:rsidRPr="00166E4A">
        <w:rPr>
          <w:rFonts w:cs="Arial"/>
          <w:i/>
          <w:color w:val="auto"/>
        </w:rPr>
        <w:t>“</w:t>
      </w:r>
      <w:r w:rsidR="001D6BB4">
        <w:rPr>
          <w:rFonts w:cs="Arial"/>
          <w:i/>
          <w:color w:val="auto"/>
        </w:rPr>
        <w:t xml:space="preserve">You must account for prior learning and experience when </w:t>
      </w:r>
      <w:r w:rsidR="001D6BB4">
        <w:rPr>
          <w:rFonts w:cs="Arial"/>
          <w:i/>
          <w:color w:val="auto"/>
        </w:rPr>
        <w:tab/>
        <w:t xml:space="preserve">negotiating a price with an employer. </w:t>
      </w:r>
      <w:r w:rsidR="00BF670E" w:rsidRPr="00166E4A">
        <w:rPr>
          <w:rFonts w:cs="Arial"/>
          <w:i/>
          <w:color w:val="auto"/>
        </w:rPr>
        <w:t xml:space="preserve">You must reduce the content, </w:t>
      </w:r>
      <w:r w:rsidR="001D6BB4">
        <w:rPr>
          <w:rFonts w:cs="Arial"/>
          <w:i/>
          <w:color w:val="auto"/>
        </w:rPr>
        <w:tab/>
      </w:r>
      <w:r w:rsidR="00BF670E" w:rsidRPr="00166E4A">
        <w:rPr>
          <w:rFonts w:cs="Arial"/>
          <w:i/>
          <w:color w:val="auto"/>
        </w:rPr>
        <w:t xml:space="preserve">duration and price, where the individual has prior learning necessary </w:t>
      </w:r>
      <w:r w:rsidR="001D6BB4">
        <w:rPr>
          <w:rFonts w:cs="Arial"/>
          <w:i/>
          <w:color w:val="auto"/>
        </w:rPr>
        <w:tab/>
      </w:r>
      <w:r w:rsidR="00BF670E" w:rsidRPr="00166E4A">
        <w:rPr>
          <w:rFonts w:cs="Arial"/>
          <w:i/>
          <w:color w:val="auto"/>
        </w:rPr>
        <w:t>to achieve occupational competence.</w:t>
      </w:r>
    </w:p>
    <w:p w14:paraId="295D0156" w14:textId="41F8A36C" w:rsidR="00BF670E" w:rsidRPr="00166E4A" w:rsidRDefault="00BF670E" w:rsidP="00766582">
      <w:pPr>
        <w:tabs>
          <w:tab w:val="left" w:pos="709"/>
        </w:tabs>
        <w:spacing w:after="0" w:line="240" w:lineRule="auto"/>
        <w:ind w:left="-11" w:hanging="709"/>
        <w:rPr>
          <w:rFonts w:cs="Arial"/>
          <w:i/>
          <w:color w:val="auto"/>
        </w:rPr>
      </w:pPr>
    </w:p>
    <w:p w14:paraId="6E1C47C0" w14:textId="77777777" w:rsidR="009A21C3" w:rsidRDefault="009A21C3" w:rsidP="00766582">
      <w:pPr>
        <w:tabs>
          <w:tab w:val="left" w:pos="709"/>
        </w:tabs>
        <w:spacing w:after="0" w:line="240" w:lineRule="auto"/>
        <w:ind w:left="720" w:right="794" w:hanging="11"/>
        <w:rPr>
          <w:rFonts w:cs="Arial"/>
          <w:i/>
          <w:color w:val="auto"/>
        </w:rPr>
      </w:pPr>
      <w:r>
        <w:rPr>
          <w:rFonts w:cs="Arial"/>
          <w:i/>
          <w:color w:val="auto"/>
        </w:rPr>
        <w:tab/>
      </w:r>
      <w:r>
        <w:rPr>
          <w:rFonts w:cs="Arial"/>
          <w:i/>
          <w:color w:val="auto"/>
        </w:rPr>
        <w:tab/>
      </w:r>
      <w:r w:rsidR="00BF670E" w:rsidRPr="00166E4A">
        <w:rPr>
          <w:rFonts w:cs="Arial"/>
          <w:i/>
          <w:color w:val="auto"/>
        </w:rPr>
        <w:t xml:space="preserve">“Where you account for prior learning and the reduction of </w:t>
      </w:r>
    </w:p>
    <w:p w14:paraId="5BB4B3DC" w14:textId="77777777" w:rsidR="009A21C3" w:rsidRDefault="009A21C3" w:rsidP="00766582">
      <w:pPr>
        <w:tabs>
          <w:tab w:val="left" w:pos="709"/>
        </w:tabs>
        <w:spacing w:after="0" w:line="240" w:lineRule="auto"/>
        <w:ind w:left="720" w:right="794" w:hanging="11"/>
        <w:rPr>
          <w:rFonts w:cs="Arial"/>
          <w:i/>
          <w:color w:val="auto"/>
        </w:rPr>
      </w:pPr>
      <w:r>
        <w:rPr>
          <w:rFonts w:cs="Arial"/>
          <w:i/>
          <w:color w:val="auto"/>
        </w:rPr>
        <w:tab/>
      </w:r>
      <w:r>
        <w:rPr>
          <w:rFonts w:cs="Arial"/>
          <w:i/>
          <w:color w:val="auto"/>
        </w:rPr>
        <w:tab/>
      </w:r>
      <w:r w:rsidR="00BF670E" w:rsidRPr="00166E4A">
        <w:rPr>
          <w:rFonts w:cs="Arial"/>
          <w:i/>
          <w:color w:val="auto"/>
        </w:rPr>
        <w:t xml:space="preserve">content would mean the apprenticeship would take less than </w:t>
      </w:r>
    </w:p>
    <w:p w14:paraId="2C992025" w14:textId="77777777" w:rsidR="00D87CA6" w:rsidRDefault="009A21C3" w:rsidP="00766582">
      <w:pPr>
        <w:tabs>
          <w:tab w:val="left" w:pos="709"/>
        </w:tabs>
        <w:spacing w:after="0" w:line="240" w:lineRule="auto"/>
        <w:ind w:left="1440" w:right="794" w:hanging="11"/>
        <w:rPr>
          <w:rFonts w:cs="Arial"/>
          <w:i/>
          <w:color w:val="auto"/>
        </w:rPr>
      </w:pPr>
      <w:r>
        <w:rPr>
          <w:rFonts w:cs="Arial"/>
          <w:i/>
          <w:color w:val="auto"/>
        </w:rPr>
        <w:tab/>
      </w:r>
      <w:r w:rsidR="00BF670E" w:rsidRPr="00166E4A">
        <w:rPr>
          <w:rFonts w:cs="Arial"/>
          <w:i/>
          <w:color w:val="auto"/>
        </w:rPr>
        <w:t xml:space="preserve">the </w:t>
      </w:r>
      <w:r w:rsidR="00F37A49">
        <w:rPr>
          <w:rFonts w:cs="Arial"/>
          <w:i/>
          <w:color w:val="auto"/>
        </w:rPr>
        <w:t>minimum training duration</w:t>
      </w:r>
      <w:r w:rsidR="00BF670E" w:rsidRPr="00166E4A">
        <w:rPr>
          <w:rFonts w:cs="Arial"/>
          <w:i/>
          <w:color w:val="auto"/>
        </w:rPr>
        <w:t xml:space="preserve"> to complete, or fail to meet the requirement for the apprentice to spend 20% of their time in </w:t>
      </w:r>
    </w:p>
    <w:p w14:paraId="7008FCA2" w14:textId="0B1E8320" w:rsidR="00BF670E" w:rsidRPr="00166E4A" w:rsidRDefault="00BF670E" w:rsidP="00766582">
      <w:pPr>
        <w:tabs>
          <w:tab w:val="left" w:pos="709"/>
        </w:tabs>
        <w:spacing w:after="0" w:line="240" w:lineRule="auto"/>
        <w:ind w:left="1440" w:right="794" w:hanging="11"/>
        <w:rPr>
          <w:rFonts w:cs="Arial"/>
          <w:i/>
          <w:color w:val="auto"/>
        </w:rPr>
      </w:pPr>
      <w:r w:rsidRPr="00166E4A">
        <w:rPr>
          <w:rFonts w:cs="Arial"/>
          <w:i/>
          <w:color w:val="auto"/>
        </w:rPr>
        <w:t>off-the-job training, the apprenticeship is ineligible for funding.”</w:t>
      </w:r>
    </w:p>
    <w:p w14:paraId="5D7F06A0" w14:textId="3031B10A" w:rsidR="001315FD" w:rsidRPr="00166E4A" w:rsidRDefault="001315FD" w:rsidP="00766582">
      <w:pPr>
        <w:tabs>
          <w:tab w:val="left" w:pos="709"/>
        </w:tabs>
        <w:spacing w:after="0" w:line="240" w:lineRule="auto"/>
        <w:ind w:left="-11" w:hanging="709"/>
        <w:rPr>
          <w:rFonts w:cs="Arial"/>
          <w:color w:val="auto"/>
        </w:rPr>
      </w:pPr>
    </w:p>
    <w:p w14:paraId="59790640" w14:textId="5A3A5858" w:rsidR="00157ECF" w:rsidRDefault="00157ECF" w:rsidP="00766582">
      <w:pPr>
        <w:pStyle w:val="ListParagraph"/>
        <w:numPr>
          <w:ilvl w:val="0"/>
          <w:numId w:val="0"/>
        </w:numPr>
        <w:tabs>
          <w:tab w:val="left" w:pos="709"/>
        </w:tabs>
        <w:spacing w:after="0" w:line="240" w:lineRule="auto"/>
        <w:ind w:left="713"/>
        <w:rPr>
          <w:rFonts w:cs="Arial"/>
          <w:color w:val="auto"/>
        </w:rPr>
      </w:pPr>
      <w:bookmarkStart w:id="21" w:name="_Ref536047889"/>
    </w:p>
    <w:p w14:paraId="0B5C0A34" w14:textId="58D9FB50" w:rsidR="00867CD2" w:rsidRDefault="00867CD2" w:rsidP="00766582">
      <w:pPr>
        <w:pStyle w:val="ListParagraph"/>
        <w:numPr>
          <w:ilvl w:val="0"/>
          <w:numId w:val="0"/>
        </w:numPr>
        <w:tabs>
          <w:tab w:val="left" w:pos="709"/>
        </w:tabs>
        <w:spacing w:after="0" w:line="240" w:lineRule="auto"/>
        <w:ind w:left="713"/>
        <w:rPr>
          <w:rFonts w:cs="Arial"/>
          <w:color w:val="auto"/>
        </w:rPr>
      </w:pPr>
    </w:p>
    <w:p w14:paraId="3D8B024E" w14:textId="5173A153" w:rsidR="00867CD2" w:rsidRDefault="00867CD2" w:rsidP="00766582">
      <w:pPr>
        <w:pStyle w:val="ListParagraph"/>
        <w:numPr>
          <w:ilvl w:val="0"/>
          <w:numId w:val="0"/>
        </w:numPr>
        <w:tabs>
          <w:tab w:val="left" w:pos="709"/>
        </w:tabs>
        <w:spacing w:after="0" w:line="240" w:lineRule="auto"/>
        <w:ind w:left="713"/>
        <w:rPr>
          <w:rFonts w:cs="Arial"/>
          <w:color w:val="auto"/>
        </w:rPr>
      </w:pPr>
    </w:p>
    <w:p w14:paraId="5C00C3C5" w14:textId="3F9B6DBE" w:rsidR="00867CD2" w:rsidRDefault="00867CD2" w:rsidP="00766582">
      <w:pPr>
        <w:pStyle w:val="ListParagraph"/>
        <w:numPr>
          <w:ilvl w:val="0"/>
          <w:numId w:val="0"/>
        </w:numPr>
        <w:tabs>
          <w:tab w:val="left" w:pos="709"/>
        </w:tabs>
        <w:spacing w:after="0" w:line="240" w:lineRule="auto"/>
        <w:ind w:left="713"/>
        <w:rPr>
          <w:rFonts w:cs="Arial"/>
          <w:color w:val="auto"/>
        </w:rPr>
      </w:pPr>
    </w:p>
    <w:p w14:paraId="48CDF71A" w14:textId="262C83B2" w:rsidR="00867CD2" w:rsidRDefault="00867CD2" w:rsidP="00766582">
      <w:pPr>
        <w:pStyle w:val="ListParagraph"/>
        <w:numPr>
          <w:ilvl w:val="0"/>
          <w:numId w:val="0"/>
        </w:numPr>
        <w:tabs>
          <w:tab w:val="left" w:pos="709"/>
        </w:tabs>
        <w:spacing w:after="0" w:line="240" w:lineRule="auto"/>
        <w:ind w:left="713"/>
        <w:rPr>
          <w:rFonts w:cs="Arial"/>
          <w:color w:val="auto"/>
        </w:rPr>
      </w:pPr>
    </w:p>
    <w:p w14:paraId="14C4FE7C" w14:textId="125467A2" w:rsidR="00867CD2" w:rsidRDefault="00867CD2" w:rsidP="00766582">
      <w:pPr>
        <w:pStyle w:val="ListParagraph"/>
        <w:numPr>
          <w:ilvl w:val="0"/>
          <w:numId w:val="0"/>
        </w:numPr>
        <w:tabs>
          <w:tab w:val="left" w:pos="709"/>
        </w:tabs>
        <w:spacing w:after="0" w:line="240" w:lineRule="auto"/>
        <w:ind w:left="713"/>
        <w:rPr>
          <w:rFonts w:cs="Arial"/>
          <w:color w:val="auto"/>
        </w:rPr>
      </w:pPr>
    </w:p>
    <w:p w14:paraId="4B187583" w14:textId="77777777" w:rsidR="00867CD2" w:rsidRDefault="00867CD2" w:rsidP="00766582">
      <w:pPr>
        <w:pStyle w:val="ListParagraph"/>
        <w:numPr>
          <w:ilvl w:val="0"/>
          <w:numId w:val="0"/>
        </w:numPr>
        <w:tabs>
          <w:tab w:val="left" w:pos="709"/>
        </w:tabs>
        <w:spacing w:after="0" w:line="240" w:lineRule="auto"/>
        <w:ind w:left="713"/>
        <w:rPr>
          <w:rFonts w:cs="Arial"/>
          <w:color w:val="auto"/>
        </w:rPr>
      </w:pPr>
    </w:p>
    <w:p w14:paraId="0DE5E632" w14:textId="36CA6C83" w:rsidR="00BF670E" w:rsidRPr="00166E4A" w:rsidRDefault="00E925F6" w:rsidP="00CF025D">
      <w:pPr>
        <w:pStyle w:val="ListParagraph"/>
        <w:numPr>
          <w:ilvl w:val="0"/>
          <w:numId w:val="11"/>
        </w:numPr>
        <w:tabs>
          <w:tab w:val="left" w:pos="709"/>
        </w:tabs>
        <w:spacing w:after="0" w:line="240" w:lineRule="auto"/>
        <w:ind w:left="713"/>
        <w:rPr>
          <w:rFonts w:cs="Arial"/>
          <w:color w:val="auto"/>
        </w:rPr>
      </w:pPr>
      <w:bookmarkStart w:id="22" w:name="_Ref2192359"/>
      <w:bookmarkStart w:id="23" w:name="_Ref17371435"/>
      <w:r w:rsidRPr="00166E4A">
        <w:rPr>
          <w:rFonts w:cs="Arial"/>
          <w:color w:val="auto"/>
        </w:rPr>
        <w:t>R</w:t>
      </w:r>
      <w:r w:rsidR="00BF670E" w:rsidRPr="00166E4A">
        <w:rPr>
          <w:rFonts w:cs="Arial"/>
          <w:color w:val="auto"/>
        </w:rPr>
        <w:t xml:space="preserve">ecognising prior learning is </w:t>
      </w:r>
      <w:r w:rsidR="001315FD" w:rsidRPr="00166E4A">
        <w:rPr>
          <w:rFonts w:cs="Arial"/>
          <w:color w:val="auto"/>
        </w:rPr>
        <w:t xml:space="preserve">very </w:t>
      </w:r>
      <w:r w:rsidR="00BF670E" w:rsidRPr="00166E4A">
        <w:rPr>
          <w:rFonts w:cs="Arial"/>
          <w:color w:val="auto"/>
        </w:rPr>
        <w:t>important for a number of reasons</w:t>
      </w:r>
      <w:bookmarkEnd w:id="21"/>
      <w:r w:rsidRPr="00166E4A">
        <w:rPr>
          <w:rFonts w:cs="Arial"/>
          <w:color w:val="auto"/>
        </w:rPr>
        <w:t>:</w:t>
      </w:r>
      <w:bookmarkEnd w:id="22"/>
      <w:bookmarkEnd w:id="23"/>
    </w:p>
    <w:p w14:paraId="47BCD6B8" w14:textId="77777777" w:rsidR="00BF670E" w:rsidRPr="00166E4A" w:rsidRDefault="00BF670E" w:rsidP="00766582">
      <w:pPr>
        <w:tabs>
          <w:tab w:val="left" w:pos="709"/>
        </w:tabs>
        <w:spacing w:after="0" w:line="240" w:lineRule="auto"/>
        <w:ind w:left="-11" w:hanging="709"/>
        <w:rPr>
          <w:rFonts w:cs="Arial"/>
          <w:color w:val="auto"/>
        </w:rPr>
      </w:pPr>
    </w:p>
    <w:p w14:paraId="3286206B" w14:textId="29C6F09B" w:rsidR="00BF670E" w:rsidRPr="00166E4A" w:rsidRDefault="00CF025D" w:rsidP="00766582">
      <w:pPr>
        <w:tabs>
          <w:tab w:val="left" w:pos="709"/>
        </w:tabs>
        <w:spacing w:after="0" w:line="240" w:lineRule="auto"/>
        <w:ind w:left="1440" w:hanging="731"/>
        <w:rPr>
          <w:rFonts w:cs="Arial"/>
          <w:color w:val="auto"/>
        </w:rPr>
      </w:pPr>
      <w:r>
        <w:rPr>
          <w:rFonts w:cs="Arial"/>
        </w:rPr>
        <w:fldChar w:fldCharType="begin"/>
      </w:r>
      <w:r>
        <w:rPr>
          <w:rFonts w:cs="Arial"/>
        </w:rPr>
        <w:instrText xml:space="preserve"> REF _Ref2192359 \r \h </w:instrText>
      </w:r>
      <w:r>
        <w:rPr>
          <w:rFonts w:cs="Arial"/>
        </w:rPr>
      </w:r>
      <w:r>
        <w:rPr>
          <w:rFonts w:cs="Arial"/>
        </w:rPr>
        <w:fldChar w:fldCharType="separate"/>
      </w:r>
      <w:r w:rsidR="00A21E82">
        <w:rPr>
          <w:rFonts w:cs="Arial"/>
        </w:rPr>
        <w:t>51</w:t>
      </w:r>
      <w:r>
        <w:rPr>
          <w:rFonts w:cs="Arial"/>
        </w:rPr>
        <w:fldChar w:fldCharType="end"/>
      </w:r>
      <w:r w:rsidR="00594892" w:rsidRPr="00166E4A">
        <w:rPr>
          <w:rFonts w:cs="Arial"/>
        </w:rPr>
        <w:t>.1</w:t>
      </w:r>
      <w:r w:rsidR="00594892" w:rsidRPr="00166E4A">
        <w:rPr>
          <w:rFonts w:cs="Arial"/>
        </w:rPr>
        <w:tab/>
      </w:r>
      <w:r w:rsidR="00BF670E" w:rsidRPr="00166E4A">
        <w:rPr>
          <w:rFonts w:cs="Arial"/>
          <w:color w:val="auto"/>
        </w:rPr>
        <w:t xml:space="preserve">If apprenticeship funding is used to pay for, or </w:t>
      </w:r>
      <w:r w:rsidR="005E36EA">
        <w:rPr>
          <w:rFonts w:cs="Arial"/>
          <w:color w:val="auto"/>
        </w:rPr>
        <w:t xml:space="preserve">to </w:t>
      </w:r>
      <w:r w:rsidR="00BF670E" w:rsidRPr="00166E4A">
        <w:rPr>
          <w:rFonts w:cs="Arial"/>
          <w:color w:val="auto"/>
        </w:rPr>
        <w:t>certify, existing knowledge, skills and behaviours then this represents poor value for money. The funding band of the apprenticeship is based on an apprentice requiring</w:t>
      </w:r>
      <w:r w:rsidR="00EB5518">
        <w:rPr>
          <w:rFonts w:cs="Arial"/>
          <w:color w:val="auto"/>
        </w:rPr>
        <w:t xml:space="preserve"> the full content i.e. </w:t>
      </w:r>
      <w:r w:rsidR="00BF670E" w:rsidRPr="00EB5518">
        <w:rPr>
          <w:rFonts w:cs="Arial"/>
          <w:color w:val="auto"/>
        </w:rPr>
        <w:t>all</w:t>
      </w:r>
      <w:r w:rsidR="00BF670E" w:rsidRPr="00166E4A">
        <w:rPr>
          <w:rFonts w:cs="Arial"/>
          <w:color w:val="auto"/>
        </w:rPr>
        <w:t xml:space="preserve"> of the listed knowledge, skills and behaviours. It is important to recognise prior learning so that this can be factored into the price that is negotiated between the </w:t>
      </w:r>
      <w:r w:rsidR="005E36EA">
        <w:rPr>
          <w:rFonts w:cs="Arial"/>
          <w:color w:val="auto"/>
        </w:rPr>
        <w:t xml:space="preserve">training </w:t>
      </w:r>
      <w:r w:rsidR="00BF670E" w:rsidRPr="00166E4A">
        <w:rPr>
          <w:rFonts w:cs="Arial"/>
          <w:color w:val="auto"/>
        </w:rPr>
        <w:t>provider and the employer.</w:t>
      </w:r>
    </w:p>
    <w:p w14:paraId="053FA8BB" w14:textId="77777777" w:rsidR="005E36EA" w:rsidRPr="00166E4A" w:rsidRDefault="005E36EA" w:rsidP="00766582">
      <w:pPr>
        <w:pStyle w:val="ListParagraph"/>
        <w:numPr>
          <w:ilvl w:val="0"/>
          <w:numId w:val="0"/>
        </w:numPr>
        <w:tabs>
          <w:tab w:val="left" w:pos="709"/>
        </w:tabs>
        <w:spacing w:after="0" w:line="240" w:lineRule="auto"/>
        <w:ind w:left="698" w:hanging="709"/>
        <w:rPr>
          <w:rFonts w:cs="Arial"/>
          <w:color w:val="auto"/>
        </w:rPr>
      </w:pPr>
    </w:p>
    <w:p w14:paraId="4E919841" w14:textId="0A18CA90" w:rsidR="00BF670E" w:rsidRPr="00166E4A" w:rsidRDefault="00CF025D" w:rsidP="00766582">
      <w:pPr>
        <w:tabs>
          <w:tab w:val="left" w:pos="709"/>
        </w:tabs>
        <w:spacing w:after="0" w:line="240" w:lineRule="auto"/>
        <w:ind w:left="1440" w:hanging="731"/>
        <w:rPr>
          <w:rFonts w:cs="Arial"/>
          <w:color w:val="auto"/>
        </w:rPr>
      </w:pPr>
      <w:r>
        <w:rPr>
          <w:rFonts w:cs="Arial"/>
        </w:rPr>
        <w:fldChar w:fldCharType="begin"/>
      </w:r>
      <w:r>
        <w:rPr>
          <w:rFonts w:cs="Arial"/>
        </w:rPr>
        <w:instrText xml:space="preserve"> REF _Ref2192359 \r \h </w:instrText>
      </w:r>
      <w:r>
        <w:rPr>
          <w:rFonts w:cs="Arial"/>
        </w:rPr>
      </w:r>
      <w:r>
        <w:rPr>
          <w:rFonts w:cs="Arial"/>
        </w:rPr>
        <w:fldChar w:fldCharType="separate"/>
      </w:r>
      <w:r w:rsidR="00A21E82">
        <w:rPr>
          <w:rFonts w:cs="Arial"/>
        </w:rPr>
        <w:t>51</w:t>
      </w:r>
      <w:r>
        <w:rPr>
          <w:rFonts w:cs="Arial"/>
        </w:rPr>
        <w:fldChar w:fldCharType="end"/>
      </w:r>
      <w:r w:rsidR="00594892" w:rsidRPr="00166E4A">
        <w:rPr>
          <w:rFonts w:cs="Arial"/>
        </w:rPr>
        <w:t>.2</w:t>
      </w:r>
      <w:r w:rsidR="00594892" w:rsidRPr="00166E4A">
        <w:rPr>
          <w:rFonts w:cs="Arial"/>
        </w:rPr>
        <w:tab/>
      </w:r>
      <w:r w:rsidR="00594892" w:rsidRPr="00166E4A">
        <w:rPr>
          <w:rFonts w:cs="Arial"/>
          <w:color w:val="auto"/>
        </w:rPr>
        <w:t>A</w:t>
      </w:r>
      <w:r w:rsidR="00BF670E" w:rsidRPr="00166E4A">
        <w:rPr>
          <w:rFonts w:cs="Arial"/>
          <w:color w:val="auto"/>
        </w:rPr>
        <w:t xml:space="preserve">pprentices should not be spending non-productive time in the workplace doing </w:t>
      </w:r>
      <w:r w:rsidR="00BF670E" w:rsidRPr="00DF2053">
        <w:rPr>
          <w:rFonts w:cs="Arial"/>
        </w:rPr>
        <w:t>training</w:t>
      </w:r>
      <w:r w:rsidR="00BF670E" w:rsidRPr="00166E4A">
        <w:rPr>
          <w:rFonts w:cs="Arial"/>
          <w:color w:val="auto"/>
        </w:rPr>
        <w:t xml:space="preserve"> that they do not need. This provides poor value for the employer and the apprentice will have a poor experience if they are repeating training.</w:t>
      </w:r>
    </w:p>
    <w:p w14:paraId="428ADD3D" w14:textId="77777777" w:rsidR="00BF670E" w:rsidRPr="00166E4A" w:rsidRDefault="00BF670E" w:rsidP="00766582">
      <w:pPr>
        <w:pStyle w:val="ListParagraph"/>
        <w:numPr>
          <w:ilvl w:val="0"/>
          <w:numId w:val="0"/>
        </w:numPr>
        <w:tabs>
          <w:tab w:val="left" w:pos="709"/>
        </w:tabs>
        <w:spacing w:after="0" w:line="240" w:lineRule="auto"/>
        <w:ind w:left="720" w:hanging="720"/>
        <w:rPr>
          <w:rFonts w:cs="Arial"/>
          <w:color w:val="auto"/>
        </w:rPr>
      </w:pPr>
    </w:p>
    <w:p w14:paraId="64564F04" w14:textId="002B8041" w:rsidR="00BF670E" w:rsidRPr="00166E4A" w:rsidRDefault="00CF025D" w:rsidP="00766582">
      <w:pPr>
        <w:tabs>
          <w:tab w:val="left" w:pos="709"/>
        </w:tabs>
        <w:spacing w:after="0" w:line="240" w:lineRule="auto"/>
        <w:ind w:left="1440" w:hanging="731"/>
        <w:rPr>
          <w:rFonts w:cs="Arial"/>
          <w:color w:val="auto"/>
        </w:rPr>
      </w:pPr>
      <w:r>
        <w:rPr>
          <w:rFonts w:cs="Arial"/>
        </w:rPr>
        <w:fldChar w:fldCharType="begin"/>
      </w:r>
      <w:r>
        <w:rPr>
          <w:rFonts w:cs="Arial"/>
        </w:rPr>
        <w:instrText xml:space="preserve"> REF _Ref2192359 \r \h </w:instrText>
      </w:r>
      <w:r>
        <w:rPr>
          <w:rFonts w:cs="Arial"/>
        </w:rPr>
      </w:r>
      <w:r>
        <w:rPr>
          <w:rFonts w:cs="Arial"/>
        </w:rPr>
        <w:fldChar w:fldCharType="separate"/>
      </w:r>
      <w:r w:rsidR="00A21E82">
        <w:rPr>
          <w:rFonts w:cs="Arial"/>
        </w:rPr>
        <w:t>51</w:t>
      </w:r>
      <w:r>
        <w:rPr>
          <w:rFonts w:cs="Arial"/>
        </w:rPr>
        <w:fldChar w:fldCharType="end"/>
      </w:r>
      <w:r w:rsidR="00594892" w:rsidRPr="00166E4A">
        <w:rPr>
          <w:rFonts w:cs="Arial"/>
        </w:rPr>
        <w:t>.3</w:t>
      </w:r>
      <w:r w:rsidR="00594892" w:rsidRPr="00166E4A">
        <w:rPr>
          <w:rFonts w:cs="Arial"/>
        </w:rPr>
        <w:tab/>
      </w:r>
      <w:r w:rsidR="00BF670E" w:rsidRPr="00166E4A">
        <w:rPr>
          <w:rFonts w:cs="Arial"/>
          <w:color w:val="auto"/>
        </w:rPr>
        <w:t>Ofsted inspections consider the ‘distance travelled’ by the apprentice in determining the value added by the training programme. Without knowing the starting point of an apprentice,</w:t>
      </w:r>
      <w:r w:rsidR="00954852">
        <w:rPr>
          <w:rFonts w:cs="Arial"/>
          <w:color w:val="auto"/>
        </w:rPr>
        <w:t xml:space="preserve"> inspectors </w:t>
      </w:r>
      <w:r w:rsidR="00BF670E" w:rsidRPr="00166E4A">
        <w:rPr>
          <w:rFonts w:cs="Arial"/>
          <w:color w:val="auto"/>
        </w:rPr>
        <w:t xml:space="preserve">cannot correctly assess the </w:t>
      </w:r>
      <w:r w:rsidR="00E925F6" w:rsidRPr="00166E4A">
        <w:rPr>
          <w:rFonts w:cs="Arial"/>
          <w:color w:val="auto"/>
        </w:rPr>
        <w:t xml:space="preserve">distance travelled and the </w:t>
      </w:r>
      <w:r w:rsidR="00BF670E" w:rsidRPr="00166E4A">
        <w:rPr>
          <w:rFonts w:cs="Arial"/>
          <w:color w:val="auto"/>
        </w:rPr>
        <w:t>quality of the apprenticeship training that has been delivered.</w:t>
      </w:r>
      <w:r w:rsidR="00EB5518">
        <w:rPr>
          <w:rFonts w:cs="Arial"/>
          <w:color w:val="auto"/>
        </w:rPr>
        <w:t xml:space="preserve"> </w:t>
      </w:r>
      <w:r w:rsidR="00954852">
        <w:rPr>
          <w:rFonts w:cs="Arial"/>
          <w:color w:val="auto"/>
        </w:rPr>
        <w:t>T</w:t>
      </w:r>
      <w:r w:rsidR="00210978" w:rsidRPr="00166E4A">
        <w:rPr>
          <w:rFonts w:cs="Arial"/>
          <w:color w:val="auto"/>
        </w:rPr>
        <w:t>raining providers must evidence a robust initial assessment</w:t>
      </w:r>
      <w:r w:rsidR="00EB5518">
        <w:rPr>
          <w:rFonts w:cs="Arial"/>
          <w:color w:val="auto"/>
        </w:rPr>
        <w:t xml:space="preserve"> that takes into account the recognition of prior learning</w:t>
      </w:r>
      <w:r w:rsidR="00210978" w:rsidRPr="00166E4A">
        <w:rPr>
          <w:rFonts w:cs="Arial"/>
          <w:color w:val="auto"/>
        </w:rPr>
        <w:t xml:space="preserve">, clear </w:t>
      </w:r>
      <w:r w:rsidR="002C4167" w:rsidRPr="00166E4A">
        <w:rPr>
          <w:rFonts w:cs="Arial"/>
          <w:color w:val="auto"/>
        </w:rPr>
        <w:t>milestones</w:t>
      </w:r>
      <w:r w:rsidR="00210978" w:rsidRPr="00166E4A">
        <w:rPr>
          <w:rFonts w:cs="Arial"/>
          <w:color w:val="auto"/>
        </w:rPr>
        <w:t xml:space="preserve"> and progress against these</w:t>
      </w:r>
      <w:r w:rsidR="00D87CA6">
        <w:rPr>
          <w:rFonts w:cs="Arial"/>
          <w:color w:val="auto"/>
        </w:rPr>
        <w:t>.</w:t>
      </w:r>
      <w:r w:rsidR="00210978" w:rsidRPr="00166E4A">
        <w:rPr>
          <w:rFonts w:cs="Arial"/>
          <w:color w:val="auto"/>
        </w:rPr>
        <w:t xml:space="preserve"> </w:t>
      </w:r>
    </w:p>
    <w:p w14:paraId="5E222ED5" w14:textId="77777777" w:rsidR="00BF670E" w:rsidRPr="00166E4A" w:rsidRDefault="00BF670E" w:rsidP="00766582">
      <w:pPr>
        <w:tabs>
          <w:tab w:val="left" w:pos="709"/>
        </w:tabs>
        <w:spacing w:after="0" w:line="240" w:lineRule="auto"/>
        <w:ind w:left="-11" w:hanging="709"/>
        <w:rPr>
          <w:rFonts w:cs="Arial"/>
          <w:color w:val="auto"/>
        </w:rPr>
      </w:pPr>
    </w:p>
    <w:p w14:paraId="606B8E2C" w14:textId="6FD8CB8E" w:rsidR="00BF670E" w:rsidRPr="00166E4A" w:rsidRDefault="00BF670E" w:rsidP="00CF025D">
      <w:pPr>
        <w:pStyle w:val="ListParagraph"/>
        <w:numPr>
          <w:ilvl w:val="0"/>
          <w:numId w:val="11"/>
        </w:numPr>
        <w:tabs>
          <w:tab w:val="left" w:pos="709"/>
        </w:tabs>
        <w:spacing w:after="0" w:line="240" w:lineRule="auto"/>
        <w:ind w:left="713"/>
        <w:rPr>
          <w:rFonts w:cs="Arial"/>
          <w:color w:val="auto"/>
        </w:rPr>
      </w:pPr>
      <w:bookmarkStart w:id="24" w:name="_Ref536047941"/>
      <w:bookmarkStart w:id="25" w:name="_Ref2192505"/>
      <w:r w:rsidRPr="00166E4A">
        <w:rPr>
          <w:rFonts w:cs="Arial"/>
          <w:color w:val="auto"/>
        </w:rPr>
        <w:t>In recognising prior learning, the following should be considered</w:t>
      </w:r>
      <w:r w:rsidR="00210978" w:rsidRPr="00166E4A">
        <w:rPr>
          <w:rFonts w:cs="Arial"/>
          <w:color w:val="auto"/>
        </w:rPr>
        <w:t xml:space="preserve"> against the knowledge, skills and behaviours of the </w:t>
      </w:r>
      <w:bookmarkEnd w:id="24"/>
      <w:r w:rsidR="00210978" w:rsidRPr="00166E4A">
        <w:rPr>
          <w:rFonts w:cs="Arial"/>
          <w:color w:val="auto"/>
        </w:rPr>
        <w:t>apprenticeship standard, or the qualifications within an apprenticeship framework:</w:t>
      </w:r>
      <w:bookmarkEnd w:id="25"/>
    </w:p>
    <w:p w14:paraId="193A244D" w14:textId="77777777" w:rsidR="00BF670E" w:rsidRPr="00166E4A" w:rsidRDefault="00BF670E" w:rsidP="00766582">
      <w:pPr>
        <w:tabs>
          <w:tab w:val="left" w:pos="709"/>
        </w:tabs>
        <w:spacing w:after="0" w:line="240" w:lineRule="auto"/>
        <w:ind w:left="-11" w:hanging="709"/>
        <w:rPr>
          <w:rFonts w:cs="Arial"/>
          <w:color w:val="auto"/>
        </w:rPr>
      </w:pPr>
    </w:p>
    <w:p w14:paraId="668F4A2E" w14:textId="06099804" w:rsidR="00BF670E" w:rsidRPr="00166E4A" w:rsidRDefault="00CF025D" w:rsidP="00766582">
      <w:pPr>
        <w:tabs>
          <w:tab w:val="left" w:pos="709"/>
        </w:tabs>
        <w:spacing w:after="0" w:line="240" w:lineRule="auto"/>
        <w:ind w:left="1440" w:hanging="731"/>
        <w:rPr>
          <w:rFonts w:cs="Arial"/>
          <w:color w:val="auto"/>
        </w:rPr>
      </w:pPr>
      <w:r>
        <w:rPr>
          <w:rFonts w:cs="Arial"/>
        </w:rPr>
        <w:fldChar w:fldCharType="begin"/>
      </w:r>
      <w:r>
        <w:rPr>
          <w:rFonts w:cs="Arial"/>
        </w:rPr>
        <w:instrText xml:space="preserve"> REF _Ref2192505 \r \h </w:instrText>
      </w:r>
      <w:r>
        <w:rPr>
          <w:rFonts w:cs="Arial"/>
        </w:rPr>
      </w:r>
      <w:r>
        <w:rPr>
          <w:rFonts w:cs="Arial"/>
        </w:rPr>
        <w:fldChar w:fldCharType="separate"/>
      </w:r>
      <w:r w:rsidR="00A21E82">
        <w:rPr>
          <w:rFonts w:cs="Arial"/>
        </w:rPr>
        <w:t>52</w:t>
      </w:r>
      <w:r>
        <w:rPr>
          <w:rFonts w:cs="Arial"/>
        </w:rPr>
        <w:fldChar w:fldCharType="end"/>
      </w:r>
      <w:r w:rsidR="00594892" w:rsidRPr="00166E4A">
        <w:rPr>
          <w:rFonts w:cs="Arial"/>
        </w:rPr>
        <w:t>.1</w:t>
      </w:r>
      <w:r w:rsidR="00594892" w:rsidRPr="00166E4A">
        <w:rPr>
          <w:rFonts w:cs="Arial"/>
        </w:rPr>
        <w:tab/>
      </w:r>
      <w:r w:rsidR="001315FD" w:rsidRPr="00166E4A">
        <w:rPr>
          <w:rFonts w:cs="Arial"/>
          <w:color w:val="auto"/>
        </w:rPr>
        <w:t>W</w:t>
      </w:r>
      <w:r w:rsidR="00BF670E" w:rsidRPr="00166E4A">
        <w:rPr>
          <w:rFonts w:cs="Arial"/>
          <w:color w:val="auto"/>
        </w:rPr>
        <w:t>ork experience</w:t>
      </w:r>
      <w:r w:rsidR="00E925F6" w:rsidRPr="00166E4A">
        <w:rPr>
          <w:rFonts w:cs="Arial"/>
          <w:color w:val="auto"/>
        </w:rPr>
        <w:t xml:space="preserve"> (this is </w:t>
      </w:r>
      <w:r w:rsidR="00BF670E" w:rsidRPr="00166E4A">
        <w:rPr>
          <w:rFonts w:cs="Arial"/>
          <w:color w:val="auto"/>
        </w:rPr>
        <w:t xml:space="preserve">particularly </w:t>
      </w:r>
      <w:r w:rsidR="00E925F6" w:rsidRPr="00166E4A">
        <w:rPr>
          <w:rFonts w:cs="Arial"/>
          <w:color w:val="auto"/>
        </w:rPr>
        <w:t xml:space="preserve">important </w:t>
      </w:r>
      <w:r w:rsidR="00BF670E" w:rsidRPr="00166E4A">
        <w:rPr>
          <w:rFonts w:cs="Arial"/>
          <w:color w:val="auto"/>
        </w:rPr>
        <w:t>where the apprentice is an existing employee</w:t>
      </w:r>
      <w:r w:rsidR="00E925F6" w:rsidRPr="00166E4A">
        <w:rPr>
          <w:rFonts w:cs="Arial"/>
          <w:color w:val="auto"/>
        </w:rPr>
        <w:t>)</w:t>
      </w:r>
      <w:r w:rsidR="00210978" w:rsidRPr="00166E4A">
        <w:rPr>
          <w:rFonts w:cs="Arial"/>
          <w:color w:val="auto"/>
        </w:rPr>
        <w:t>;</w:t>
      </w:r>
    </w:p>
    <w:p w14:paraId="502C073E" w14:textId="77777777" w:rsidR="004B1D09" w:rsidRPr="00166E4A" w:rsidRDefault="004B1D09" w:rsidP="00766582">
      <w:pPr>
        <w:tabs>
          <w:tab w:val="left" w:pos="709"/>
        </w:tabs>
        <w:spacing w:after="0" w:line="240" w:lineRule="auto"/>
        <w:ind w:hanging="360"/>
        <w:rPr>
          <w:rFonts w:cs="Arial"/>
        </w:rPr>
      </w:pPr>
    </w:p>
    <w:p w14:paraId="221DA6FF" w14:textId="23FEE545" w:rsidR="00BF670E" w:rsidRPr="00166E4A" w:rsidRDefault="00CF025D" w:rsidP="00766582">
      <w:pPr>
        <w:tabs>
          <w:tab w:val="left" w:pos="709"/>
        </w:tabs>
        <w:spacing w:after="0" w:line="240" w:lineRule="auto"/>
        <w:ind w:left="1440" w:hanging="731"/>
        <w:rPr>
          <w:rFonts w:cs="Arial"/>
          <w:color w:val="auto"/>
        </w:rPr>
      </w:pPr>
      <w:r>
        <w:rPr>
          <w:rFonts w:cs="Arial"/>
        </w:rPr>
        <w:fldChar w:fldCharType="begin"/>
      </w:r>
      <w:r>
        <w:rPr>
          <w:rFonts w:cs="Arial"/>
        </w:rPr>
        <w:instrText xml:space="preserve"> REF _Ref2192505 \r \h </w:instrText>
      </w:r>
      <w:r>
        <w:rPr>
          <w:rFonts w:cs="Arial"/>
        </w:rPr>
      </w:r>
      <w:r>
        <w:rPr>
          <w:rFonts w:cs="Arial"/>
        </w:rPr>
        <w:fldChar w:fldCharType="separate"/>
      </w:r>
      <w:r w:rsidR="00A21E82">
        <w:rPr>
          <w:rFonts w:cs="Arial"/>
        </w:rPr>
        <w:t>52</w:t>
      </w:r>
      <w:r>
        <w:rPr>
          <w:rFonts w:cs="Arial"/>
        </w:rPr>
        <w:fldChar w:fldCharType="end"/>
      </w:r>
      <w:r w:rsidR="00594892" w:rsidRPr="00166E4A">
        <w:rPr>
          <w:rFonts w:cs="Arial"/>
        </w:rPr>
        <w:t>.2</w:t>
      </w:r>
      <w:r w:rsidR="00594892" w:rsidRPr="00166E4A">
        <w:rPr>
          <w:rFonts w:cs="Arial"/>
        </w:rPr>
        <w:tab/>
      </w:r>
      <w:r w:rsidR="00594892" w:rsidRPr="00166E4A">
        <w:rPr>
          <w:rFonts w:cs="Arial"/>
          <w:color w:val="auto"/>
        </w:rPr>
        <w:t>P</w:t>
      </w:r>
      <w:r w:rsidR="00BF670E" w:rsidRPr="00166E4A">
        <w:rPr>
          <w:rFonts w:cs="Arial"/>
          <w:color w:val="auto"/>
        </w:rPr>
        <w:t>rior education, training or associated qualifications in a related sector subject area</w:t>
      </w:r>
      <w:r w:rsidR="00210978" w:rsidRPr="00166E4A">
        <w:rPr>
          <w:rFonts w:cs="Arial"/>
          <w:color w:val="auto"/>
        </w:rPr>
        <w:t xml:space="preserve"> (this </w:t>
      </w:r>
      <w:r w:rsidR="00EB1CD7">
        <w:rPr>
          <w:rFonts w:cs="Arial"/>
          <w:color w:val="auto"/>
        </w:rPr>
        <w:t xml:space="preserve">should not be </w:t>
      </w:r>
      <w:r w:rsidR="00210978" w:rsidRPr="00166E4A">
        <w:rPr>
          <w:rFonts w:cs="Arial"/>
          <w:color w:val="auto"/>
        </w:rPr>
        <w:t>limited to English and maths)</w:t>
      </w:r>
      <w:r w:rsidR="00BF670E" w:rsidRPr="00166E4A">
        <w:rPr>
          <w:rFonts w:cs="Arial"/>
          <w:color w:val="auto"/>
        </w:rPr>
        <w:t xml:space="preserve">; </w:t>
      </w:r>
      <w:r w:rsidR="005716BE">
        <w:rPr>
          <w:rFonts w:cs="Arial"/>
          <w:color w:val="auto"/>
        </w:rPr>
        <w:t>and</w:t>
      </w:r>
    </w:p>
    <w:p w14:paraId="1DB7E9F8" w14:textId="77777777" w:rsidR="004B1D09" w:rsidRPr="00166E4A" w:rsidRDefault="004B1D09" w:rsidP="00766582">
      <w:pPr>
        <w:pStyle w:val="ListParagraph"/>
        <w:numPr>
          <w:ilvl w:val="0"/>
          <w:numId w:val="0"/>
        </w:numPr>
        <w:tabs>
          <w:tab w:val="left" w:pos="709"/>
        </w:tabs>
        <w:spacing w:after="0" w:line="240" w:lineRule="auto"/>
        <w:ind w:left="720" w:hanging="720"/>
        <w:rPr>
          <w:rFonts w:cs="Arial"/>
          <w:color w:val="auto"/>
        </w:rPr>
      </w:pPr>
    </w:p>
    <w:p w14:paraId="669C47C5" w14:textId="30BB1548" w:rsidR="00BF670E" w:rsidRPr="00166E4A" w:rsidRDefault="00CF025D" w:rsidP="00766582">
      <w:pPr>
        <w:tabs>
          <w:tab w:val="left" w:pos="709"/>
        </w:tabs>
        <w:spacing w:after="0" w:line="240" w:lineRule="auto"/>
        <w:ind w:left="720" w:hanging="11"/>
        <w:rPr>
          <w:rFonts w:cs="Arial"/>
          <w:color w:val="auto"/>
        </w:rPr>
      </w:pPr>
      <w:r>
        <w:rPr>
          <w:rFonts w:cs="Arial"/>
        </w:rPr>
        <w:fldChar w:fldCharType="begin"/>
      </w:r>
      <w:r>
        <w:rPr>
          <w:rFonts w:cs="Arial"/>
        </w:rPr>
        <w:instrText xml:space="preserve"> REF _Ref2192505 \r \h </w:instrText>
      </w:r>
      <w:r>
        <w:rPr>
          <w:rFonts w:cs="Arial"/>
        </w:rPr>
      </w:r>
      <w:r>
        <w:rPr>
          <w:rFonts w:cs="Arial"/>
        </w:rPr>
        <w:fldChar w:fldCharType="separate"/>
      </w:r>
      <w:r w:rsidR="00A21E82">
        <w:rPr>
          <w:rFonts w:cs="Arial"/>
        </w:rPr>
        <w:t>52</w:t>
      </w:r>
      <w:r>
        <w:rPr>
          <w:rFonts w:cs="Arial"/>
        </w:rPr>
        <w:fldChar w:fldCharType="end"/>
      </w:r>
      <w:r w:rsidR="00594892" w:rsidRPr="00166E4A">
        <w:rPr>
          <w:rFonts w:cs="Arial"/>
        </w:rPr>
        <w:t>.3</w:t>
      </w:r>
      <w:r w:rsidR="00594892" w:rsidRPr="00166E4A">
        <w:rPr>
          <w:rFonts w:cs="Arial"/>
        </w:rPr>
        <w:tab/>
      </w:r>
      <w:r w:rsidR="00594892" w:rsidRPr="00166E4A">
        <w:rPr>
          <w:rFonts w:cs="Arial"/>
          <w:color w:val="auto"/>
        </w:rPr>
        <w:t>A</w:t>
      </w:r>
      <w:r w:rsidR="00BF670E" w:rsidRPr="00166E4A">
        <w:rPr>
          <w:rFonts w:cs="Arial"/>
          <w:color w:val="auto"/>
        </w:rPr>
        <w:t>ny previous apprenticeship undertaken.</w:t>
      </w:r>
    </w:p>
    <w:p w14:paraId="147A472E" w14:textId="77777777" w:rsidR="00BF670E" w:rsidRPr="00166E4A" w:rsidRDefault="00BF670E" w:rsidP="00766582">
      <w:pPr>
        <w:tabs>
          <w:tab w:val="left" w:pos="709"/>
        </w:tabs>
        <w:spacing w:after="0" w:line="240" w:lineRule="auto"/>
        <w:ind w:left="-11" w:hanging="709"/>
        <w:rPr>
          <w:rFonts w:cs="Arial"/>
          <w:color w:val="auto"/>
        </w:rPr>
      </w:pPr>
    </w:p>
    <w:p w14:paraId="2F3097DE" w14:textId="620730CC" w:rsidR="00EB1CD7" w:rsidRDefault="00BF670E" w:rsidP="00CF025D">
      <w:pPr>
        <w:pStyle w:val="ListParagraph"/>
        <w:numPr>
          <w:ilvl w:val="0"/>
          <w:numId w:val="11"/>
        </w:numPr>
        <w:tabs>
          <w:tab w:val="left" w:pos="709"/>
        </w:tabs>
        <w:spacing w:after="0" w:line="240" w:lineRule="auto"/>
        <w:ind w:left="713"/>
        <w:rPr>
          <w:rFonts w:cs="Arial"/>
          <w:color w:val="auto"/>
        </w:rPr>
      </w:pPr>
      <w:r w:rsidRPr="00166E4A">
        <w:rPr>
          <w:rFonts w:cs="Arial"/>
          <w:color w:val="auto"/>
        </w:rPr>
        <w:t xml:space="preserve">The </w:t>
      </w:r>
      <w:r w:rsidR="00E925F6" w:rsidRPr="00166E4A">
        <w:rPr>
          <w:rFonts w:cs="Arial"/>
          <w:color w:val="auto"/>
        </w:rPr>
        <w:t xml:space="preserve">ESFA </w:t>
      </w:r>
      <w:r w:rsidRPr="00166E4A">
        <w:rPr>
          <w:rFonts w:cs="Arial"/>
          <w:color w:val="auto"/>
        </w:rPr>
        <w:t xml:space="preserve">currently monitors duplicate learning aims as part of </w:t>
      </w:r>
      <w:r w:rsidR="005E36EA">
        <w:rPr>
          <w:rFonts w:cs="Arial"/>
          <w:color w:val="auto"/>
        </w:rPr>
        <w:t xml:space="preserve">the </w:t>
      </w:r>
      <w:r w:rsidR="00EB1CD7">
        <w:rPr>
          <w:rFonts w:cs="Arial"/>
          <w:color w:val="auto"/>
        </w:rPr>
        <w:t xml:space="preserve">funding rules </w:t>
      </w:r>
      <w:r w:rsidRPr="00166E4A">
        <w:rPr>
          <w:rFonts w:cs="Arial"/>
          <w:color w:val="auto"/>
        </w:rPr>
        <w:t xml:space="preserve">monitoring plan. This is where an apprentice is identified as repeating a qualification they have done before. </w:t>
      </w:r>
    </w:p>
    <w:p w14:paraId="4AD4D848" w14:textId="77777777" w:rsidR="00EB1CD7" w:rsidRDefault="00EB1CD7" w:rsidP="00766582">
      <w:pPr>
        <w:pStyle w:val="ListParagraph"/>
        <w:numPr>
          <w:ilvl w:val="0"/>
          <w:numId w:val="0"/>
        </w:numPr>
        <w:tabs>
          <w:tab w:val="left" w:pos="709"/>
        </w:tabs>
        <w:spacing w:after="0" w:line="240" w:lineRule="auto"/>
        <w:ind w:left="713"/>
        <w:rPr>
          <w:rFonts w:cs="Arial"/>
          <w:color w:val="auto"/>
        </w:rPr>
      </w:pPr>
    </w:p>
    <w:p w14:paraId="619BCDE0" w14:textId="46B5381D" w:rsidR="005A3F3C" w:rsidRPr="00165785" w:rsidRDefault="00BF670E" w:rsidP="00CF025D">
      <w:pPr>
        <w:pStyle w:val="ListParagraph"/>
        <w:numPr>
          <w:ilvl w:val="0"/>
          <w:numId w:val="11"/>
        </w:numPr>
        <w:tabs>
          <w:tab w:val="left" w:pos="709"/>
        </w:tabs>
        <w:spacing w:after="0" w:line="240" w:lineRule="auto"/>
        <w:ind w:left="713"/>
        <w:rPr>
          <w:rFonts w:cs="Arial"/>
          <w:color w:val="auto"/>
        </w:rPr>
      </w:pPr>
      <w:bookmarkStart w:id="26" w:name="_Ref4060615"/>
      <w:r w:rsidRPr="00165785">
        <w:rPr>
          <w:rFonts w:cs="Arial"/>
          <w:color w:val="auto"/>
        </w:rPr>
        <w:t xml:space="preserve">We recognise that assessing prior knowledge, skills and behaviours, that </w:t>
      </w:r>
      <w:r w:rsidR="00B639C2">
        <w:rPr>
          <w:rFonts w:cs="Arial"/>
          <w:color w:val="auto"/>
        </w:rPr>
        <w:t xml:space="preserve">are </w:t>
      </w:r>
      <w:r w:rsidRPr="00165785">
        <w:rPr>
          <w:rFonts w:cs="Arial"/>
          <w:color w:val="auto"/>
        </w:rPr>
        <w:t>not qualification base</w:t>
      </w:r>
      <w:r w:rsidR="001315FD" w:rsidRPr="00165785">
        <w:rPr>
          <w:rFonts w:cs="Arial"/>
          <w:color w:val="auto"/>
        </w:rPr>
        <w:t>d, is difficult</w:t>
      </w:r>
      <w:r w:rsidR="007C4D84" w:rsidRPr="00165785">
        <w:rPr>
          <w:rFonts w:cs="Arial"/>
          <w:color w:val="auto"/>
        </w:rPr>
        <w:t xml:space="preserve">. </w:t>
      </w:r>
      <w:r w:rsidR="001315FD" w:rsidRPr="00165785">
        <w:rPr>
          <w:rFonts w:cs="Arial"/>
          <w:color w:val="auto"/>
        </w:rPr>
        <w:t xml:space="preserve">The ESFA does not mandate how a </w:t>
      </w:r>
      <w:r w:rsidR="003106DF" w:rsidRPr="00165785">
        <w:rPr>
          <w:rFonts w:cs="Arial"/>
          <w:color w:val="auto"/>
        </w:rPr>
        <w:t xml:space="preserve">training </w:t>
      </w:r>
      <w:r w:rsidR="001315FD" w:rsidRPr="00165785">
        <w:rPr>
          <w:rFonts w:cs="Arial"/>
          <w:color w:val="auto"/>
        </w:rPr>
        <w:t>provider assess</w:t>
      </w:r>
      <w:r w:rsidR="00E925F6" w:rsidRPr="00165785">
        <w:rPr>
          <w:rFonts w:cs="Arial"/>
          <w:color w:val="auto"/>
        </w:rPr>
        <w:t>es or determines prior learning, just that it must be done and the findings taken account of.</w:t>
      </w:r>
      <w:r w:rsidR="001315FD" w:rsidRPr="00165785">
        <w:rPr>
          <w:rFonts w:cs="Arial"/>
          <w:color w:val="auto"/>
        </w:rPr>
        <w:t xml:space="preserve"> </w:t>
      </w:r>
      <w:r w:rsidRPr="00165785">
        <w:rPr>
          <w:rFonts w:cs="Arial"/>
          <w:color w:val="auto"/>
        </w:rPr>
        <w:t>The initial assessment</w:t>
      </w:r>
      <w:r w:rsidR="00210978" w:rsidRPr="00165785">
        <w:rPr>
          <w:rFonts w:cs="Arial"/>
          <w:color w:val="auto"/>
        </w:rPr>
        <w:t xml:space="preserve">, including </w:t>
      </w:r>
      <w:r w:rsidR="00EB1CD7" w:rsidRPr="00165785">
        <w:rPr>
          <w:rFonts w:cs="Arial"/>
          <w:color w:val="auto"/>
        </w:rPr>
        <w:t xml:space="preserve">the </w:t>
      </w:r>
      <w:r w:rsidR="00210978" w:rsidRPr="00165785">
        <w:rPr>
          <w:rFonts w:cs="Arial"/>
          <w:color w:val="auto"/>
        </w:rPr>
        <w:t>recognition of prior learning,</w:t>
      </w:r>
      <w:r w:rsidRPr="00165785">
        <w:rPr>
          <w:rFonts w:cs="Arial"/>
          <w:color w:val="auto"/>
        </w:rPr>
        <w:t xml:space="preserve"> must be documented in the evidence pack</w:t>
      </w:r>
      <w:r w:rsidR="005A3F3C" w:rsidRPr="00165785">
        <w:rPr>
          <w:rFonts w:cs="Arial"/>
          <w:color w:val="auto"/>
        </w:rPr>
        <w:t xml:space="preserve"> and summarised on the commitment statement.</w:t>
      </w:r>
      <w:r w:rsidR="00B639C2">
        <w:rPr>
          <w:rFonts w:cs="Arial"/>
          <w:color w:val="auto"/>
        </w:rPr>
        <w:t xml:space="preserve"> We have recently published additional </w:t>
      </w:r>
      <w:hyperlink r:id="rId26" w:history="1">
        <w:r w:rsidR="00B639C2" w:rsidRPr="00B639C2">
          <w:rPr>
            <w:rStyle w:val="Hyperlink"/>
            <w:rFonts w:cs="Arial"/>
          </w:rPr>
          <w:t>guidance</w:t>
        </w:r>
      </w:hyperlink>
      <w:r w:rsidR="00B639C2">
        <w:rPr>
          <w:rFonts w:cs="Arial"/>
          <w:color w:val="auto"/>
        </w:rPr>
        <w:t xml:space="preserve"> on the Recognition of Prior Learning.</w:t>
      </w:r>
      <w:bookmarkEnd w:id="26"/>
      <w:r w:rsidR="000119E1">
        <w:rPr>
          <w:rFonts w:cs="Arial"/>
          <w:color w:val="auto"/>
        </w:rPr>
        <w:t xml:space="preserve"> </w:t>
      </w:r>
    </w:p>
    <w:p w14:paraId="0B8B8764" w14:textId="217D1522" w:rsidR="005716BE" w:rsidRDefault="005716BE" w:rsidP="00766582">
      <w:pPr>
        <w:tabs>
          <w:tab w:val="left" w:pos="709"/>
        </w:tabs>
        <w:spacing w:after="0" w:line="240" w:lineRule="auto"/>
        <w:ind w:left="-11" w:hanging="709"/>
        <w:rPr>
          <w:rFonts w:cs="Arial"/>
          <w:color w:val="auto"/>
        </w:rPr>
      </w:pPr>
    </w:p>
    <w:p w14:paraId="56A08CBF" w14:textId="7D23F091" w:rsidR="00867CD2" w:rsidRDefault="00867CD2" w:rsidP="00766582">
      <w:pPr>
        <w:tabs>
          <w:tab w:val="left" w:pos="709"/>
        </w:tabs>
        <w:spacing w:after="0" w:line="240" w:lineRule="auto"/>
        <w:ind w:left="-11" w:hanging="709"/>
        <w:rPr>
          <w:rFonts w:cs="Arial"/>
          <w:color w:val="auto"/>
        </w:rPr>
      </w:pPr>
    </w:p>
    <w:p w14:paraId="66D0D8F8" w14:textId="1EB76B26" w:rsidR="00867CD2" w:rsidRDefault="00867CD2" w:rsidP="00766582">
      <w:pPr>
        <w:tabs>
          <w:tab w:val="left" w:pos="709"/>
        </w:tabs>
        <w:spacing w:after="0" w:line="240" w:lineRule="auto"/>
        <w:ind w:left="-11" w:hanging="709"/>
        <w:rPr>
          <w:rFonts w:cs="Arial"/>
          <w:color w:val="auto"/>
        </w:rPr>
      </w:pPr>
    </w:p>
    <w:p w14:paraId="7D965536" w14:textId="77777777" w:rsidR="00867CD2" w:rsidRDefault="00867CD2" w:rsidP="00766582">
      <w:pPr>
        <w:tabs>
          <w:tab w:val="left" w:pos="709"/>
        </w:tabs>
        <w:spacing w:after="0" w:line="240" w:lineRule="auto"/>
        <w:ind w:left="-11" w:hanging="709"/>
        <w:rPr>
          <w:rFonts w:cs="Arial"/>
          <w:color w:val="auto"/>
        </w:rPr>
      </w:pPr>
    </w:p>
    <w:p w14:paraId="185B0184" w14:textId="24BD9F0B" w:rsidR="005716BE" w:rsidRDefault="005716BE" w:rsidP="00766582">
      <w:pPr>
        <w:tabs>
          <w:tab w:val="left" w:pos="709"/>
        </w:tabs>
        <w:spacing w:after="0" w:line="240" w:lineRule="auto"/>
        <w:ind w:left="-11" w:hanging="709"/>
        <w:rPr>
          <w:rFonts w:cs="Arial"/>
          <w:color w:val="auto"/>
        </w:rPr>
      </w:pPr>
    </w:p>
    <w:p w14:paraId="6F153466" w14:textId="3E547AB5" w:rsidR="005A3F3C" w:rsidRPr="00166E4A" w:rsidRDefault="005A3F3C" w:rsidP="00766582">
      <w:pPr>
        <w:tabs>
          <w:tab w:val="left" w:pos="709"/>
        </w:tabs>
        <w:spacing w:after="0" w:line="240" w:lineRule="auto"/>
        <w:rPr>
          <w:rFonts w:cs="Arial"/>
          <w:b/>
          <w:color w:val="auto"/>
          <w:u w:val="single"/>
        </w:rPr>
      </w:pPr>
      <w:r w:rsidRPr="00166E4A">
        <w:rPr>
          <w:rFonts w:cs="Arial"/>
          <w:b/>
          <w:color w:val="auto"/>
          <w:u w:val="single"/>
        </w:rPr>
        <w:t>Q&amp;A</w:t>
      </w:r>
    </w:p>
    <w:p w14:paraId="7560C795" w14:textId="36A11556" w:rsidR="00BF670E" w:rsidRPr="00166E4A" w:rsidRDefault="00BF670E" w:rsidP="00766582">
      <w:pPr>
        <w:tabs>
          <w:tab w:val="left" w:pos="709"/>
        </w:tabs>
        <w:spacing w:after="0" w:line="240" w:lineRule="auto"/>
        <w:ind w:left="-11" w:hanging="709"/>
        <w:rPr>
          <w:rFonts w:cs="Arial"/>
          <w:color w:val="auto"/>
        </w:rPr>
      </w:pPr>
    </w:p>
    <w:p w14:paraId="4C64F958" w14:textId="0081F1FE" w:rsidR="005A3F3C" w:rsidRPr="005716BE" w:rsidRDefault="008302DB" w:rsidP="00CF025D">
      <w:pPr>
        <w:pStyle w:val="ListParagraph"/>
        <w:numPr>
          <w:ilvl w:val="0"/>
          <w:numId w:val="11"/>
        </w:numPr>
        <w:tabs>
          <w:tab w:val="left" w:pos="709"/>
          <w:tab w:val="left" w:pos="1680"/>
        </w:tabs>
        <w:spacing w:after="0" w:line="240" w:lineRule="auto"/>
        <w:ind w:left="713"/>
        <w:rPr>
          <w:rFonts w:cs="Arial"/>
          <w:i/>
          <w:color w:val="auto"/>
          <w:u w:val="single"/>
        </w:rPr>
      </w:pPr>
      <w:r>
        <w:rPr>
          <w:rFonts w:cs="Arial"/>
          <w:i/>
          <w:u w:val="single"/>
        </w:rPr>
        <w:t>“</w:t>
      </w:r>
      <w:r w:rsidR="005A3F3C" w:rsidRPr="005716BE">
        <w:rPr>
          <w:rFonts w:cs="Arial"/>
          <w:i/>
          <w:u w:val="single"/>
        </w:rPr>
        <w:t xml:space="preserve">How </w:t>
      </w:r>
      <w:r w:rsidR="00BF670E" w:rsidRPr="005716BE">
        <w:rPr>
          <w:rFonts w:cs="Arial"/>
          <w:i/>
          <w:color w:val="auto"/>
          <w:u w:val="single"/>
        </w:rPr>
        <w:t xml:space="preserve">does the </w:t>
      </w:r>
      <w:r w:rsidR="005716BE">
        <w:rPr>
          <w:rFonts w:cs="Arial"/>
          <w:i/>
          <w:color w:val="auto"/>
          <w:u w:val="single"/>
        </w:rPr>
        <w:t xml:space="preserve">minimum </w:t>
      </w:r>
      <w:r w:rsidR="00BF670E" w:rsidRPr="005716BE">
        <w:rPr>
          <w:rFonts w:cs="Arial"/>
          <w:i/>
          <w:color w:val="auto"/>
          <w:u w:val="single"/>
        </w:rPr>
        <w:t xml:space="preserve">off-the-job requirement work with prior learning? If someone </w:t>
      </w:r>
      <w:r w:rsidR="005716BE">
        <w:rPr>
          <w:rFonts w:cs="Arial"/>
          <w:i/>
          <w:color w:val="auto"/>
          <w:u w:val="single"/>
        </w:rPr>
        <w:t xml:space="preserve">has </w:t>
      </w:r>
      <w:r w:rsidR="00BF670E" w:rsidRPr="005716BE">
        <w:rPr>
          <w:rFonts w:cs="Arial"/>
          <w:i/>
          <w:color w:val="auto"/>
          <w:u w:val="single"/>
        </w:rPr>
        <w:t xml:space="preserve">prior learning </w:t>
      </w:r>
      <w:r w:rsidR="005716BE">
        <w:rPr>
          <w:rFonts w:cs="Arial"/>
          <w:i/>
          <w:color w:val="auto"/>
          <w:u w:val="single"/>
        </w:rPr>
        <w:t xml:space="preserve">recognised </w:t>
      </w:r>
      <w:r w:rsidR="00BF670E" w:rsidRPr="005716BE">
        <w:rPr>
          <w:rFonts w:cs="Arial"/>
          <w:i/>
          <w:color w:val="auto"/>
          <w:u w:val="single"/>
        </w:rPr>
        <w:t>do they have to do additional training to make up 20%</w:t>
      </w:r>
      <w:r w:rsidR="005A3F3C" w:rsidRPr="005716BE">
        <w:rPr>
          <w:rFonts w:cs="Arial"/>
          <w:i/>
          <w:color w:val="auto"/>
          <w:u w:val="single"/>
        </w:rPr>
        <w:t xml:space="preserve"> </w:t>
      </w:r>
      <w:r w:rsidR="00E925F6" w:rsidRPr="005716BE">
        <w:rPr>
          <w:rFonts w:cs="Arial"/>
          <w:i/>
          <w:color w:val="auto"/>
          <w:u w:val="single"/>
        </w:rPr>
        <w:t xml:space="preserve">of their </w:t>
      </w:r>
      <w:r w:rsidR="005A3F3C" w:rsidRPr="005716BE">
        <w:rPr>
          <w:rFonts w:cs="Arial"/>
          <w:i/>
          <w:color w:val="auto"/>
          <w:u w:val="single"/>
        </w:rPr>
        <w:t>time</w:t>
      </w:r>
      <w:r w:rsidR="008F073D">
        <w:rPr>
          <w:rFonts w:cs="Arial"/>
          <w:i/>
          <w:color w:val="auto"/>
          <w:u w:val="single"/>
        </w:rPr>
        <w:t xml:space="preserve"> on programme</w:t>
      </w:r>
      <w:r w:rsidR="005A3F3C" w:rsidRPr="005716BE">
        <w:rPr>
          <w:rFonts w:cs="Arial"/>
          <w:i/>
          <w:color w:val="auto"/>
          <w:u w:val="single"/>
        </w:rPr>
        <w:t>?</w:t>
      </w:r>
      <w:r>
        <w:rPr>
          <w:rFonts w:cs="Arial"/>
          <w:i/>
          <w:color w:val="auto"/>
          <w:u w:val="single"/>
        </w:rPr>
        <w:t>”</w:t>
      </w:r>
    </w:p>
    <w:p w14:paraId="3B1D4339" w14:textId="77777777" w:rsidR="00BF670E" w:rsidRPr="00166E4A" w:rsidRDefault="00BF670E" w:rsidP="00766582">
      <w:pPr>
        <w:pStyle w:val="CopyrightBox"/>
        <w:tabs>
          <w:tab w:val="left" w:pos="709"/>
          <w:tab w:val="left" w:pos="1680"/>
        </w:tabs>
        <w:spacing w:after="0" w:line="240" w:lineRule="auto"/>
        <w:ind w:left="-11" w:hanging="709"/>
        <w:rPr>
          <w:rFonts w:cs="Arial"/>
          <w:color w:val="auto"/>
        </w:rPr>
      </w:pPr>
    </w:p>
    <w:p w14:paraId="36BDB606" w14:textId="77777777" w:rsidR="008F073D" w:rsidRDefault="00954852" w:rsidP="00766582">
      <w:pPr>
        <w:pStyle w:val="CopyrightBox"/>
        <w:tabs>
          <w:tab w:val="left" w:pos="709"/>
          <w:tab w:val="left" w:pos="1680"/>
        </w:tabs>
        <w:spacing w:after="0" w:line="240" w:lineRule="auto"/>
        <w:ind w:left="709"/>
        <w:rPr>
          <w:rFonts w:cs="Arial"/>
          <w:color w:val="auto"/>
        </w:rPr>
      </w:pPr>
      <w:r>
        <w:rPr>
          <w:rFonts w:cs="Arial"/>
          <w:color w:val="auto"/>
        </w:rPr>
        <w:t>A</w:t>
      </w:r>
      <w:r w:rsidR="00BF670E" w:rsidRPr="00166E4A">
        <w:rPr>
          <w:rFonts w:cs="Arial"/>
          <w:color w:val="auto"/>
        </w:rPr>
        <w:t xml:space="preserve">pprentices are not expected to do extra </w:t>
      </w:r>
      <w:r w:rsidR="00E925F6" w:rsidRPr="00166E4A">
        <w:rPr>
          <w:rFonts w:cs="Arial"/>
          <w:color w:val="auto"/>
        </w:rPr>
        <w:t xml:space="preserve">(unnecessary) </w:t>
      </w:r>
      <w:r w:rsidR="00BF670E" w:rsidRPr="00166E4A">
        <w:rPr>
          <w:rFonts w:cs="Arial"/>
          <w:color w:val="auto"/>
        </w:rPr>
        <w:t>hours</w:t>
      </w:r>
      <w:r>
        <w:rPr>
          <w:rFonts w:cs="Arial"/>
          <w:color w:val="auto"/>
        </w:rPr>
        <w:t xml:space="preserve">, but </w:t>
      </w:r>
      <w:r w:rsidR="00BF670E" w:rsidRPr="00166E4A">
        <w:rPr>
          <w:rFonts w:cs="Arial"/>
          <w:color w:val="auto"/>
        </w:rPr>
        <w:t xml:space="preserve">they still have to do </w:t>
      </w:r>
      <w:r w:rsidR="00D67397" w:rsidRPr="00166E4A">
        <w:rPr>
          <w:rFonts w:cs="Arial"/>
          <w:color w:val="auto"/>
        </w:rPr>
        <w:t xml:space="preserve">a minimum of </w:t>
      </w:r>
      <w:r w:rsidR="00BF670E" w:rsidRPr="00166E4A">
        <w:rPr>
          <w:rFonts w:cs="Arial"/>
          <w:color w:val="auto"/>
        </w:rPr>
        <w:t>20%</w:t>
      </w:r>
      <w:r w:rsidR="00D67397" w:rsidRPr="00166E4A">
        <w:rPr>
          <w:rFonts w:cs="Arial"/>
          <w:color w:val="auto"/>
        </w:rPr>
        <w:t xml:space="preserve"> off-the-job training</w:t>
      </w:r>
      <w:r w:rsidR="00BF670E" w:rsidRPr="00166E4A">
        <w:rPr>
          <w:rFonts w:cs="Arial"/>
          <w:color w:val="auto"/>
        </w:rPr>
        <w:t xml:space="preserve">. </w:t>
      </w:r>
    </w:p>
    <w:p w14:paraId="4F56652E" w14:textId="24278A56" w:rsidR="008F073D" w:rsidRDefault="008F073D" w:rsidP="00766582">
      <w:pPr>
        <w:pStyle w:val="CopyrightBox"/>
        <w:tabs>
          <w:tab w:val="left" w:pos="709"/>
          <w:tab w:val="left" w:pos="1680"/>
        </w:tabs>
        <w:spacing w:after="0" w:line="240" w:lineRule="auto"/>
        <w:ind w:left="709"/>
        <w:rPr>
          <w:rFonts w:cs="Arial"/>
          <w:color w:val="auto"/>
        </w:rPr>
      </w:pPr>
    </w:p>
    <w:p w14:paraId="6D520996" w14:textId="77777777" w:rsidR="00CF025D" w:rsidRDefault="00BF670E" w:rsidP="00766582">
      <w:pPr>
        <w:pStyle w:val="CopyrightBox"/>
        <w:tabs>
          <w:tab w:val="left" w:pos="709"/>
          <w:tab w:val="left" w:pos="1680"/>
        </w:tabs>
        <w:spacing w:after="0" w:line="240" w:lineRule="auto"/>
        <w:ind w:left="709"/>
        <w:rPr>
          <w:rFonts w:cs="Arial"/>
          <w:color w:val="auto"/>
        </w:rPr>
      </w:pPr>
      <w:r w:rsidRPr="00166E4A">
        <w:rPr>
          <w:rFonts w:cs="Arial"/>
          <w:color w:val="auto"/>
        </w:rPr>
        <w:t>For example, if the apprenticeship</w:t>
      </w:r>
      <w:r w:rsidR="00954852">
        <w:rPr>
          <w:rFonts w:cs="Arial"/>
          <w:color w:val="auto"/>
        </w:rPr>
        <w:t xml:space="preserve"> requires </w:t>
      </w:r>
      <w:r w:rsidRPr="00166E4A">
        <w:rPr>
          <w:rFonts w:cs="Arial"/>
          <w:color w:val="auto"/>
        </w:rPr>
        <w:t xml:space="preserve">a </w:t>
      </w:r>
      <w:r w:rsidR="00E925F6" w:rsidRPr="00166E4A">
        <w:rPr>
          <w:rFonts w:cs="Arial"/>
          <w:color w:val="auto"/>
        </w:rPr>
        <w:t>l</w:t>
      </w:r>
      <w:r w:rsidRPr="00166E4A">
        <w:rPr>
          <w:rFonts w:cs="Arial"/>
          <w:color w:val="auto"/>
        </w:rPr>
        <w:t xml:space="preserve">evel 2 and a </w:t>
      </w:r>
      <w:r w:rsidR="00E925F6" w:rsidRPr="00166E4A">
        <w:rPr>
          <w:rFonts w:cs="Arial"/>
          <w:color w:val="auto"/>
        </w:rPr>
        <w:t>l</w:t>
      </w:r>
      <w:r w:rsidRPr="00166E4A">
        <w:rPr>
          <w:rFonts w:cs="Arial"/>
          <w:color w:val="auto"/>
        </w:rPr>
        <w:t xml:space="preserve">evel 3 </w:t>
      </w:r>
      <w:r w:rsidR="00D67397" w:rsidRPr="00166E4A">
        <w:rPr>
          <w:rFonts w:cs="Arial"/>
          <w:color w:val="auto"/>
        </w:rPr>
        <w:t xml:space="preserve">qualification </w:t>
      </w:r>
      <w:r w:rsidR="005716BE">
        <w:rPr>
          <w:rFonts w:cs="Arial"/>
          <w:color w:val="auto"/>
        </w:rPr>
        <w:t xml:space="preserve">and the </w:t>
      </w:r>
      <w:r w:rsidRPr="00166E4A">
        <w:rPr>
          <w:rFonts w:cs="Arial"/>
          <w:color w:val="auto"/>
        </w:rPr>
        <w:t xml:space="preserve">individual already had the </w:t>
      </w:r>
      <w:r w:rsidR="00A2081C">
        <w:rPr>
          <w:rFonts w:cs="Arial"/>
          <w:color w:val="auto"/>
        </w:rPr>
        <w:t>l</w:t>
      </w:r>
      <w:r w:rsidRPr="00166E4A">
        <w:rPr>
          <w:rFonts w:cs="Arial"/>
          <w:color w:val="auto"/>
        </w:rPr>
        <w:t xml:space="preserve">evel 2, then the </w:t>
      </w:r>
      <w:r w:rsidR="003106DF">
        <w:rPr>
          <w:rFonts w:cs="Arial"/>
          <w:color w:val="auto"/>
        </w:rPr>
        <w:t xml:space="preserve">training </w:t>
      </w:r>
      <w:r w:rsidRPr="00166E4A">
        <w:rPr>
          <w:rFonts w:cs="Arial"/>
          <w:color w:val="auto"/>
        </w:rPr>
        <w:t xml:space="preserve">provider should </w:t>
      </w:r>
      <w:r w:rsidR="005A3F3C" w:rsidRPr="00166E4A">
        <w:rPr>
          <w:rFonts w:cs="Arial"/>
          <w:color w:val="auto"/>
        </w:rPr>
        <w:t>recognise this as prior learning</w:t>
      </w:r>
      <w:r w:rsidRPr="00166E4A">
        <w:rPr>
          <w:rFonts w:cs="Arial"/>
          <w:color w:val="auto"/>
        </w:rPr>
        <w:t xml:space="preserve">. In doing so they are reducing the cost and the duration of the apprenticeship (as </w:t>
      </w:r>
      <w:r w:rsidR="005716BE">
        <w:rPr>
          <w:rFonts w:cs="Arial"/>
          <w:color w:val="auto"/>
        </w:rPr>
        <w:t>t</w:t>
      </w:r>
      <w:r w:rsidR="00E925F6" w:rsidRPr="00166E4A">
        <w:rPr>
          <w:rFonts w:cs="Arial"/>
          <w:color w:val="auto"/>
        </w:rPr>
        <w:t xml:space="preserve">he apprentice </w:t>
      </w:r>
      <w:r w:rsidR="005716BE">
        <w:rPr>
          <w:rFonts w:cs="Arial"/>
          <w:color w:val="auto"/>
        </w:rPr>
        <w:t xml:space="preserve">now </w:t>
      </w:r>
      <w:r w:rsidR="00A2081C">
        <w:rPr>
          <w:rFonts w:cs="Arial"/>
          <w:color w:val="auto"/>
        </w:rPr>
        <w:t xml:space="preserve">only </w:t>
      </w:r>
      <w:r w:rsidR="00E925F6" w:rsidRPr="00166E4A">
        <w:rPr>
          <w:rFonts w:cs="Arial"/>
          <w:color w:val="auto"/>
        </w:rPr>
        <w:t>requires the level 3 qualification</w:t>
      </w:r>
      <w:r w:rsidRPr="00166E4A">
        <w:rPr>
          <w:rFonts w:cs="Arial"/>
          <w:color w:val="auto"/>
        </w:rPr>
        <w:t xml:space="preserve">). </w:t>
      </w:r>
    </w:p>
    <w:p w14:paraId="720A14D2" w14:textId="77777777" w:rsidR="00CF025D" w:rsidRDefault="00CF025D" w:rsidP="00766582">
      <w:pPr>
        <w:pStyle w:val="CopyrightBox"/>
        <w:tabs>
          <w:tab w:val="left" w:pos="709"/>
          <w:tab w:val="left" w:pos="1680"/>
        </w:tabs>
        <w:spacing w:after="0" w:line="240" w:lineRule="auto"/>
        <w:ind w:left="709"/>
        <w:rPr>
          <w:rFonts w:cs="Arial"/>
          <w:color w:val="auto"/>
        </w:rPr>
      </w:pPr>
    </w:p>
    <w:p w14:paraId="6CA8A811" w14:textId="3D89FF0B" w:rsidR="00BF670E" w:rsidRPr="00166E4A" w:rsidRDefault="00BF670E" w:rsidP="00766582">
      <w:pPr>
        <w:pStyle w:val="CopyrightBox"/>
        <w:tabs>
          <w:tab w:val="left" w:pos="709"/>
          <w:tab w:val="left" w:pos="1680"/>
        </w:tabs>
        <w:spacing w:after="0" w:line="240" w:lineRule="auto"/>
        <w:ind w:left="709"/>
        <w:rPr>
          <w:rFonts w:cs="Arial"/>
          <w:color w:val="auto"/>
        </w:rPr>
      </w:pPr>
      <w:r w:rsidRPr="00166E4A">
        <w:rPr>
          <w:rFonts w:cs="Arial"/>
          <w:color w:val="auto"/>
        </w:rPr>
        <w:t xml:space="preserve">The new (reduced) duration must still meet the minimum </w:t>
      </w:r>
      <w:r w:rsidR="00A2081C">
        <w:rPr>
          <w:rFonts w:cs="Arial"/>
          <w:color w:val="auto"/>
        </w:rPr>
        <w:t xml:space="preserve">training duration </w:t>
      </w:r>
      <w:r w:rsidRPr="00166E4A">
        <w:rPr>
          <w:rFonts w:cs="Arial"/>
          <w:color w:val="auto"/>
        </w:rPr>
        <w:t xml:space="preserve">threshold of 12 months. Of this new (reduced) duration, 20% of the </w:t>
      </w:r>
      <w:r w:rsidR="00D04AB3">
        <w:rPr>
          <w:rFonts w:cs="Arial"/>
          <w:color w:val="auto"/>
        </w:rPr>
        <w:t xml:space="preserve">normal </w:t>
      </w:r>
      <w:r w:rsidRPr="00166E4A">
        <w:rPr>
          <w:rFonts w:cs="Arial"/>
          <w:color w:val="auto"/>
        </w:rPr>
        <w:t xml:space="preserve">working hours for this period should be spent on off-the-job training. </w:t>
      </w:r>
      <w:r w:rsidR="009A120A" w:rsidRPr="00166E4A">
        <w:rPr>
          <w:rFonts w:cs="Arial"/>
          <w:color w:val="auto"/>
        </w:rPr>
        <w:t xml:space="preserve">The </w:t>
      </w:r>
      <w:r w:rsidRPr="00166E4A">
        <w:rPr>
          <w:rFonts w:cs="Arial"/>
          <w:color w:val="auto"/>
        </w:rPr>
        <w:t xml:space="preserve">apprentice is still doing </w:t>
      </w:r>
      <w:r w:rsidR="0072013A">
        <w:rPr>
          <w:rFonts w:cs="Arial"/>
          <w:color w:val="auto"/>
        </w:rPr>
        <w:t xml:space="preserve">the minimum </w:t>
      </w:r>
      <w:r w:rsidRPr="00166E4A">
        <w:rPr>
          <w:rFonts w:cs="Arial"/>
          <w:color w:val="auto"/>
        </w:rPr>
        <w:t>20%</w:t>
      </w:r>
      <w:r w:rsidR="0072013A">
        <w:rPr>
          <w:rFonts w:cs="Arial"/>
          <w:color w:val="auto"/>
        </w:rPr>
        <w:t xml:space="preserve"> off-the-job training</w:t>
      </w:r>
      <w:r w:rsidRPr="00166E4A">
        <w:rPr>
          <w:rFonts w:cs="Arial"/>
          <w:color w:val="auto"/>
        </w:rPr>
        <w:t xml:space="preserve"> (albeit </w:t>
      </w:r>
      <w:r w:rsidR="0072013A">
        <w:rPr>
          <w:rFonts w:cs="Arial"/>
          <w:color w:val="auto"/>
        </w:rPr>
        <w:t xml:space="preserve">against </w:t>
      </w:r>
      <w:r w:rsidRPr="00166E4A">
        <w:rPr>
          <w:rFonts w:cs="Arial"/>
          <w:color w:val="auto"/>
        </w:rPr>
        <w:t>a reduced timeframe) a</w:t>
      </w:r>
      <w:r w:rsidR="005716BE">
        <w:rPr>
          <w:rFonts w:cs="Arial"/>
          <w:color w:val="auto"/>
        </w:rPr>
        <w:t>nd</w:t>
      </w:r>
      <w:r w:rsidRPr="00166E4A">
        <w:rPr>
          <w:rFonts w:cs="Arial"/>
          <w:color w:val="auto"/>
        </w:rPr>
        <w:t xml:space="preserve"> </w:t>
      </w:r>
      <w:r w:rsidR="0072013A">
        <w:rPr>
          <w:rFonts w:cs="Arial"/>
          <w:color w:val="auto"/>
        </w:rPr>
        <w:t xml:space="preserve">their </w:t>
      </w:r>
      <w:r w:rsidRPr="00166E4A">
        <w:rPr>
          <w:rFonts w:cs="Arial"/>
          <w:color w:val="auto"/>
        </w:rPr>
        <w:t xml:space="preserve">previous learning has </w:t>
      </w:r>
      <w:r w:rsidR="00620C51">
        <w:rPr>
          <w:rFonts w:cs="Arial"/>
          <w:color w:val="auto"/>
        </w:rPr>
        <w:t xml:space="preserve">also </w:t>
      </w:r>
      <w:r w:rsidRPr="00166E4A">
        <w:rPr>
          <w:rFonts w:cs="Arial"/>
          <w:color w:val="auto"/>
        </w:rPr>
        <w:t>been tak</w:t>
      </w:r>
      <w:r w:rsidR="00FF6177">
        <w:rPr>
          <w:rFonts w:cs="Arial"/>
          <w:color w:val="auto"/>
        </w:rPr>
        <w:t>en</w:t>
      </w:r>
      <w:r w:rsidRPr="00166E4A">
        <w:rPr>
          <w:rFonts w:cs="Arial"/>
          <w:color w:val="auto"/>
        </w:rPr>
        <w:t xml:space="preserve"> into account.</w:t>
      </w:r>
    </w:p>
    <w:p w14:paraId="00DAC3FE" w14:textId="77777777" w:rsidR="001A668E" w:rsidRPr="00166E4A" w:rsidRDefault="001A668E" w:rsidP="00766582">
      <w:pPr>
        <w:pStyle w:val="CopyrightBox"/>
        <w:tabs>
          <w:tab w:val="left" w:pos="709"/>
          <w:tab w:val="left" w:pos="1680"/>
        </w:tabs>
        <w:spacing w:after="0" w:line="240" w:lineRule="auto"/>
        <w:ind w:left="713"/>
        <w:rPr>
          <w:rFonts w:cs="Arial"/>
          <w:color w:val="auto"/>
        </w:rPr>
      </w:pPr>
    </w:p>
    <w:p w14:paraId="3F3329B7" w14:textId="64E2E7E8" w:rsidR="00B4360F" w:rsidRPr="005716BE" w:rsidRDefault="008302DB" w:rsidP="00CF025D">
      <w:pPr>
        <w:pStyle w:val="ListParagraph"/>
        <w:numPr>
          <w:ilvl w:val="0"/>
          <w:numId w:val="11"/>
        </w:numPr>
        <w:tabs>
          <w:tab w:val="left" w:pos="709"/>
          <w:tab w:val="left" w:pos="1680"/>
        </w:tabs>
        <w:spacing w:after="0" w:line="240" w:lineRule="auto"/>
        <w:ind w:left="713"/>
        <w:rPr>
          <w:rFonts w:cs="Arial"/>
          <w:i/>
          <w:color w:val="auto"/>
          <w:u w:val="single"/>
        </w:rPr>
      </w:pPr>
      <w:bookmarkStart w:id="27" w:name="_Ref19194990"/>
      <w:r>
        <w:rPr>
          <w:rFonts w:cs="Arial"/>
          <w:i/>
          <w:color w:val="auto"/>
          <w:u w:val="single"/>
        </w:rPr>
        <w:t>“</w:t>
      </w:r>
      <w:r w:rsidR="00B4360F" w:rsidRPr="005716BE">
        <w:rPr>
          <w:rFonts w:cs="Arial"/>
          <w:i/>
          <w:color w:val="auto"/>
          <w:u w:val="single"/>
        </w:rPr>
        <w:t xml:space="preserve">How </w:t>
      </w:r>
      <w:r w:rsidR="00B4360F" w:rsidRPr="005716BE">
        <w:rPr>
          <w:rFonts w:cs="Arial"/>
          <w:i/>
          <w:u w:val="single"/>
        </w:rPr>
        <w:t>should</w:t>
      </w:r>
      <w:r w:rsidR="00B4360F" w:rsidRPr="005716BE">
        <w:rPr>
          <w:rFonts w:cs="Arial"/>
          <w:i/>
          <w:color w:val="auto"/>
          <w:u w:val="single"/>
        </w:rPr>
        <w:t xml:space="preserve"> prior learning be accounted for in short</w:t>
      </w:r>
      <w:r w:rsidR="001A668E">
        <w:rPr>
          <w:rFonts w:cs="Arial"/>
          <w:i/>
          <w:color w:val="auto"/>
          <w:u w:val="single"/>
        </w:rPr>
        <w:t xml:space="preserve"> (</w:t>
      </w:r>
      <w:r w:rsidR="00B4360F" w:rsidRPr="005716BE">
        <w:rPr>
          <w:rFonts w:cs="Arial"/>
          <w:i/>
          <w:color w:val="auto"/>
          <w:u w:val="single"/>
        </w:rPr>
        <w:t>e.g. 12 month</w:t>
      </w:r>
      <w:r w:rsidR="001A668E">
        <w:rPr>
          <w:rFonts w:cs="Arial"/>
          <w:i/>
          <w:color w:val="auto"/>
          <w:u w:val="single"/>
        </w:rPr>
        <w:t xml:space="preserve">) </w:t>
      </w:r>
      <w:r w:rsidR="00B4360F" w:rsidRPr="005716BE">
        <w:rPr>
          <w:rFonts w:cs="Arial"/>
          <w:i/>
          <w:color w:val="auto"/>
          <w:u w:val="single"/>
        </w:rPr>
        <w:t xml:space="preserve">apprenticeships? </w:t>
      </w:r>
      <w:r w:rsidR="008F073D">
        <w:rPr>
          <w:rFonts w:cs="Arial"/>
          <w:i/>
          <w:color w:val="auto"/>
          <w:u w:val="single"/>
        </w:rPr>
        <w:t>W</w:t>
      </w:r>
      <w:r w:rsidR="00B4360F" w:rsidRPr="005716BE">
        <w:rPr>
          <w:rFonts w:cs="Arial"/>
          <w:i/>
          <w:color w:val="auto"/>
          <w:u w:val="single"/>
        </w:rPr>
        <w:t>hat happens when an initial assessment indicates that the learner does not need a 12 month apprenticeship with 20% off-the-job training?</w:t>
      </w:r>
      <w:r>
        <w:rPr>
          <w:rFonts w:cs="Arial"/>
          <w:i/>
          <w:color w:val="auto"/>
          <w:u w:val="single"/>
        </w:rPr>
        <w:t>”</w:t>
      </w:r>
      <w:bookmarkEnd w:id="27"/>
      <w:r w:rsidR="00B4360F" w:rsidRPr="005716BE">
        <w:rPr>
          <w:rFonts w:cs="Arial"/>
          <w:i/>
          <w:color w:val="auto"/>
          <w:u w:val="single"/>
        </w:rPr>
        <w:t xml:space="preserve"> </w:t>
      </w:r>
    </w:p>
    <w:p w14:paraId="28D43117" w14:textId="77777777" w:rsidR="00B4360F" w:rsidRPr="00166E4A" w:rsidRDefault="00B4360F" w:rsidP="00766582">
      <w:pPr>
        <w:pStyle w:val="CopyrightBox"/>
        <w:tabs>
          <w:tab w:val="left" w:pos="709"/>
          <w:tab w:val="left" w:pos="1680"/>
        </w:tabs>
        <w:spacing w:after="0" w:line="240" w:lineRule="auto"/>
        <w:ind w:left="713"/>
        <w:rPr>
          <w:rFonts w:cs="Arial"/>
          <w:color w:val="auto"/>
        </w:rPr>
      </w:pPr>
    </w:p>
    <w:p w14:paraId="520EC2BF" w14:textId="5964B53C" w:rsidR="00B4360F" w:rsidRPr="00166E4A" w:rsidRDefault="00B4360F" w:rsidP="00766582">
      <w:pPr>
        <w:pStyle w:val="CopyrightBox"/>
        <w:tabs>
          <w:tab w:val="left" w:pos="709"/>
          <w:tab w:val="left" w:pos="1680"/>
        </w:tabs>
        <w:spacing w:after="0" w:line="240" w:lineRule="auto"/>
        <w:ind w:left="713"/>
        <w:rPr>
          <w:rFonts w:cs="Arial"/>
          <w:color w:val="auto"/>
        </w:rPr>
      </w:pPr>
      <w:r w:rsidRPr="00166E4A">
        <w:rPr>
          <w:rFonts w:cs="Arial"/>
          <w:color w:val="auto"/>
        </w:rPr>
        <w:t>Recognising prior learning</w:t>
      </w:r>
      <w:r w:rsidR="00954852">
        <w:rPr>
          <w:rFonts w:cs="Arial"/>
          <w:color w:val="auto"/>
        </w:rPr>
        <w:t xml:space="preserve"> is often easier </w:t>
      </w:r>
      <w:r w:rsidRPr="00166E4A">
        <w:rPr>
          <w:rFonts w:cs="Arial"/>
          <w:color w:val="auto"/>
        </w:rPr>
        <w:t>at higher levels e.g. reducing a 5 year apprenticeship to 4</w:t>
      </w:r>
      <w:r w:rsidR="005716BE">
        <w:rPr>
          <w:rFonts w:cs="Arial"/>
          <w:color w:val="auto"/>
        </w:rPr>
        <w:t xml:space="preserve"> years</w:t>
      </w:r>
      <w:r w:rsidRPr="00166E4A">
        <w:rPr>
          <w:rFonts w:cs="Arial"/>
          <w:color w:val="auto"/>
        </w:rPr>
        <w:t>,</w:t>
      </w:r>
      <w:r w:rsidR="005716BE">
        <w:rPr>
          <w:rFonts w:cs="Arial"/>
          <w:color w:val="auto"/>
        </w:rPr>
        <w:t xml:space="preserve"> or </w:t>
      </w:r>
      <w:r w:rsidRPr="00166E4A">
        <w:rPr>
          <w:rFonts w:cs="Arial"/>
          <w:color w:val="auto"/>
        </w:rPr>
        <w:t>reducing a 3 year apprenticeship to 18 months. The</w:t>
      </w:r>
      <w:r w:rsidR="005716BE">
        <w:rPr>
          <w:rFonts w:cs="Arial"/>
          <w:color w:val="auto"/>
        </w:rPr>
        <w:t xml:space="preserve"> altered</w:t>
      </w:r>
      <w:r w:rsidRPr="00166E4A">
        <w:rPr>
          <w:rFonts w:cs="Arial"/>
          <w:color w:val="auto"/>
        </w:rPr>
        <w:t xml:space="preserve"> programme recognises prior learning and therefore does not repeat training that the apprentice does not need, whilst still meeting the </w:t>
      </w:r>
      <w:r w:rsidR="00F37A49">
        <w:rPr>
          <w:rFonts w:cs="Arial"/>
          <w:color w:val="auto"/>
        </w:rPr>
        <w:t>minimum training duration</w:t>
      </w:r>
      <w:r w:rsidRPr="00166E4A">
        <w:rPr>
          <w:rFonts w:cs="Arial"/>
          <w:color w:val="auto"/>
        </w:rPr>
        <w:t xml:space="preserve"> requirement</w:t>
      </w:r>
      <w:r w:rsidR="0055003E">
        <w:rPr>
          <w:rFonts w:cs="Arial"/>
          <w:color w:val="auto"/>
        </w:rPr>
        <w:t xml:space="preserve"> of 12 months</w:t>
      </w:r>
      <w:r w:rsidR="005716BE">
        <w:rPr>
          <w:rFonts w:cs="Arial"/>
          <w:color w:val="auto"/>
        </w:rPr>
        <w:t>.</w:t>
      </w:r>
      <w:r w:rsidRPr="00166E4A">
        <w:rPr>
          <w:rFonts w:cs="Arial"/>
          <w:color w:val="auto"/>
        </w:rPr>
        <w:t xml:space="preserve"> </w:t>
      </w:r>
    </w:p>
    <w:p w14:paraId="34E87C9A" w14:textId="77777777" w:rsidR="00B4360F" w:rsidRPr="00166E4A" w:rsidRDefault="00B4360F" w:rsidP="00766582">
      <w:pPr>
        <w:pStyle w:val="CopyrightBox"/>
        <w:tabs>
          <w:tab w:val="left" w:pos="709"/>
          <w:tab w:val="left" w:pos="1680"/>
        </w:tabs>
        <w:spacing w:after="0" w:line="240" w:lineRule="auto"/>
        <w:ind w:left="713"/>
        <w:rPr>
          <w:rFonts w:cs="Arial"/>
          <w:color w:val="auto"/>
        </w:rPr>
      </w:pPr>
    </w:p>
    <w:p w14:paraId="59FB2A5C" w14:textId="62CE00B7" w:rsidR="00B4360F" w:rsidRPr="00166E4A" w:rsidRDefault="0072013A" w:rsidP="00766582">
      <w:pPr>
        <w:pStyle w:val="CopyrightBox"/>
        <w:tabs>
          <w:tab w:val="left" w:pos="709"/>
          <w:tab w:val="left" w:pos="1680"/>
        </w:tabs>
        <w:spacing w:after="0" w:line="240" w:lineRule="auto"/>
        <w:ind w:left="713"/>
        <w:rPr>
          <w:rFonts w:cs="Arial"/>
          <w:color w:val="auto"/>
        </w:rPr>
      </w:pPr>
      <w:r>
        <w:rPr>
          <w:rFonts w:cs="Arial"/>
          <w:color w:val="auto"/>
        </w:rPr>
        <w:t>It</w:t>
      </w:r>
      <w:r w:rsidR="00954852">
        <w:rPr>
          <w:rFonts w:cs="Arial"/>
          <w:color w:val="auto"/>
        </w:rPr>
        <w:t xml:space="preserve"> can be </w:t>
      </w:r>
      <w:r>
        <w:rPr>
          <w:rFonts w:cs="Arial"/>
          <w:color w:val="auto"/>
        </w:rPr>
        <w:t xml:space="preserve">more </w:t>
      </w:r>
      <w:r w:rsidR="00B4360F" w:rsidRPr="00166E4A">
        <w:rPr>
          <w:rFonts w:cs="Arial"/>
          <w:color w:val="auto"/>
        </w:rPr>
        <w:t>difficult</w:t>
      </w:r>
      <w:r>
        <w:rPr>
          <w:rFonts w:cs="Arial"/>
          <w:color w:val="auto"/>
        </w:rPr>
        <w:t xml:space="preserve"> to consider </w:t>
      </w:r>
      <w:r w:rsidR="00B4360F" w:rsidRPr="00166E4A">
        <w:rPr>
          <w:rFonts w:cs="Arial"/>
          <w:color w:val="auto"/>
        </w:rPr>
        <w:t xml:space="preserve">prior learning against </w:t>
      </w:r>
      <w:r w:rsidR="00A2081C">
        <w:rPr>
          <w:rFonts w:cs="Arial"/>
          <w:color w:val="auto"/>
        </w:rPr>
        <w:t xml:space="preserve">a </w:t>
      </w:r>
      <w:r w:rsidR="00B4360F" w:rsidRPr="00166E4A">
        <w:rPr>
          <w:rFonts w:cs="Arial"/>
          <w:color w:val="auto"/>
        </w:rPr>
        <w:t>shorter apprenticeship</w:t>
      </w:r>
      <w:r w:rsidR="007355F6">
        <w:rPr>
          <w:rFonts w:cs="Arial"/>
          <w:color w:val="auto"/>
        </w:rPr>
        <w:t xml:space="preserve"> </w:t>
      </w:r>
      <w:r w:rsidR="001A668E">
        <w:rPr>
          <w:rFonts w:cs="Arial"/>
          <w:color w:val="auto"/>
        </w:rPr>
        <w:t>(</w:t>
      </w:r>
      <w:r w:rsidR="00954852">
        <w:rPr>
          <w:rFonts w:cs="Arial"/>
          <w:color w:val="auto"/>
        </w:rPr>
        <w:t>e.g. those at level 2</w:t>
      </w:r>
      <w:r w:rsidR="001A668E">
        <w:rPr>
          <w:rFonts w:cs="Arial"/>
          <w:color w:val="auto"/>
        </w:rPr>
        <w:t>)</w:t>
      </w:r>
      <w:r w:rsidR="00AE7CE6">
        <w:rPr>
          <w:rFonts w:cs="Arial"/>
          <w:color w:val="auto"/>
        </w:rPr>
        <w:t xml:space="preserve">. </w:t>
      </w:r>
      <w:r w:rsidR="00954852">
        <w:rPr>
          <w:rFonts w:cs="Arial"/>
          <w:color w:val="auto"/>
        </w:rPr>
        <w:t xml:space="preserve">Some of these have a typical duration of </w:t>
      </w:r>
      <w:r w:rsidR="00B4360F" w:rsidRPr="00166E4A">
        <w:rPr>
          <w:rFonts w:cs="Arial"/>
          <w:color w:val="auto"/>
        </w:rPr>
        <w:t>12 months</w:t>
      </w:r>
      <w:r w:rsidR="00954852">
        <w:rPr>
          <w:rFonts w:cs="Arial"/>
          <w:color w:val="auto"/>
        </w:rPr>
        <w:t xml:space="preserve"> and, i</w:t>
      </w:r>
      <w:r w:rsidR="00B4360F" w:rsidRPr="00166E4A">
        <w:rPr>
          <w:rFonts w:cs="Arial"/>
          <w:color w:val="auto"/>
        </w:rPr>
        <w:t xml:space="preserve">f the individual has relevant prior learning, the likelihood is that the remaining apprenticeship programme </w:t>
      </w:r>
      <w:r w:rsidR="005716BE">
        <w:rPr>
          <w:rFonts w:cs="Arial"/>
          <w:color w:val="auto"/>
        </w:rPr>
        <w:t xml:space="preserve">will </w:t>
      </w:r>
      <w:r w:rsidR="00B4360F" w:rsidRPr="00166E4A">
        <w:rPr>
          <w:rFonts w:cs="Arial"/>
          <w:color w:val="auto"/>
        </w:rPr>
        <w:t xml:space="preserve">fail the </w:t>
      </w:r>
      <w:r w:rsidR="00F37A49">
        <w:rPr>
          <w:rFonts w:cs="Arial"/>
          <w:color w:val="auto"/>
        </w:rPr>
        <w:t>minimum training duration</w:t>
      </w:r>
      <w:r w:rsidR="00B4360F" w:rsidRPr="00166E4A">
        <w:rPr>
          <w:rFonts w:cs="Arial"/>
          <w:color w:val="auto"/>
        </w:rPr>
        <w:t xml:space="preserve"> criteria, effectively ruling the apprentice ineligible. </w:t>
      </w:r>
    </w:p>
    <w:p w14:paraId="6F5BAAC7" w14:textId="77777777" w:rsidR="00B4360F" w:rsidRPr="00166E4A" w:rsidRDefault="00B4360F" w:rsidP="00766582">
      <w:pPr>
        <w:pStyle w:val="CopyrightBox"/>
        <w:tabs>
          <w:tab w:val="left" w:pos="709"/>
          <w:tab w:val="left" w:pos="1680"/>
        </w:tabs>
        <w:spacing w:after="0" w:line="240" w:lineRule="auto"/>
        <w:ind w:left="713"/>
        <w:rPr>
          <w:rFonts w:cs="Arial"/>
          <w:color w:val="auto"/>
        </w:rPr>
      </w:pPr>
    </w:p>
    <w:p w14:paraId="6F6C1080" w14:textId="23AFF65D" w:rsidR="00B4360F" w:rsidRPr="00166E4A" w:rsidRDefault="00B4360F" w:rsidP="00766582">
      <w:pPr>
        <w:pStyle w:val="CopyrightBox"/>
        <w:tabs>
          <w:tab w:val="left" w:pos="709"/>
          <w:tab w:val="left" w:pos="1680"/>
        </w:tabs>
        <w:spacing w:after="0" w:line="240" w:lineRule="auto"/>
        <w:ind w:left="713"/>
        <w:rPr>
          <w:rFonts w:cs="Arial"/>
          <w:color w:val="auto"/>
        </w:rPr>
      </w:pPr>
      <w:r w:rsidRPr="00166E4A">
        <w:rPr>
          <w:rFonts w:cs="Arial"/>
          <w:color w:val="auto"/>
        </w:rPr>
        <w:t>It would not be appropriate to unnecessarily extend the programme beyond the needs of the learner</w:t>
      </w:r>
      <w:r w:rsidR="00A41B53">
        <w:rPr>
          <w:rFonts w:cs="Arial"/>
          <w:color w:val="auto"/>
        </w:rPr>
        <w:t xml:space="preserve"> by, for example, spending longer on the remaining elements purely to reach the </w:t>
      </w:r>
      <w:r w:rsidR="00F37A49">
        <w:rPr>
          <w:rFonts w:cs="Arial"/>
          <w:color w:val="auto"/>
        </w:rPr>
        <w:t>minimum training duration</w:t>
      </w:r>
      <w:r w:rsidR="00FE315B">
        <w:rPr>
          <w:rFonts w:cs="Arial"/>
          <w:color w:val="auto"/>
        </w:rPr>
        <w:t xml:space="preserve">. </w:t>
      </w:r>
      <w:r w:rsidR="00A41B53">
        <w:rPr>
          <w:rFonts w:cs="Arial"/>
          <w:color w:val="auto"/>
        </w:rPr>
        <w:t xml:space="preserve">All training </w:t>
      </w:r>
      <w:r w:rsidR="00FE315B">
        <w:rPr>
          <w:rFonts w:cs="Arial"/>
          <w:color w:val="auto"/>
        </w:rPr>
        <w:t>delivered</w:t>
      </w:r>
      <w:r w:rsidR="00A41B53">
        <w:rPr>
          <w:rFonts w:cs="Arial"/>
          <w:color w:val="auto"/>
        </w:rPr>
        <w:t xml:space="preserve"> should be guided by what is required in the apprenticeship standard.</w:t>
      </w:r>
    </w:p>
    <w:p w14:paraId="7496AA62" w14:textId="77777777" w:rsidR="00536E45" w:rsidRDefault="00536E45" w:rsidP="00766582">
      <w:pPr>
        <w:spacing w:after="0" w:line="240" w:lineRule="auto"/>
        <w:rPr>
          <w:rFonts w:cs="Arial"/>
          <w:b/>
          <w:color w:val="auto"/>
          <w:sz w:val="28"/>
        </w:rPr>
      </w:pPr>
      <w:r>
        <w:rPr>
          <w:rFonts w:cs="Arial"/>
          <w:b/>
          <w:color w:val="auto"/>
          <w:sz w:val="28"/>
        </w:rPr>
        <w:br w:type="page"/>
      </w:r>
    </w:p>
    <w:p w14:paraId="6968CB15" w14:textId="4418558C" w:rsidR="00971B62" w:rsidRPr="008B7887" w:rsidRDefault="009A120A" w:rsidP="00766582">
      <w:pPr>
        <w:pStyle w:val="Heading1"/>
        <w:spacing w:after="0"/>
        <w:rPr>
          <w:color w:val="auto"/>
          <w:sz w:val="28"/>
        </w:rPr>
      </w:pPr>
      <w:bookmarkStart w:id="28" w:name="_Toc19095682"/>
      <w:r w:rsidRPr="008B7887">
        <w:rPr>
          <w:color w:val="auto"/>
          <w:sz w:val="28"/>
        </w:rPr>
        <w:t xml:space="preserve">SECTION </w:t>
      </w:r>
      <w:r w:rsidR="00EE2854" w:rsidRPr="008B7887">
        <w:rPr>
          <w:color w:val="auto"/>
          <w:sz w:val="28"/>
        </w:rPr>
        <w:t>4</w:t>
      </w:r>
      <w:r w:rsidRPr="008B7887">
        <w:rPr>
          <w:color w:val="auto"/>
          <w:sz w:val="28"/>
        </w:rPr>
        <w:t xml:space="preserve">:  </w:t>
      </w:r>
      <w:r w:rsidR="00971B62" w:rsidRPr="008B7887">
        <w:rPr>
          <w:color w:val="auto"/>
          <w:sz w:val="28"/>
        </w:rPr>
        <w:t>CALCULAT</w:t>
      </w:r>
      <w:r w:rsidR="00452C47" w:rsidRPr="008B7887">
        <w:rPr>
          <w:color w:val="auto"/>
          <w:sz w:val="28"/>
        </w:rPr>
        <w:t>ING</w:t>
      </w:r>
      <w:r w:rsidR="006E364A" w:rsidRPr="008B7887">
        <w:rPr>
          <w:color w:val="auto"/>
          <w:sz w:val="28"/>
        </w:rPr>
        <w:t xml:space="preserve"> OFF-THE-JOB TRAINING</w:t>
      </w:r>
      <w:bookmarkEnd w:id="28"/>
    </w:p>
    <w:p w14:paraId="74CBAB27" w14:textId="77777777" w:rsidR="001E1244" w:rsidRDefault="001E1244" w:rsidP="00766582">
      <w:pPr>
        <w:pStyle w:val="Heading2"/>
        <w:spacing w:before="0" w:after="0"/>
        <w:rPr>
          <w:color w:val="auto"/>
          <w:sz w:val="24"/>
        </w:rPr>
      </w:pPr>
    </w:p>
    <w:p w14:paraId="6D089D5F" w14:textId="77777777" w:rsidR="001E1244" w:rsidRDefault="001E1244" w:rsidP="00766582">
      <w:pPr>
        <w:pStyle w:val="Heading2"/>
        <w:spacing w:before="0" w:after="0"/>
        <w:rPr>
          <w:color w:val="auto"/>
          <w:sz w:val="24"/>
        </w:rPr>
      </w:pPr>
    </w:p>
    <w:p w14:paraId="4B9DCD57" w14:textId="19C31BA7" w:rsidR="006E364A" w:rsidRPr="008B7887" w:rsidRDefault="00E5005E" w:rsidP="00766582">
      <w:pPr>
        <w:pStyle w:val="Heading2"/>
        <w:spacing w:before="0" w:after="0"/>
        <w:rPr>
          <w:color w:val="auto"/>
          <w:sz w:val="24"/>
        </w:rPr>
      </w:pPr>
      <w:bookmarkStart w:id="29" w:name="_Toc19095683"/>
      <w:r w:rsidRPr="008B7887">
        <w:rPr>
          <w:color w:val="auto"/>
          <w:sz w:val="24"/>
        </w:rPr>
        <w:t>TIMEFRAME FOR THE CALCULATION</w:t>
      </w:r>
      <w:bookmarkEnd w:id="29"/>
    </w:p>
    <w:p w14:paraId="1CA41337" w14:textId="644281FD" w:rsidR="006E364A" w:rsidRPr="00166E4A" w:rsidRDefault="006E364A" w:rsidP="00766582">
      <w:pPr>
        <w:tabs>
          <w:tab w:val="left" w:pos="709"/>
        </w:tabs>
        <w:spacing w:after="0" w:line="240" w:lineRule="auto"/>
        <w:ind w:left="-11" w:hanging="709"/>
        <w:rPr>
          <w:rFonts w:cs="Arial"/>
          <w:color w:val="auto"/>
        </w:rPr>
      </w:pPr>
    </w:p>
    <w:p w14:paraId="18EF3D0A" w14:textId="1CAA116D" w:rsidR="00A44260" w:rsidRPr="00166E4A" w:rsidRDefault="00A44260" w:rsidP="00766582">
      <w:pPr>
        <w:tabs>
          <w:tab w:val="left" w:pos="709"/>
        </w:tabs>
        <w:spacing w:after="0" w:line="240" w:lineRule="auto"/>
        <w:rPr>
          <w:rFonts w:cs="Arial"/>
          <w:color w:val="auto"/>
          <w:u w:val="single"/>
        </w:rPr>
      </w:pPr>
      <w:r w:rsidRPr="00166E4A">
        <w:rPr>
          <w:rFonts w:cs="Arial"/>
          <w:color w:val="auto"/>
          <w:u w:val="single"/>
        </w:rPr>
        <w:t>Apprenticeship frameworks</w:t>
      </w:r>
    </w:p>
    <w:p w14:paraId="06180C49" w14:textId="1235BECB" w:rsidR="00A44260" w:rsidRPr="00166E4A" w:rsidRDefault="00A44260" w:rsidP="00766582">
      <w:pPr>
        <w:tabs>
          <w:tab w:val="left" w:pos="709"/>
        </w:tabs>
        <w:spacing w:after="0" w:line="240" w:lineRule="auto"/>
        <w:ind w:left="-11" w:hanging="709"/>
        <w:rPr>
          <w:rFonts w:cs="Arial"/>
          <w:color w:val="auto"/>
        </w:rPr>
      </w:pPr>
    </w:p>
    <w:p w14:paraId="1DC8E14C" w14:textId="5AD118BD" w:rsidR="007D47E4" w:rsidRPr="00867CD2" w:rsidRDefault="007D47E4" w:rsidP="00766582">
      <w:pPr>
        <w:tabs>
          <w:tab w:val="left" w:pos="709"/>
        </w:tabs>
        <w:spacing w:after="0" w:line="240" w:lineRule="auto"/>
        <w:ind w:left="-11"/>
        <w:rPr>
          <w:rFonts w:cs="Arial"/>
          <w:i/>
          <w:color w:val="auto"/>
        </w:rPr>
      </w:pPr>
      <w:r w:rsidRPr="00867CD2">
        <w:rPr>
          <w:rFonts w:cs="Arial"/>
          <w:i/>
          <w:color w:val="auto"/>
        </w:rPr>
        <w:t>Figure a: Apprenticeship framework</w:t>
      </w:r>
      <w:r w:rsidR="00867CD2">
        <w:rPr>
          <w:rFonts w:cs="Arial"/>
          <w:i/>
          <w:color w:val="auto"/>
        </w:rPr>
        <w:t>s</w:t>
      </w:r>
    </w:p>
    <w:p w14:paraId="3E77E29F" w14:textId="77777777" w:rsidR="007D47E4" w:rsidRPr="00166E4A" w:rsidRDefault="007D47E4" w:rsidP="00766582">
      <w:pPr>
        <w:tabs>
          <w:tab w:val="left" w:pos="709"/>
        </w:tabs>
        <w:spacing w:after="0" w:line="240" w:lineRule="auto"/>
        <w:ind w:left="-11" w:hanging="709"/>
        <w:rPr>
          <w:rFonts w:cs="Arial"/>
          <w:color w:val="auto"/>
        </w:rPr>
      </w:pPr>
    </w:p>
    <w:p w14:paraId="183DC894" w14:textId="4E3D7CB5" w:rsidR="007D47E4" w:rsidRPr="00166E4A" w:rsidRDefault="00F42FAE" w:rsidP="00766582">
      <w:pPr>
        <w:tabs>
          <w:tab w:val="left" w:pos="709"/>
        </w:tabs>
        <w:spacing w:after="0" w:line="240" w:lineRule="auto"/>
        <w:ind w:left="-11" w:hanging="709"/>
        <w:rPr>
          <w:rFonts w:cs="Arial"/>
          <w:color w:val="auto"/>
        </w:rPr>
      </w:pPr>
      <w:r w:rsidRPr="00166E4A">
        <w:rPr>
          <w:rFonts w:cs="Arial"/>
          <w:noProof/>
          <w:color w:val="auto"/>
        </w:rPr>
        <mc:AlternateContent>
          <mc:Choice Requires="wps">
            <w:drawing>
              <wp:anchor distT="45720" distB="45720" distL="114300" distR="114300" simplePos="0" relativeHeight="251576832" behindDoc="0" locked="0" layoutInCell="1" allowOverlap="1" wp14:anchorId="6A8DC075" wp14:editId="13E5798B">
                <wp:simplePos x="0" y="0"/>
                <wp:positionH relativeFrom="column">
                  <wp:posOffset>2380615</wp:posOffset>
                </wp:positionH>
                <wp:positionV relativeFrom="paragraph">
                  <wp:posOffset>59055</wp:posOffset>
                </wp:positionV>
                <wp:extent cx="1326515" cy="267970"/>
                <wp:effectExtent l="0" t="0" r="698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6515" cy="267970"/>
                        </a:xfrm>
                        <a:prstGeom prst="rect">
                          <a:avLst/>
                        </a:prstGeom>
                        <a:solidFill>
                          <a:srgbClr val="FFFFFF"/>
                        </a:solidFill>
                        <a:ln w="9525">
                          <a:noFill/>
                          <a:miter lim="800000"/>
                          <a:headEnd/>
                          <a:tailEnd/>
                        </a:ln>
                      </wps:spPr>
                      <wps:txbx>
                        <w:txbxContent>
                          <w:p w14:paraId="37FA70DF" w14:textId="77777777" w:rsidR="00764F78" w:rsidRPr="00801E0D" w:rsidRDefault="00764F78" w:rsidP="007D47E4">
                            <w:pPr>
                              <w:rPr>
                                <w:i/>
                              </w:rPr>
                            </w:pPr>
                            <w:r>
                              <w:rPr>
                                <w:i/>
                              </w:rPr>
                              <w:t>Training delivery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A8DC075" id="_x0000_t202" coordsize="21600,21600" o:spt="202" path="m,l,21600r21600,l21600,xe">
                <v:stroke joinstyle="miter"/>
                <v:path gradientshapeok="t" o:connecttype="rect"/>
              </v:shapetype>
              <v:shape id="Text Box 2" o:spid="_x0000_s1026" type="#_x0000_t202" style="position:absolute;left:0;text-align:left;margin-left:187.45pt;margin-top:4.65pt;width:104.45pt;height:21.1pt;z-index:251576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" stroked="f">
                <v:textbox>
                  <w:txbxContent>
                    <w:p w14:paraId="37FA70DF" w14:textId="77777777" w:rsidR="00764F78" w:rsidRPr="00801E0D" w:rsidRDefault="00764F78" w:rsidP="007D47E4">
                      <w:pPr>
                        <w:rPr>
                          <w:i/>
                        </w:rPr>
                      </w:pPr>
                      <w:r>
                        <w:rPr>
                          <w:i/>
                        </w:rPr>
                        <w:t>Training delivery</w:t>
                      </w:r>
                    </w:p>
                  </w:txbxContent>
                </v:textbox>
                <w10:wrap type="square"/>
              </v:shape>
            </w:pict>
          </mc:Fallback>
        </mc:AlternateContent>
      </w:r>
      <w:r w:rsidRPr="00166E4A">
        <w:rPr>
          <w:rFonts w:cs="Arial"/>
          <w:noProof/>
          <w:color w:val="auto"/>
        </w:rPr>
        <mc:AlternateContent>
          <mc:Choice Requires="wps">
            <w:drawing>
              <wp:anchor distT="0" distB="0" distL="114300" distR="114300" simplePos="0" relativeHeight="251561472" behindDoc="0" locked="0" layoutInCell="1" allowOverlap="1" wp14:anchorId="0C61661A" wp14:editId="27E61089">
                <wp:simplePos x="0" y="0"/>
                <wp:positionH relativeFrom="column">
                  <wp:posOffset>493091</wp:posOffset>
                </wp:positionH>
                <wp:positionV relativeFrom="paragraph">
                  <wp:posOffset>14605</wp:posOffset>
                </wp:positionV>
                <wp:extent cx="5128260" cy="417195"/>
                <wp:effectExtent l="0" t="0" r="15240" b="20955"/>
                <wp:wrapNone/>
                <wp:docPr id="3" name="Flowchart: Process 3"/>
                <wp:cNvGraphicFramePr/>
                <a:graphic xmlns:a="http://schemas.openxmlformats.org/drawingml/2006/main">
                  <a:graphicData uri="http://schemas.microsoft.com/office/word/2010/wordprocessingShape">
                    <wps:wsp>
                      <wps:cNvSpPr/>
                      <wps:spPr>
                        <a:xfrm>
                          <a:off x="0" y="0"/>
                          <a:ext cx="5128260" cy="417195"/>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B8C5DCC" id="_x0000_t109" coordsize="21600,21600" o:spt="109" path="m,l,21600r21600,l21600,xe">
                <v:stroke joinstyle="miter"/>
                <v:path gradientshapeok="t" o:connecttype="rect"/>
              </v:shapetype>
              <v:shape id="Flowchart: Process 3" o:spid="_x0000_s1026" type="#_x0000_t109" style="position:absolute;margin-left:38.85pt;margin-top:1.15pt;width:403.8pt;height:32.85pt;z-index:251561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" fillcolor="white [3201]" strokecolor="black [3213]" strokeweight="2pt"/>
            </w:pict>
          </mc:Fallback>
        </mc:AlternateContent>
      </w:r>
    </w:p>
    <w:p w14:paraId="15448EF0" w14:textId="5E19D822" w:rsidR="007D47E4" w:rsidRPr="00166E4A" w:rsidRDefault="00F42FAE" w:rsidP="00766582">
      <w:pPr>
        <w:tabs>
          <w:tab w:val="left" w:pos="709"/>
        </w:tabs>
        <w:spacing w:after="0" w:line="240" w:lineRule="auto"/>
        <w:ind w:left="-11" w:hanging="709"/>
        <w:rPr>
          <w:rFonts w:cs="Arial"/>
          <w:color w:val="auto"/>
        </w:rPr>
      </w:pPr>
      <w:r w:rsidRPr="00166E4A">
        <w:rPr>
          <w:rFonts w:cs="Arial"/>
          <w:noProof/>
          <w:color w:val="auto"/>
        </w:rPr>
        <mc:AlternateContent>
          <mc:Choice Requires="wps">
            <w:drawing>
              <wp:anchor distT="0" distB="0" distL="114300" distR="114300" simplePos="0" relativeHeight="251581952" behindDoc="0" locked="0" layoutInCell="1" allowOverlap="1" wp14:anchorId="24855B44" wp14:editId="1197D5F7">
                <wp:simplePos x="0" y="0"/>
                <wp:positionH relativeFrom="column">
                  <wp:posOffset>579865</wp:posOffset>
                </wp:positionH>
                <wp:positionV relativeFrom="paragraph">
                  <wp:posOffset>33020</wp:posOffset>
                </wp:positionV>
                <wp:extent cx="1739265" cy="45085"/>
                <wp:effectExtent l="0" t="0" r="13335" b="12065"/>
                <wp:wrapNone/>
                <wp:docPr id="6" name="Left Arrow 6"/>
                <wp:cNvGraphicFramePr/>
                <a:graphic xmlns:a="http://schemas.openxmlformats.org/drawingml/2006/main">
                  <a:graphicData uri="http://schemas.microsoft.com/office/word/2010/wordprocessingShape">
                    <wps:wsp>
                      <wps:cNvSpPr/>
                      <wps:spPr>
                        <a:xfrm>
                          <a:off x="0" y="0"/>
                          <a:ext cx="1739265" cy="45085"/>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6269722"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6" o:spid="_x0000_s1026" type="#_x0000_t66" style="position:absolute;margin-left:45.65pt;margin-top:2.6pt;width:136.95pt;height:3.55pt;z-index:251581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" adj="280" fillcolor="black [3200]" strokecolor="black [1600]" strokeweight="2pt"/>
            </w:pict>
          </mc:Fallback>
        </mc:AlternateContent>
      </w:r>
      <w:r w:rsidRPr="00166E4A">
        <w:rPr>
          <w:rFonts w:cs="Arial"/>
          <w:noProof/>
          <w:color w:val="auto"/>
        </w:rPr>
        <mc:AlternateContent>
          <mc:Choice Requires="wps">
            <w:drawing>
              <wp:anchor distT="0" distB="0" distL="114300" distR="114300" simplePos="0" relativeHeight="251587072" behindDoc="0" locked="0" layoutInCell="1" allowOverlap="1" wp14:anchorId="61BD93BD" wp14:editId="20857223">
                <wp:simplePos x="0" y="0"/>
                <wp:positionH relativeFrom="column">
                  <wp:posOffset>3754645</wp:posOffset>
                </wp:positionH>
                <wp:positionV relativeFrom="paragraph">
                  <wp:posOffset>22225</wp:posOffset>
                </wp:positionV>
                <wp:extent cx="1778000" cy="45085"/>
                <wp:effectExtent l="0" t="19050" r="31750" b="31115"/>
                <wp:wrapNone/>
                <wp:docPr id="10" name="Right Arrow 10"/>
                <wp:cNvGraphicFramePr/>
                <a:graphic xmlns:a="http://schemas.openxmlformats.org/drawingml/2006/main">
                  <a:graphicData uri="http://schemas.microsoft.com/office/word/2010/wordprocessingShape">
                    <wps:wsp>
                      <wps:cNvSpPr/>
                      <wps:spPr>
                        <a:xfrm>
                          <a:off x="0" y="0"/>
                          <a:ext cx="1778000" cy="4508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46E08C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0" o:spid="_x0000_s1026" type="#_x0000_t13" style="position:absolute;margin-left:295.65pt;margin-top:1.75pt;width:140pt;height:3.55pt;z-index:251587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" adj="21326" fillcolor="black [3200]" strokecolor="black [1600]" strokeweight="2pt"/>
            </w:pict>
          </mc:Fallback>
        </mc:AlternateContent>
      </w:r>
    </w:p>
    <w:p w14:paraId="022C575F" w14:textId="77777777" w:rsidR="007D47E4" w:rsidRPr="00166E4A" w:rsidRDefault="007D47E4" w:rsidP="00766582">
      <w:pPr>
        <w:tabs>
          <w:tab w:val="left" w:pos="709"/>
        </w:tabs>
        <w:spacing w:after="0" w:line="240" w:lineRule="auto"/>
        <w:ind w:left="-11" w:hanging="709"/>
        <w:rPr>
          <w:rFonts w:cs="Arial"/>
          <w:color w:val="auto"/>
        </w:rPr>
      </w:pPr>
    </w:p>
    <w:p w14:paraId="7A20843E" w14:textId="72226F61" w:rsidR="007D47E4" w:rsidRPr="00166E4A" w:rsidRDefault="00F42FAE" w:rsidP="00766582">
      <w:pPr>
        <w:tabs>
          <w:tab w:val="left" w:pos="709"/>
        </w:tabs>
        <w:spacing w:after="0" w:line="240" w:lineRule="auto"/>
        <w:ind w:left="-11" w:hanging="709"/>
        <w:rPr>
          <w:rFonts w:cs="Arial"/>
          <w:color w:val="auto"/>
        </w:rPr>
      </w:pPr>
      <w:r w:rsidRPr="00166E4A">
        <w:rPr>
          <w:rFonts w:cs="Arial"/>
          <w:noProof/>
          <w:color w:val="auto"/>
        </w:rPr>
        <mc:AlternateContent>
          <mc:Choice Requires="wps">
            <w:drawing>
              <wp:anchor distT="0" distB="0" distL="114300" distR="114300" simplePos="0" relativeHeight="251571712" behindDoc="0" locked="0" layoutInCell="1" allowOverlap="1" wp14:anchorId="7846CCC9" wp14:editId="13684D52">
                <wp:simplePos x="0" y="0"/>
                <wp:positionH relativeFrom="column">
                  <wp:posOffset>5539077</wp:posOffset>
                </wp:positionH>
                <wp:positionV relativeFrom="paragraph">
                  <wp:posOffset>18415</wp:posOffset>
                </wp:positionV>
                <wp:extent cx="45085" cy="143510"/>
                <wp:effectExtent l="19050" t="19050" r="31115" b="27940"/>
                <wp:wrapNone/>
                <wp:docPr id="5" name="Up Arrow 5"/>
                <wp:cNvGraphicFramePr/>
                <a:graphic xmlns:a="http://schemas.openxmlformats.org/drawingml/2006/main">
                  <a:graphicData uri="http://schemas.microsoft.com/office/word/2010/wordprocessingShape">
                    <wps:wsp>
                      <wps:cNvSpPr/>
                      <wps:spPr>
                        <a:xfrm>
                          <a:off x="0" y="0"/>
                          <a:ext cx="45085" cy="143510"/>
                        </a:xfrm>
                        <a:prstGeom prst="up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CE1263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5" o:spid="_x0000_s1026" type="#_x0000_t68" style="position:absolute;margin-left:436.15pt;margin-top:1.45pt;width:3.55pt;height:11.3pt;z-index:251571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" adj="3393" fillcolor="windowText" strokeweight="2pt"/>
            </w:pict>
          </mc:Fallback>
        </mc:AlternateContent>
      </w:r>
      <w:r w:rsidRPr="00166E4A">
        <w:rPr>
          <w:rFonts w:cs="Arial"/>
          <w:noProof/>
          <w:color w:val="auto"/>
        </w:rPr>
        <mc:AlternateContent>
          <mc:Choice Requires="wps">
            <w:drawing>
              <wp:anchor distT="0" distB="0" distL="114300" distR="114300" simplePos="0" relativeHeight="251566592" behindDoc="0" locked="0" layoutInCell="1" allowOverlap="1" wp14:anchorId="48F9068A" wp14:editId="2E17DB8B">
                <wp:simplePos x="0" y="0"/>
                <wp:positionH relativeFrom="column">
                  <wp:posOffset>517415</wp:posOffset>
                </wp:positionH>
                <wp:positionV relativeFrom="paragraph">
                  <wp:posOffset>5715</wp:posOffset>
                </wp:positionV>
                <wp:extent cx="45085" cy="143510"/>
                <wp:effectExtent l="19050" t="19050" r="31115" b="27940"/>
                <wp:wrapNone/>
                <wp:docPr id="4" name="Up Arrow 4"/>
                <wp:cNvGraphicFramePr/>
                <a:graphic xmlns:a="http://schemas.openxmlformats.org/drawingml/2006/main">
                  <a:graphicData uri="http://schemas.microsoft.com/office/word/2010/wordprocessingShape">
                    <wps:wsp>
                      <wps:cNvSpPr/>
                      <wps:spPr>
                        <a:xfrm>
                          <a:off x="0" y="0"/>
                          <a:ext cx="45085" cy="143510"/>
                        </a:xfrm>
                        <a:prstGeom prs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B9B412F" id="Up Arrow 4" o:spid="_x0000_s1026" type="#_x0000_t68" style="position:absolute;margin-left:40.75pt;margin-top:.45pt;width:3.55pt;height:11.3pt;z-index:251566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" adj="3393" fillcolor="black [3200]" strokecolor="black [1600]" strokeweight="2pt"/>
            </w:pict>
          </mc:Fallback>
        </mc:AlternateContent>
      </w:r>
    </w:p>
    <w:p w14:paraId="4C7E2939" w14:textId="2FDF4D0A" w:rsidR="007D47E4" w:rsidRPr="00166E4A" w:rsidRDefault="00F42FAE" w:rsidP="00766582">
      <w:pPr>
        <w:tabs>
          <w:tab w:val="left" w:pos="709"/>
        </w:tabs>
        <w:spacing w:after="0" w:line="240" w:lineRule="auto"/>
        <w:rPr>
          <w:rFonts w:cs="Arial"/>
          <w:i/>
          <w:color w:val="auto"/>
        </w:rPr>
      </w:pPr>
      <w:r>
        <w:rPr>
          <w:rFonts w:cs="Arial"/>
          <w:i/>
          <w:color w:val="auto"/>
        </w:rPr>
        <w:tab/>
      </w:r>
      <w:r w:rsidR="007D47E4" w:rsidRPr="00166E4A">
        <w:rPr>
          <w:rFonts w:cs="Arial"/>
          <w:i/>
          <w:color w:val="auto"/>
        </w:rPr>
        <w:t>Start date of apprenticeship</w:t>
      </w:r>
      <w:r w:rsidR="007D47E4" w:rsidRPr="00166E4A">
        <w:rPr>
          <w:rFonts w:cs="Arial"/>
          <w:i/>
          <w:color w:val="auto"/>
        </w:rPr>
        <w:tab/>
      </w:r>
      <w:r w:rsidR="007D47E4" w:rsidRPr="00166E4A">
        <w:rPr>
          <w:rFonts w:cs="Arial"/>
          <w:i/>
          <w:color w:val="auto"/>
        </w:rPr>
        <w:tab/>
      </w:r>
      <w:r w:rsidR="007D47E4" w:rsidRPr="00166E4A">
        <w:rPr>
          <w:rFonts w:cs="Arial"/>
          <w:i/>
          <w:color w:val="auto"/>
        </w:rPr>
        <w:tab/>
        <w:t xml:space="preserve">       End date of apprenticeship</w:t>
      </w:r>
    </w:p>
    <w:p w14:paraId="1F005370" w14:textId="77777777" w:rsidR="007D47E4" w:rsidRPr="00166E4A" w:rsidRDefault="007D47E4" w:rsidP="00766582">
      <w:pPr>
        <w:tabs>
          <w:tab w:val="left" w:pos="709"/>
        </w:tabs>
        <w:spacing w:after="0" w:line="240" w:lineRule="auto"/>
        <w:ind w:left="-11" w:hanging="709"/>
        <w:rPr>
          <w:rFonts w:cs="Arial"/>
          <w:color w:val="auto"/>
        </w:rPr>
      </w:pPr>
    </w:p>
    <w:p w14:paraId="28311582" w14:textId="77777777" w:rsidR="007D47E4" w:rsidRPr="00166E4A" w:rsidRDefault="007D47E4" w:rsidP="00766582">
      <w:pPr>
        <w:tabs>
          <w:tab w:val="left" w:pos="709"/>
        </w:tabs>
        <w:spacing w:after="0" w:line="240" w:lineRule="auto"/>
        <w:ind w:left="-11" w:hanging="709"/>
        <w:rPr>
          <w:rFonts w:cs="Arial"/>
          <w:color w:val="auto"/>
        </w:rPr>
      </w:pPr>
    </w:p>
    <w:p w14:paraId="0C121299" w14:textId="392E8415" w:rsidR="00EC5054" w:rsidRPr="00166E4A" w:rsidRDefault="00EC5054" w:rsidP="00CF025D">
      <w:pPr>
        <w:pStyle w:val="ListParagraph"/>
        <w:numPr>
          <w:ilvl w:val="0"/>
          <w:numId w:val="11"/>
        </w:numPr>
        <w:tabs>
          <w:tab w:val="left" w:pos="709"/>
        </w:tabs>
        <w:spacing w:after="0" w:line="240" w:lineRule="auto"/>
        <w:ind w:left="713"/>
        <w:rPr>
          <w:rFonts w:cs="Arial"/>
          <w:color w:val="auto"/>
        </w:rPr>
      </w:pPr>
      <w:r w:rsidRPr="00166E4A">
        <w:rPr>
          <w:rFonts w:cs="Arial"/>
          <w:color w:val="auto"/>
        </w:rPr>
        <w:t xml:space="preserve">In the framework model shown </w:t>
      </w:r>
      <w:r w:rsidR="007D47E4" w:rsidRPr="00166E4A">
        <w:rPr>
          <w:rFonts w:cs="Arial"/>
          <w:color w:val="auto"/>
        </w:rPr>
        <w:t>above</w:t>
      </w:r>
      <w:r w:rsidRPr="00166E4A">
        <w:rPr>
          <w:rFonts w:cs="Arial"/>
          <w:color w:val="auto"/>
        </w:rPr>
        <w:t xml:space="preserve"> (figure a), the entire apprenticeship is about the delivery of new knowledge, skills and behaviours, in the form of qualifications. Therefore the relevant timeframe, for the calculation of off-the-job training, is the </w:t>
      </w:r>
      <w:r w:rsidRPr="00166E4A">
        <w:rPr>
          <w:rFonts w:cs="Arial"/>
          <w:color w:val="auto"/>
          <w:u w:val="single"/>
        </w:rPr>
        <w:t>entire apprenticeship</w:t>
      </w:r>
      <w:r w:rsidRPr="00166E4A">
        <w:rPr>
          <w:rFonts w:cs="Arial"/>
          <w:color w:val="auto"/>
        </w:rPr>
        <w:t xml:space="preserve">. At least 20% of the apprentice’s time, from the start date of the apprenticeship to the </w:t>
      </w:r>
      <w:r w:rsidR="0053726E">
        <w:rPr>
          <w:rFonts w:cs="Arial"/>
          <w:color w:val="auto"/>
        </w:rPr>
        <w:t xml:space="preserve">planned </w:t>
      </w:r>
      <w:r w:rsidRPr="00166E4A">
        <w:rPr>
          <w:rFonts w:cs="Arial"/>
          <w:color w:val="auto"/>
        </w:rPr>
        <w:t>end date of the apprenticeship, should be spent o</w:t>
      </w:r>
      <w:r w:rsidR="001428E2">
        <w:rPr>
          <w:rFonts w:cs="Arial"/>
          <w:color w:val="auto"/>
        </w:rPr>
        <w:t>n</w:t>
      </w:r>
      <w:r w:rsidRPr="00166E4A">
        <w:rPr>
          <w:rFonts w:cs="Arial"/>
          <w:color w:val="auto"/>
        </w:rPr>
        <w:t xml:space="preserve"> off-the-job training.</w:t>
      </w:r>
    </w:p>
    <w:p w14:paraId="59724CFB" w14:textId="77777777" w:rsidR="00EC5054" w:rsidRPr="00166E4A" w:rsidRDefault="00EC5054" w:rsidP="00766582">
      <w:pPr>
        <w:tabs>
          <w:tab w:val="left" w:pos="709"/>
        </w:tabs>
        <w:spacing w:after="0" w:line="240" w:lineRule="auto"/>
        <w:ind w:left="-11" w:hanging="709"/>
        <w:rPr>
          <w:rFonts w:cs="Arial"/>
          <w:color w:val="auto"/>
        </w:rPr>
      </w:pPr>
    </w:p>
    <w:p w14:paraId="5A438578" w14:textId="3DFA7DF7" w:rsidR="00801E0D" w:rsidRPr="00166E4A" w:rsidRDefault="00801E0D" w:rsidP="00766582">
      <w:pPr>
        <w:tabs>
          <w:tab w:val="left" w:pos="709"/>
        </w:tabs>
        <w:spacing w:after="0" w:line="240" w:lineRule="auto"/>
        <w:ind w:left="-11" w:hanging="709"/>
        <w:rPr>
          <w:rFonts w:cs="Arial"/>
          <w:color w:val="auto"/>
        </w:rPr>
      </w:pPr>
    </w:p>
    <w:p w14:paraId="72B20435" w14:textId="4D27E794" w:rsidR="00A44260" w:rsidRPr="00166E4A" w:rsidRDefault="00A44260" w:rsidP="00766582">
      <w:pPr>
        <w:tabs>
          <w:tab w:val="left" w:pos="709"/>
        </w:tabs>
        <w:spacing w:after="0" w:line="240" w:lineRule="auto"/>
        <w:rPr>
          <w:rFonts w:cs="Arial"/>
          <w:color w:val="auto"/>
          <w:u w:val="single"/>
        </w:rPr>
      </w:pPr>
      <w:r w:rsidRPr="00166E4A">
        <w:rPr>
          <w:rFonts w:cs="Arial"/>
          <w:color w:val="auto"/>
          <w:u w:val="single"/>
        </w:rPr>
        <w:t>Apprenticeship standards</w:t>
      </w:r>
    </w:p>
    <w:p w14:paraId="59469589" w14:textId="2DD1FDD0" w:rsidR="00A44260" w:rsidRPr="00166E4A" w:rsidRDefault="00A44260" w:rsidP="00766582">
      <w:pPr>
        <w:tabs>
          <w:tab w:val="left" w:pos="709"/>
        </w:tabs>
        <w:spacing w:after="0" w:line="240" w:lineRule="auto"/>
        <w:ind w:left="-11" w:hanging="709"/>
        <w:rPr>
          <w:rFonts w:cs="Arial"/>
          <w:color w:val="auto"/>
        </w:rPr>
      </w:pPr>
    </w:p>
    <w:p w14:paraId="7F1403A5" w14:textId="088CB7E6" w:rsidR="007D47E4" w:rsidRPr="00867CD2" w:rsidRDefault="007D47E4" w:rsidP="00766582">
      <w:pPr>
        <w:tabs>
          <w:tab w:val="left" w:pos="709"/>
        </w:tabs>
        <w:spacing w:after="0" w:line="240" w:lineRule="auto"/>
        <w:rPr>
          <w:rFonts w:cs="Arial"/>
          <w:i/>
          <w:color w:val="auto"/>
        </w:rPr>
      </w:pPr>
      <w:r w:rsidRPr="00867CD2">
        <w:rPr>
          <w:rFonts w:cs="Arial"/>
          <w:i/>
          <w:color w:val="auto"/>
        </w:rPr>
        <w:t>Figure b: Apprenticeship standard</w:t>
      </w:r>
      <w:r w:rsidR="00867CD2">
        <w:rPr>
          <w:rFonts w:cs="Arial"/>
          <w:i/>
          <w:color w:val="auto"/>
        </w:rPr>
        <w:t>s</w:t>
      </w:r>
    </w:p>
    <w:p w14:paraId="3DDCBDF6" w14:textId="77777777" w:rsidR="007D47E4" w:rsidRPr="00166E4A" w:rsidRDefault="007D47E4" w:rsidP="00766582">
      <w:pPr>
        <w:tabs>
          <w:tab w:val="left" w:pos="709"/>
        </w:tabs>
        <w:spacing w:after="0" w:line="240" w:lineRule="auto"/>
        <w:ind w:left="-11" w:hanging="709"/>
        <w:rPr>
          <w:rFonts w:cs="Arial"/>
          <w:color w:val="auto"/>
        </w:rPr>
      </w:pPr>
    </w:p>
    <w:p w14:paraId="58706B4B" w14:textId="78F84E27" w:rsidR="007D47E4" w:rsidRPr="00166E4A" w:rsidRDefault="00F42FAE" w:rsidP="00766582">
      <w:pPr>
        <w:tabs>
          <w:tab w:val="left" w:pos="709"/>
        </w:tabs>
        <w:spacing w:after="0" w:line="240" w:lineRule="auto"/>
        <w:ind w:left="-11" w:hanging="709"/>
        <w:rPr>
          <w:rFonts w:cs="Arial"/>
          <w:color w:val="auto"/>
        </w:rPr>
      </w:pPr>
      <w:r w:rsidRPr="00166E4A">
        <w:rPr>
          <w:rFonts w:cs="Arial"/>
          <w:noProof/>
          <w:color w:val="auto"/>
        </w:rPr>
        <mc:AlternateContent>
          <mc:Choice Requires="wps">
            <w:drawing>
              <wp:anchor distT="45720" distB="45720" distL="114300" distR="114300" simplePos="0" relativeHeight="251615744" behindDoc="0" locked="0" layoutInCell="1" allowOverlap="1" wp14:anchorId="4C0C1C9D" wp14:editId="14A5E97A">
                <wp:simplePos x="0" y="0"/>
                <wp:positionH relativeFrom="column">
                  <wp:posOffset>694055</wp:posOffset>
                </wp:positionH>
                <wp:positionV relativeFrom="paragraph">
                  <wp:posOffset>57150</wp:posOffset>
                </wp:positionV>
                <wp:extent cx="3956685" cy="267970"/>
                <wp:effectExtent l="0" t="0" r="5715"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685" cy="267970"/>
                        </a:xfrm>
                        <a:prstGeom prst="rect">
                          <a:avLst/>
                        </a:prstGeom>
                        <a:solidFill>
                          <a:srgbClr val="FFFFFF"/>
                        </a:solidFill>
                        <a:ln w="9525">
                          <a:noFill/>
                          <a:miter lim="800000"/>
                          <a:headEnd/>
                          <a:tailEnd/>
                        </a:ln>
                      </wps:spPr>
                      <wps:txbx>
                        <w:txbxContent>
                          <w:p w14:paraId="1BD48497" w14:textId="541E94B0" w:rsidR="00764F78" w:rsidRPr="00801E0D" w:rsidRDefault="00764F78" w:rsidP="007D47E4">
                            <w:pPr>
                              <w:rPr>
                                <w:i/>
                              </w:rPr>
                            </w:pPr>
                            <w:r>
                              <w:rPr>
                                <w:i/>
                              </w:rPr>
                              <w:t>Training delivery (practical period) (&gt;=12 months) months)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C0C1C9D" id="_x0000_s1027" type="#_x0000_t202" style="position:absolute;left:0;text-align:left;margin-left:54.65pt;margin-top:4.5pt;width:311.55pt;height:21.1pt;z-index:251615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" stroked="f">
                <v:textbox>
                  <w:txbxContent>
                    <w:p w14:paraId="1BD48497" w14:textId="541E94B0" w:rsidR="00764F78" w:rsidRPr="00801E0D" w:rsidRDefault="00764F78" w:rsidP="007D47E4">
                      <w:pPr>
                        <w:rPr>
                          <w:i/>
                        </w:rPr>
                      </w:pPr>
                      <w:r>
                        <w:rPr>
                          <w:i/>
                        </w:rPr>
                        <w:t>Training delivery (practical period) (&gt;=12 months) months)</w:t>
                      </w:r>
                    </w:p>
                  </w:txbxContent>
                </v:textbox>
                <w10:wrap type="square"/>
              </v:shape>
            </w:pict>
          </mc:Fallback>
        </mc:AlternateContent>
      </w:r>
      <w:r w:rsidRPr="00166E4A">
        <w:rPr>
          <w:rFonts w:cs="Arial"/>
          <w:noProof/>
          <w:color w:val="auto"/>
        </w:rPr>
        <mc:AlternateContent>
          <mc:Choice Requires="wps">
            <w:drawing>
              <wp:anchor distT="0" distB="0" distL="114300" distR="114300" simplePos="0" relativeHeight="251596288" behindDoc="0" locked="0" layoutInCell="1" allowOverlap="1" wp14:anchorId="3238A67C" wp14:editId="42BE46B6">
                <wp:simplePos x="0" y="0"/>
                <wp:positionH relativeFrom="column">
                  <wp:posOffset>474870</wp:posOffset>
                </wp:positionH>
                <wp:positionV relativeFrom="paragraph">
                  <wp:posOffset>14605</wp:posOffset>
                </wp:positionV>
                <wp:extent cx="3985260" cy="417195"/>
                <wp:effectExtent l="0" t="0" r="15240" b="20955"/>
                <wp:wrapNone/>
                <wp:docPr id="13" name="Flowchart: Process 13"/>
                <wp:cNvGraphicFramePr/>
                <a:graphic xmlns:a="http://schemas.openxmlformats.org/drawingml/2006/main">
                  <a:graphicData uri="http://schemas.microsoft.com/office/word/2010/wordprocessingShape">
                    <wps:wsp>
                      <wps:cNvSpPr/>
                      <wps:spPr>
                        <a:xfrm>
                          <a:off x="0" y="0"/>
                          <a:ext cx="3985260" cy="417195"/>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94815F2" id="Flowchart: Process 13" o:spid="_x0000_s1026" type="#_x0000_t109" style="position:absolute;margin-left:37.4pt;margin-top:1.15pt;width:313.8pt;height:32.85pt;z-index:251596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" fillcolor="white [3201]" strokecolor="black [3213]" strokeweight="2pt"/>
            </w:pict>
          </mc:Fallback>
        </mc:AlternateContent>
      </w:r>
      <w:r w:rsidRPr="00166E4A">
        <w:rPr>
          <w:rFonts w:cs="Arial"/>
          <w:noProof/>
          <w:color w:val="auto"/>
        </w:rPr>
        <mc:AlternateContent>
          <mc:Choice Requires="wps">
            <w:drawing>
              <wp:anchor distT="0" distB="0" distL="114300" distR="114300" simplePos="0" relativeHeight="251635200" behindDoc="0" locked="0" layoutInCell="1" allowOverlap="1" wp14:anchorId="33272614" wp14:editId="68DB206E">
                <wp:simplePos x="0" y="0"/>
                <wp:positionH relativeFrom="column">
                  <wp:posOffset>4458335</wp:posOffset>
                </wp:positionH>
                <wp:positionV relativeFrom="paragraph">
                  <wp:posOffset>14605</wp:posOffset>
                </wp:positionV>
                <wp:extent cx="1162685" cy="417195"/>
                <wp:effectExtent l="0" t="0" r="18415" b="20955"/>
                <wp:wrapNone/>
                <wp:docPr id="26" name="Flowchart: Process 26"/>
                <wp:cNvGraphicFramePr/>
                <a:graphic xmlns:a="http://schemas.openxmlformats.org/drawingml/2006/main">
                  <a:graphicData uri="http://schemas.microsoft.com/office/word/2010/wordprocessingShape">
                    <wps:wsp>
                      <wps:cNvSpPr/>
                      <wps:spPr>
                        <a:xfrm>
                          <a:off x="0" y="0"/>
                          <a:ext cx="1162685" cy="417195"/>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1A26BF1" w14:textId="77777777" w:rsidR="00764F78" w:rsidRDefault="00764F78" w:rsidP="007D47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3272614" id="_x0000_t109" coordsize="21600,21600" o:spt="109" path="m,l,21600r21600,l21600,xe">
                <v:stroke joinstyle="miter"/>
                <v:path gradientshapeok="t" o:connecttype="rect"/>
              </v:shapetype>
              <v:shape id="Flowchart: Process 26" o:spid="_x0000_s1028" type="#_x0000_t109" style="position:absolute;left:0;text-align:left;margin-left:351.05pt;margin-top:1.15pt;width:91.55pt;height:32.8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" fillcolor="white [3201]" strokecolor="black [3213]" strokeweight="2pt">
                <v:textbox>
                  <w:txbxContent>
                    <w:p w14:paraId="71A26BF1" w14:textId="77777777" w:rsidR="00764F78" w:rsidRDefault="00764F78" w:rsidP="007D47E4">
                      <w:pPr>
                        <w:jc w:val="center"/>
                      </w:pPr>
                    </w:p>
                  </w:txbxContent>
                </v:textbox>
              </v:shape>
            </w:pict>
          </mc:Fallback>
        </mc:AlternateContent>
      </w:r>
      <w:r w:rsidRPr="00166E4A">
        <w:rPr>
          <w:rFonts w:cs="Arial"/>
          <w:noProof/>
          <w:color w:val="auto"/>
        </w:rPr>
        <mc:AlternateContent>
          <mc:Choice Requires="wps">
            <w:drawing>
              <wp:anchor distT="45720" distB="45720" distL="114300" distR="114300" simplePos="0" relativeHeight="251644416" behindDoc="0" locked="0" layoutInCell="1" allowOverlap="1" wp14:anchorId="669CCD03" wp14:editId="0670D350">
                <wp:simplePos x="0" y="0"/>
                <wp:positionH relativeFrom="margin">
                  <wp:posOffset>4789170</wp:posOffset>
                </wp:positionH>
                <wp:positionV relativeFrom="paragraph">
                  <wp:posOffset>65405</wp:posOffset>
                </wp:positionV>
                <wp:extent cx="615950" cy="267970"/>
                <wp:effectExtent l="0" t="0" r="0"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67970"/>
                        </a:xfrm>
                        <a:prstGeom prst="rect">
                          <a:avLst/>
                        </a:prstGeom>
                        <a:solidFill>
                          <a:srgbClr val="FFFFFF"/>
                        </a:solidFill>
                        <a:ln w="9525">
                          <a:noFill/>
                          <a:miter lim="800000"/>
                          <a:headEnd/>
                          <a:tailEnd/>
                        </a:ln>
                      </wps:spPr>
                      <wps:txbx>
                        <w:txbxContent>
                          <w:p w14:paraId="42EF4E7A" w14:textId="77777777" w:rsidR="00764F78" w:rsidRPr="00801E0D" w:rsidRDefault="00764F78" w:rsidP="007D47E4">
                            <w:pPr>
                              <w:rPr>
                                <w:i/>
                              </w:rPr>
                            </w:pPr>
                            <w:r>
                              <w:rPr>
                                <w:i/>
                              </w:rPr>
                              <w:t>EPA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69CCD03" id="_x0000_s1029" type="#_x0000_t202" style="position:absolute;left:0;text-align:left;margin-left:377.1pt;margin-top:5.15pt;width:48.5pt;height:21.1pt;z-index:251644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" stroked="f">
                <v:textbox>
                  <w:txbxContent>
                    <w:p w14:paraId="42EF4E7A" w14:textId="77777777" w:rsidR="00764F78" w:rsidRPr="00801E0D" w:rsidRDefault="00764F78" w:rsidP="007D47E4">
                      <w:pPr>
                        <w:rPr>
                          <w:i/>
                        </w:rPr>
                      </w:pPr>
                      <w:r>
                        <w:rPr>
                          <w:i/>
                        </w:rPr>
                        <w:t>EPA</w:t>
                      </w:r>
                    </w:p>
                  </w:txbxContent>
                </v:textbox>
                <w10:wrap type="square" anchorx="margin"/>
              </v:shape>
            </w:pict>
          </mc:Fallback>
        </mc:AlternateContent>
      </w:r>
    </w:p>
    <w:p w14:paraId="6BD10FC8" w14:textId="788932B4" w:rsidR="007D47E4" w:rsidRPr="00166E4A" w:rsidRDefault="00F42FAE" w:rsidP="00766582">
      <w:pPr>
        <w:tabs>
          <w:tab w:val="left" w:pos="709"/>
        </w:tabs>
        <w:spacing w:after="0" w:line="240" w:lineRule="auto"/>
        <w:ind w:left="-11" w:hanging="709"/>
        <w:rPr>
          <w:rFonts w:cs="Arial"/>
          <w:color w:val="auto"/>
        </w:rPr>
      </w:pPr>
      <w:r w:rsidRPr="00166E4A">
        <w:rPr>
          <w:rFonts w:cs="Arial"/>
          <w:noProof/>
          <w:color w:val="auto"/>
        </w:rPr>
        <mc:AlternateContent>
          <mc:Choice Requires="wps">
            <w:drawing>
              <wp:anchor distT="0" distB="0" distL="114300" distR="114300" simplePos="0" relativeHeight="251620864" behindDoc="0" locked="0" layoutInCell="1" allowOverlap="1" wp14:anchorId="6F707B1C" wp14:editId="65928D60">
                <wp:simplePos x="0" y="0"/>
                <wp:positionH relativeFrom="column">
                  <wp:posOffset>514875</wp:posOffset>
                </wp:positionH>
                <wp:positionV relativeFrom="paragraph">
                  <wp:posOffset>33655</wp:posOffset>
                </wp:positionV>
                <wp:extent cx="218440" cy="45085"/>
                <wp:effectExtent l="0" t="0" r="10160" b="12065"/>
                <wp:wrapNone/>
                <wp:docPr id="15" name="Left Arrow 15"/>
                <wp:cNvGraphicFramePr/>
                <a:graphic xmlns:a="http://schemas.openxmlformats.org/drawingml/2006/main">
                  <a:graphicData uri="http://schemas.microsoft.com/office/word/2010/wordprocessingShape">
                    <wps:wsp>
                      <wps:cNvSpPr/>
                      <wps:spPr>
                        <a:xfrm>
                          <a:off x="0" y="0"/>
                          <a:ext cx="218440" cy="45085"/>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E625FCC" id="Left Arrow 15" o:spid="_x0000_s1026" type="#_x0000_t66" style="position:absolute;margin-left:40.55pt;margin-top:2.65pt;width:17.2pt;height:3.55pt;z-index:251620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" adj="2229" fillcolor="black [3200]" strokecolor="black [1600]" strokeweight="2pt"/>
            </w:pict>
          </mc:Fallback>
        </mc:AlternateContent>
      </w:r>
      <w:r w:rsidRPr="00166E4A">
        <w:rPr>
          <w:rFonts w:cs="Arial"/>
          <w:noProof/>
          <w:color w:val="auto"/>
        </w:rPr>
        <mc:AlternateContent>
          <mc:Choice Requires="wps">
            <w:drawing>
              <wp:anchor distT="0" distB="0" distL="114300" distR="114300" simplePos="0" relativeHeight="251625984" behindDoc="0" locked="0" layoutInCell="1" allowOverlap="1" wp14:anchorId="3A77A7D4" wp14:editId="426B2D8F">
                <wp:simplePos x="0" y="0"/>
                <wp:positionH relativeFrom="column">
                  <wp:posOffset>4178825</wp:posOffset>
                </wp:positionH>
                <wp:positionV relativeFrom="paragraph">
                  <wp:posOffset>27940</wp:posOffset>
                </wp:positionV>
                <wp:extent cx="196215" cy="45085"/>
                <wp:effectExtent l="0" t="19050" r="32385" b="31115"/>
                <wp:wrapNone/>
                <wp:docPr id="14" name="Right Arrow 14"/>
                <wp:cNvGraphicFramePr/>
                <a:graphic xmlns:a="http://schemas.openxmlformats.org/drawingml/2006/main">
                  <a:graphicData uri="http://schemas.microsoft.com/office/word/2010/wordprocessingShape">
                    <wps:wsp>
                      <wps:cNvSpPr/>
                      <wps:spPr>
                        <a:xfrm>
                          <a:off x="0" y="0"/>
                          <a:ext cx="196215" cy="4508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5900F0B" id="Right Arrow 14" o:spid="_x0000_s1026" type="#_x0000_t13" style="position:absolute;margin-left:329.05pt;margin-top:2.2pt;width:15.45pt;height:3.55pt;z-index:251625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" adj="19118" fillcolor="black [3200]" strokecolor="black [1600]" strokeweight="2pt"/>
            </w:pict>
          </mc:Fallback>
        </mc:AlternateContent>
      </w:r>
      <w:r w:rsidRPr="00166E4A">
        <w:rPr>
          <w:rFonts w:cs="Arial"/>
          <w:noProof/>
          <w:color w:val="auto"/>
        </w:rPr>
        <mc:AlternateContent>
          <mc:Choice Requires="wps">
            <w:drawing>
              <wp:anchor distT="0" distB="0" distL="114300" distR="114300" simplePos="0" relativeHeight="251654656" behindDoc="0" locked="0" layoutInCell="1" allowOverlap="1" wp14:anchorId="4B030759" wp14:editId="77648822">
                <wp:simplePos x="0" y="0"/>
                <wp:positionH relativeFrom="column">
                  <wp:posOffset>5242450</wp:posOffset>
                </wp:positionH>
                <wp:positionV relativeFrom="paragraph">
                  <wp:posOffset>23495</wp:posOffset>
                </wp:positionV>
                <wp:extent cx="307975" cy="45085"/>
                <wp:effectExtent l="0" t="19050" r="34925" b="31115"/>
                <wp:wrapNone/>
                <wp:docPr id="29" name="Right Arrow 29"/>
                <wp:cNvGraphicFramePr/>
                <a:graphic xmlns:a="http://schemas.openxmlformats.org/drawingml/2006/main">
                  <a:graphicData uri="http://schemas.microsoft.com/office/word/2010/wordprocessingShape">
                    <wps:wsp>
                      <wps:cNvSpPr/>
                      <wps:spPr>
                        <a:xfrm>
                          <a:off x="0" y="0"/>
                          <a:ext cx="307975" cy="45085"/>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2294A54" id="Right Arrow 29" o:spid="_x0000_s1026" type="#_x0000_t13" style="position:absolute;margin-left:412.8pt;margin-top:1.85pt;width:24.25pt;height:3.55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" adj="20019" fillcolor="windowText" strokeweight="2pt"/>
            </w:pict>
          </mc:Fallback>
        </mc:AlternateContent>
      </w:r>
      <w:r w:rsidRPr="00166E4A">
        <w:rPr>
          <w:rFonts w:cs="Arial"/>
          <w:noProof/>
          <w:color w:val="auto"/>
        </w:rPr>
        <mc:AlternateContent>
          <mc:Choice Requires="wps">
            <w:drawing>
              <wp:anchor distT="0" distB="0" distL="114300" distR="114300" simplePos="0" relativeHeight="251649536" behindDoc="0" locked="0" layoutInCell="1" allowOverlap="1" wp14:anchorId="32816A4D" wp14:editId="66039AF6">
                <wp:simplePos x="0" y="0"/>
                <wp:positionH relativeFrom="column">
                  <wp:posOffset>4487435</wp:posOffset>
                </wp:positionH>
                <wp:positionV relativeFrom="paragraph">
                  <wp:posOffset>27940</wp:posOffset>
                </wp:positionV>
                <wp:extent cx="332740" cy="45085"/>
                <wp:effectExtent l="0" t="0" r="10160" b="12065"/>
                <wp:wrapNone/>
                <wp:docPr id="28" name="Left Arrow 28"/>
                <wp:cNvGraphicFramePr/>
                <a:graphic xmlns:a="http://schemas.openxmlformats.org/drawingml/2006/main">
                  <a:graphicData uri="http://schemas.microsoft.com/office/word/2010/wordprocessingShape">
                    <wps:wsp>
                      <wps:cNvSpPr/>
                      <wps:spPr>
                        <a:xfrm>
                          <a:off x="0" y="0"/>
                          <a:ext cx="332740" cy="45085"/>
                        </a:xfrm>
                        <a:prstGeom prst="lef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52B531A" id="Left Arrow 28" o:spid="_x0000_s1026" type="#_x0000_t66" style="position:absolute;margin-left:353.35pt;margin-top:2.2pt;width:26.2pt;height:3.55pt;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" adj="1463" fillcolor="windowText" strokeweight="2pt"/>
            </w:pict>
          </mc:Fallback>
        </mc:AlternateContent>
      </w:r>
    </w:p>
    <w:p w14:paraId="4E576F4E" w14:textId="77777777" w:rsidR="007D47E4" w:rsidRPr="00166E4A" w:rsidRDefault="007D47E4" w:rsidP="00766582">
      <w:pPr>
        <w:tabs>
          <w:tab w:val="left" w:pos="709"/>
        </w:tabs>
        <w:spacing w:after="0" w:line="240" w:lineRule="auto"/>
        <w:ind w:left="-11" w:hanging="709"/>
        <w:rPr>
          <w:rFonts w:cs="Arial"/>
          <w:color w:val="auto"/>
        </w:rPr>
      </w:pPr>
    </w:p>
    <w:p w14:paraId="0B55E2B9" w14:textId="0C491334" w:rsidR="007D47E4" w:rsidRPr="00166E4A" w:rsidRDefault="00F42FAE" w:rsidP="00766582">
      <w:pPr>
        <w:tabs>
          <w:tab w:val="left" w:pos="709"/>
        </w:tabs>
        <w:spacing w:after="0" w:line="240" w:lineRule="auto"/>
        <w:ind w:left="-11" w:hanging="709"/>
        <w:rPr>
          <w:rFonts w:cs="Arial"/>
          <w:color w:val="auto"/>
        </w:rPr>
      </w:pPr>
      <w:r w:rsidRPr="00166E4A">
        <w:rPr>
          <w:rFonts w:cs="Arial"/>
          <w:noProof/>
          <w:color w:val="auto"/>
        </w:rPr>
        <mc:AlternateContent>
          <mc:Choice Requires="wps">
            <w:drawing>
              <wp:anchor distT="0" distB="0" distL="114300" distR="114300" simplePos="0" relativeHeight="251606528" behindDoc="0" locked="0" layoutInCell="1" allowOverlap="1" wp14:anchorId="6A358F5A" wp14:editId="3724F16A">
                <wp:simplePos x="0" y="0"/>
                <wp:positionH relativeFrom="column">
                  <wp:posOffset>5555505</wp:posOffset>
                </wp:positionH>
                <wp:positionV relativeFrom="paragraph">
                  <wp:posOffset>18415</wp:posOffset>
                </wp:positionV>
                <wp:extent cx="45085" cy="143510"/>
                <wp:effectExtent l="19050" t="19050" r="31115" b="27940"/>
                <wp:wrapNone/>
                <wp:docPr id="23" name="Up Arrow 23"/>
                <wp:cNvGraphicFramePr/>
                <a:graphic xmlns:a="http://schemas.openxmlformats.org/drawingml/2006/main">
                  <a:graphicData uri="http://schemas.microsoft.com/office/word/2010/wordprocessingShape">
                    <wps:wsp>
                      <wps:cNvSpPr/>
                      <wps:spPr>
                        <a:xfrm>
                          <a:off x="0" y="0"/>
                          <a:ext cx="45085" cy="143510"/>
                        </a:xfrm>
                        <a:prstGeom prst="up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AA0B878" id="Up Arrow 23" o:spid="_x0000_s1026" type="#_x0000_t68" style="position:absolute;margin-left:437.45pt;margin-top:1.45pt;width:3.55pt;height:11.3pt;z-index:251606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" adj="3393" fillcolor="windowText" strokeweight="2pt"/>
            </w:pict>
          </mc:Fallback>
        </mc:AlternateContent>
      </w:r>
      <w:r w:rsidRPr="00166E4A">
        <w:rPr>
          <w:rFonts w:cs="Arial"/>
          <w:noProof/>
          <w:color w:val="auto"/>
        </w:rPr>
        <mc:AlternateContent>
          <mc:Choice Requires="wps">
            <w:drawing>
              <wp:anchor distT="0" distB="0" distL="114300" distR="114300" simplePos="0" relativeHeight="251601408" behindDoc="0" locked="0" layoutInCell="1" allowOverlap="1" wp14:anchorId="7F8F167A" wp14:editId="424AA0F9">
                <wp:simplePos x="0" y="0"/>
                <wp:positionH relativeFrom="column">
                  <wp:posOffset>495907</wp:posOffset>
                </wp:positionH>
                <wp:positionV relativeFrom="paragraph">
                  <wp:posOffset>5715</wp:posOffset>
                </wp:positionV>
                <wp:extent cx="45085" cy="143510"/>
                <wp:effectExtent l="19050" t="19050" r="31115" b="27940"/>
                <wp:wrapNone/>
                <wp:docPr id="25" name="Up Arrow 25"/>
                <wp:cNvGraphicFramePr/>
                <a:graphic xmlns:a="http://schemas.openxmlformats.org/drawingml/2006/main">
                  <a:graphicData uri="http://schemas.microsoft.com/office/word/2010/wordprocessingShape">
                    <wps:wsp>
                      <wps:cNvSpPr/>
                      <wps:spPr>
                        <a:xfrm>
                          <a:off x="0" y="0"/>
                          <a:ext cx="45085" cy="143510"/>
                        </a:xfrm>
                        <a:prstGeom prs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942A546" id="Up Arrow 25" o:spid="_x0000_s1026" type="#_x0000_t68" style="position:absolute;margin-left:39.05pt;margin-top:.45pt;width:3.55pt;height:11.3pt;z-index:251601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" adj="3393" fillcolor="black [3200]" strokecolor="black [1600]" strokeweight="2pt"/>
            </w:pict>
          </mc:Fallback>
        </mc:AlternateContent>
      </w:r>
      <w:r w:rsidRPr="00166E4A">
        <w:rPr>
          <w:rFonts w:cs="Arial"/>
          <w:noProof/>
          <w:color w:val="auto"/>
        </w:rPr>
        <mc:AlternateContent>
          <mc:Choice Requires="wps">
            <w:drawing>
              <wp:anchor distT="0" distB="0" distL="114300" distR="114300" simplePos="0" relativeHeight="251659776" behindDoc="0" locked="0" layoutInCell="1" allowOverlap="1" wp14:anchorId="5AF709F7" wp14:editId="6A7259AD">
                <wp:simplePos x="0" y="0"/>
                <wp:positionH relativeFrom="column">
                  <wp:posOffset>4413775</wp:posOffset>
                </wp:positionH>
                <wp:positionV relativeFrom="paragraph">
                  <wp:posOffset>17780</wp:posOffset>
                </wp:positionV>
                <wp:extent cx="45085" cy="143510"/>
                <wp:effectExtent l="19050" t="19050" r="31115" b="27940"/>
                <wp:wrapNone/>
                <wp:docPr id="30" name="Up Arrow 30"/>
                <wp:cNvGraphicFramePr/>
                <a:graphic xmlns:a="http://schemas.openxmlformats.org/drawingml/2006/main">
                  <a:graphicData uri="http://schemas.microsoft.com/office/word/2010/wordprocessingShape">
                    <wps:wsp>
                      <wps:cNvSpPr/>
                      <wps:spPr>
                        <a:xfrm>
                          <a:off x="0" y="0"/>
                          <a:ext cx="45085" cy="143510"/>
                        </a:xfrm>
                        <a:prstGeom prst="up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E69D406" id="Up Arrow 30" o:spid="_x0000_s1026" type="#_x0000_t68" style="position:absolute;margin-left:347.55pt;margin-top:1.4pt;width:3.55pt;height:11.3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" adj="3393" fillcolor="windowText" strokeweight="2pt"/>
            </w:pict>
          </mc:Fallback>
        </mc:AlternateContent>
      </w:r>
    </w:p>
    <w:p w14:paraId="78E78F72" w14:textId="1E47FC09" w:rsidR="007D47E4" w:rsidRPr="00166E4A" w:rsidRDefault="00F42FAE" w:rsidP="00766582">
      <w:pPr>
        <w:tabs>
          <w:tab w:val="left" w:pos="709"/>
        </w:tabs>
        <w:spacing w:after="0" w:line="240" w:lineRule="auto"/>
        <w:rPr>
          <w:rFonts w:cs="Arial"/>
          <w:i/>
          <w:color w:val="auto"/>
        </w:rPr>
      </w:pPr>
      <w:r>
        <w:rPr>
          <w:rFonts w:cs="Arial"/>
          <w:i/>
          <w:color w:val="auto"/>
        </w:rPr>
        <w:tab/>
      </w:r>
      <w:r w:rsidR="007D47E4" w:rsidRPr="00166E4A">
        <w:rPr>
          <w:rFonts w:cs="Arial"/>
          <w:i/>
          <w:color w:val="auto"/>
        </w:rPr>
        <w:t>Start date of apprenticeship</w:t>
      </w:r>
      <w:r w:rsidR="007D47E4" w:rsidRPr="00166E4A">
        <w:rPr>
          <w:rFonts w:cs="Arial"/>
          <w:i/>
          <w:color w:val="auto"/>
        </w:rPr>
        <w:tab/>
      </w:r>
      <w:r w:rsidR="007D47E4" w:rsidRPr="00166E4A">
        <w:rPr>
          <w:rFonts w:cs="Arial"/>
          <w:i/>
          <w:color w:val="auto"/>
        </w:rPr>
        <w:tab/>
        <w:t xml:space="preserve">End of practical              End date of </w:t>
      </w:r>
    </w:p>
    <w:p w14:paraId="66770A1D" w14:textId="7673CA0B" w:rsidR="007D47E4" w:rsidRPr="00166E4A" w:rsidRDefault="00F42FAE" w:rsidP="00766582">
      <w:pPr>
        <w:tabs>
          <w:tab w:val="left" w:pos="709"/>
        </w:tabs>
        <w:spacing w:after="0" w:line="240" w:lineRule="auto"/>
        <w:rPr>
          <w:rFonts w:cs="Arial"/>
          <w:i/>
          <w:color w:val="auto"/>
        </w:rPr>
      </w:pPr>
      <w:r>
        <w:rPr>
          <w:rFonts w:cs="Arial"/>
          <w:i/>
          <w:color w:val="auto"/>
        </w:rPr>
        <w:tab/>
      </w:r>
      <w:r w:rsidR="007D47E4" w:rsidRPr="00166E4A">
        <w:rPr>
          <w:rFonts w:cs="Arial"/>
          <w:i/>
          <w:color w:val="auto"/>
        </w:rPr>
        <w:t>and practical period</w:t>
      </w:r>
      <w:r w:rsidR="007D47E4" w:rsidRPr="00166E4A">
        <w:rPr>
          <w:rFonts w:cs="Arial"/>
          <w:i/>
          <w:color w:val="auto"/>
        </w:rPr>
        <w:tab/>
      </w:r>
      <w:r w:rsidR="007D47E4" w:rsidRPr="00166E4A">
        <w:rPr>
          <w:rFonts w:cs="Arial"/>
          <w:i/>
          <w:color w:val="auto"/>
        </w:rPr>
        <w:tab/>
      </w:r>
      <w:r w:rsidR="007D47E4" w:rsidRPr="00166E4A">
        <w:rPr>
          <w:rFonts w:cs="Arial"/>
          <w:i/>
          <w:color w:val="auto"/>
        </w:rPr>
        <w:tab/>
      </w:r>
      <w:r w:rsidR="007D47E4" w:rsidRPr="00166E4A">
        <w:rPr>
          <w:rFonts w:cs="Arial"/>
          <w:i/>
          <w:color w:val="auto"/>
        </w:rPr>
        <w:tab/>
        <w:t>period (gateway</w:t>
      </w:r>
      <w:r w:rsidR="007D47E4" w:rsidRPr="00166E4A">
        <w:rPr>
          <w:rFonts w:cs="Arial"/>
          <w:i/>
          <w:color w:val="auto"/>
        </w:rPr>
        <w:tab/>
        <w:t xml:space="preserve">      apprenticeship</w:t>
      </w:r>
    </w:p>
    <w:p w14:paraId="06995739" w14:textId="77777777" w:rsidR="007D47E4" w:rsidRPr="00166E4A" w:rsidRDefault="007D47E4" w:rsidP="00766582">
      <w:pPr>
        <w:pStyle w:val="ListParagraph"/>
        <w:numPr>
          <w:ilvl w:val="0"/>
          <w:numId w:val="0"/>
        </w:numPr>
        <w:tabs>
          <w:tab w:val="left" w:pos="709"/>
        </w:tabs>
        <w:spacing w:after="0" w:line="240" w:lineRule="auto"/>
        <w:ind w:left="3240"/>
        <w:rPr>
          <w:rFonts w:cs="Arial"/>
          <w:color w:val="auto"/>
        </w:rPr>
      </w:pPr>
      <w:r w:rsidRPr="00166E4A">
        <w:rPr>
          <w:rFonts w:cs="Arial"/>
          <w:i/>
          <w:color w:val="auto"/>
        </w:rPr>
        <w:tab/>
      </w:r>
      <w:r w:rsidRPr="00166E4A">
        <w:rPr>
          <w:rFonts w:cs="Arial"/>
          <w:i/>
          <w:color w:val="auto"/>
        </w:rPr>
        <w:tab/>
      </w:r>
      <w:r w:rsidRPr="00166E4A">
        <w:rPr>
          <w:rFonts w:cs="Arial"/>
          <w:i/>
          <w:color w:val="auto"/>
        </w:rPr>
        <w:tab/>
        <w:t>or final day)</w:t>
      </w:r>
    </w:p>
    <w:p w14:paraId="6C02D96C" w14:textId="4382CA84" w:rsidR="007D47E4" w:rsidRPr="00166E4A" w:rsidRDefault="007D47E4" w:rsidP="00766582">
      <w:pPr>
        <w:tabs>
          <w:tab w:val="left" w:pos="709"/>
        </w:tabs>
        <w:spacing w:after="0" w:line="240" w:lineRule="auto"/>
        <w:ind w:left="-11" w:hanging="709"/>
        <w:rPr>
          <w:rFonts w:cs="Arial"/>
          <w:color w:val="auto"/>
        </w:rPr>
      </w:pPr>
    </w:p>
    <w:p w14:paraId="0B9FF197" w14:textId="77777777" w:rsidR="007D47E4" w:rsidRPr="00166E4A" w:rsidRDefault="007D47E4" w:rsidP="00766582">
      <w:pPr>
        <w:tabs>
          <w:tab w:val="left" w:pos="709"/>
        </w:tabs>
        <w:spacing w:after="0" w:line="240" w:lineRule="auto"/>
        <w:ind w:left="-11" w:hanging="709"/>
        <w:rPr>
          <w:rFonts w:cs="Arial"/>
          <w:color w:val="auto"/>
        </w:rPr>
      </w:pPr>
    </w:p>
    <w:p w14:paraId="08B7C942" w14:textId="2CE54EE3" w:rsidR="00EC5054" w:rsidRPr="00166E4A" w:rsidRDefault="00EC5054" w:rsidP="00CF025D">
      <w:pPr>
        <w:pStyle w:val="ListParagraph"/>
        <w:numPr>
          <w:ilvl w:val="0"/>
          <w:numId w:val="11"/>
        </w:numPr>
        <w:tabs>
          <w:tab w:val="left" w:pos="709"/>
        </w:tabs>
        <w:spacing w:after="0" w:line="240" w:lineRule="auto"/>
        <w:ind w:left="713"/>
        <w:rPr>
          <w:rFonts w:cs="Arial"/>
          <w:color w:val="auto"/>
        </w:rPr>
      </w:pPr>
      <w:r w:rsidRPr="00166E4A">
        <w:rPr>
          <w:rFonts w:cs="Arial"/>
          <w:color w:val="auto"/>
        </w:rPr>
        <w:t xml:space="preserve">In the </w:t>
      </w:r>
      <w:r w:rsidR="007D47E4" w:rsidRPr="00166E4A">
        <w:rPr>
          <w:rFonts w:cs="Arial"/>
          <w:color w:val="auto"/>
        </w:rPr>
        <w:t xml:space="preserve">apprenticeship </w:t>
      </w:r>
      <w:r w:rsidRPr="00166E4A">
        <w:rPr>
          <w:rFonts w:cs="Arial"/>
          <w:color w:val="auto"/>
        </w:rPr>
        <w:t xml:space="preserve">standard model shown </w:t>
      </w:r>
      <w:r w:rsidR="007D47E4" w:rsidRPr="00166E4A">
        <w:rPr>
          <w:rFonts w:cs="Arial"/>
          <w:color w:val="auto"/>
        </w:rPr>
        <w:t>above</w:t>
      </w:r>
      <w:r w:rsidRPr="00166E4A">
        <w:rPr>
          <w:rFonts w:cs="Arial"/>
          <w:color w:val="auto"/>
        </w:rPr>
        <w:t xml:space="preserve"> (figure b), the full apprenticeship is split into two distinct parts: the practical period and the end-point assessment. </w:t>
      </w:r>
    </w:p>
    <w:p w14:paraId="0DB09BC8" w14:textId="77777777" w:rsidR="00EC5054" w:rsidRPr="00166E4A" w:rsidRDefault="00EC5054" w:rsidP="00766582">
      <w:pPr>
        <w:tabs>
          <w:tab w:val="left" w:pos="709"/>
        </w:tabs>
        <w:spacing w:after="0" w:line="240" w:lineRule="auto"/>
        <w:ind w:left="-11" w:hanging="709"/>
        <w:rPr>
          <w:rFonts w:cs="Arial"/>
          <w:color w:val="auto"/>
        </w:rPr>
      </w:pPr>
    </w:p>
    <w:p w14:paraId="4B5500FA" w14:textId="5CB2668A" w:rsidR="00EC5054" w:rsidRPr="00166E4A" w:rsidRDefault="00EC5054" w:rsidP="00CF025D">
      <w:pPr>
        <w:pStyle w:val="ListParagraph"/>
        <w:numPr>
          <w:ilvl w:val="0"/>
          <w:numId w:val="11"/>
        </w:numPr>
        <w:tabs>
          <w:tab w:val="left" w:pos="709"/>
        </w:tabs>
        <w:spacing w:after="0" w:line="240" w:lineRule="auto"/>
        <w:ind w:left="713"/>
        <w:rPr>
          <w:rFonts w:cs="Arial"/>
          <w:color w:val="auto"/>
        </w:rPr>
      </w:pPr>
      <w:r w:rsidRPr="00166E4A">
        <w:rPr>
          <w:rFonts w:cs="Arial"/>
          <w:color w:val="auto"/>
        </w:rPr>
        <w:t xml:space="preserve">The practical period is the training </w:t>
      </w:r>
      <w:r w:rsidR="0053726E">
        <w:rPr>
          <w:rFonts w:cs="Arial"/>
          <w:color w:val="auto"/>
        </w:rPr>
        <w:t xml:space="preserve">delivery </w:t>
      </w:r>
      <w:r w:rsidRPr="00166E4A">
        <w:rPr>
          <w:rFonts w:cs="Arial"/>
          <w:color w:val="auto"/>
        </w:rPr>
        <w:t>period, where new knowledge, skills and behaviours are delivered</w:t>
      </w:r>
      <w:r w:rsidR="003106DF">
        <w:rPr>
          <w:rFonts w:cs="Arial"/>
          <w:color w:val="auto"/>
        </w:rPr>
        <w:t xml:space="preserve"> </w:t>
      </w:r>
      <w:r w:rsidRPr="00166E4A">
        <w:rPr>
          <w:rFonts w:cs="Arial"/>
          <w:color w:val="auto"/>
        </w:rPr>
        <w:t xml:space="preserve">by a </w:t>
      </w:r>
      <w:r w:rsidR="003106DF">
        <w:rPr>
          <w:rFonts w:cs="Arial"/>
          <w:color w:val="auto"/>
        </w:rPr>
        <w:t xml:space="preserve">training </w:t>
      </w:r>
      <w:r w:rsidRPr="00166E4A">
        <w:rPr>
          <w:rFonts w:cs="Arial"/>
          <w:color w:val="auto"/>
        </w:rPr>
        <w:t xml:space="preserve">provider. </w:t>
      </w:r>
    </w:p>
    <w:p w14:paraId="17134EF0" w14:textId="77777777" w:rsidR="00EC5054" w:rsidRPr="00166E4A" w:rsidRDefault="00EC5054" w:rsidP="00766582">
      <w:pPr>
        <w:pStyle w:val="ListParagraph"/>
        <w:numPr>
          <w:ilvl w:val="0"/>
          <w:numId w:val="0"/>
        </w:numPr>
        <w:tabs>
          <w:tab w:val="left" w:pos="709"/>
        </w:tabs>
        <w:spacing w:after="0" w:line="240" w:lineRule="auto"/>
        <w:ind w:left="-11" w:hanging="709"/>
        <w:rPr>
          <w:rFonts w:cs="Arial"/>
          <w:color w:val="auto"/>
        </w:rPr>
      </w:pPr>
    </w:p>
    <w:p w14:paraId="5AC8180A" w14:textId="77777777" w:rsidR="00EC5054" w:rsidRPr="00166E4A" w:rsidRDefault="00EC5054" w:rsidP="00CF025D">
      <w:pPr>
        <w:pStyle w:val="ListParagraph"/>
        <w:numPr>
          <w:ilvl w:val="0"/>
          <w:numId w:val="11"/>
        </w:numPr>
        <w:tabs>
          <w:tab w:val="left" w:pos="709"/>
        </w:tabs>
        <w:spacing w:after="0" w:line="240" w:lineRule="auto"/>
        <w:ind w:left="713"/>
        <w:rPr>
          <w:rFonts w:cs="Arial"/>
          <w:color w:val="auto"/>
        </w:rPr>
      </w:pPr>
      <w:r w:rsidRPr="00166E4A">
        <w:rPr>
          <w:rFonts w:cs="Arial"/>
          <w:color w:val="auto"/>
        </w:rPr>
        <w:t xml:space="preserve">The end-point assessment period is where the training delivered within the practical period is independently assessed by an end-point assessment organisation. </w:t>
      </w:r>
    </w:p>
    <w:p w14:paraId="494F2314" w14:textId="79901EF1" w:rsidR="00EC5054" w:rsidRDefault="00EC5054" w:rsidP="00766582">
      <w:pPr>
        <w:pStyle w:val="ListParagraph"/>
        <w:numPr>
          <w:ilvl w:val="0"/>
          <w:numId w:val="0"/>
        </w:numPr>
        <w:tabs>
          <w:tab w:val="left" w:pos="709"/>
        </w:tabs>
        <w:spacing w:after="0" w:line="240" w:lineRule="auto"/>
        <w:ind w:left="-11" w:hanging="709"/>
        <w:rPr>
          <w:rFonts w:cs="Arial"/>
          <w:color w:val="auto"/>
        </w:rPr>
      </w:pPr>
    </w:p>
    <w:p w14:paraId="29000926" w14:textId="77777777" w:rsidR="00DF2053" w:rsidRPr="00166E4A" w:rsidRDefault="00DF2053" w:rsidP="00766582">
      <w:pPr>
        <w:pStyle w:val="ListParagraph"/>
        <w:numPr>
          <w:ilvl w:val="0"/>
          <w:numId w:val="0"/>
        </w:numPr>
        <w:tabs>
          <w:tab w:val="left" w:pos="709"/>
        </w:tabs>
        <w:spacing w:after="0" w:line="240" w:lineRule="auto"/>
        <w:ind w:left="-11" w:hanging="709"/>
        <w:rPr>
          <w:rFonts w:cs="Arial"/>
          <w:color w:val="auto"/>
        </w:rPr>
      </w:pPr>
    </w:p>
    <w:p w14:paraId="7C01A23C" w14:textId="55487331" w:rsidR="00EC5054" w:rsidRPr="00166E4A" w:rsidRDefault="00EC5054" w:rsidP="00CF025D">
      <w:pPr>
        <w:pStyle w:val="ListParagraph"/>
        <w:numPr>
          <w:ilvl w:val="0"/>
          <w:numId w:val="11"/>
        </w:numPr>
        <w:tabs>
          <w:tab w:val="left" w:pos="709"/>
        </w:tabs>
        <w:spacing w:after="0" w:line="240" w:lineRule="auto"/>
        <w:ind w:left="713"/>
        <w:rPr>
          <w:rFonts w:cs="Arial"/>
          <w:color w:val="auto"/>
        </w:rPr>
      </w:pPr>
      <w:r w:rsidRPr="00166E4A">
        <w:rPr>
          <w:rFonts w:cs="Arial"/>
          <w:color w:val="auto"/>
        </w:rPr>
        <w:t xml:space="preserve">The meeting point between these two distinct parts - the end of the practical period and the beginning of the end-point assessment period - is </w:t>
      </w:r>
      <w:r w:rsidR="007D47E4" w:rsidRPr="00166E4A">
        <w:rPr>
          <w:rFonts w:cs="Arial"/>
          <w:color w:val="auto"/>
        </w:rPr>
        <w:t xml:space="preserve">generally </w:t>
      </w:r>
      <w:r w:rsidR="0053726E">
        <w:rPr>
          <w:rFonts w:cs="Arial"/>
          <w:color w:val="auto"/>
        </w:rPr>
        <w:t xml:space="preserve">known </w:t>
      </w:r>
      <w:r w:rsidRPr="00166E4A">
        <w:rPr>
          <w:rFonts w:cs="Arial"/>
          <w:color w:val="auto"/>
        </w:rPr>
        <w:t>as the gateway</w:t>
      </w:r>
      <w:r w:rsidR="007C4D84" w:rsidRPr="00166E4A">
        <w:rPr>
          <w:rFonts w:cs="Arial"/>
          <w:color w:val="auto"/>
        </w:rPr>
        <w:t xml:space="preserve">. </w:t>
      </w:r>
      <w:r w:rsidRPr="00166E4A">
        <w:rPr>
          <w:rFonts w:cs="Arial"/>
          <w:color w:val="auto"/>
        </w:rPr>
        <w:t>(Note</w:t>
      </w:r>
      <w:r w:rsidR="0053726E">
        <w:rPr>
          <w:rFonts w:cs="Arial"/>
          <w:color w:val="auto"/>
        </w:rPr>
        <w:t xml:space="preserve">: </w:t>
      </w:r>
      <w:r w:rsidRPr="00166E4A">
        <w:rPr>
          <w:rFonts w:cs="Arial"/>
          <w:color w:val="auto"/>
        </w:rPr>
        <w:t>legally the last day of the practical period is called the ‘final day’</w:t>
      </w:r>
      <w:r w:rsidR="0053726E">
        <w:rPr>
          <w:rFonts w:cs="Arial"/>
          <w:color w:val="auto"/>
        </w:rPr>
        <w:t>)</w:t>
      </w:r>
      <w:r w:rsidRPr="00166E4A">
        <w:rPr>
          <w:rFonts w:cs="Arial"/>
          <w:color w:val="auto"/>
        </w:rPr>
        <w:t>.</w:t>
      </w:r>
    </w:p>
    <w:p w14:paraId="65B9CE2E" w14:textId="77777777" w:rsidR="00EC5054" w:rsidRPr="00166E4A" w:rsidRDefault="00EC5054" w:rsidP="00766582">
      <w:pPr>
        <w:tabs>
          <w:tab w:val="left" w:pos="709"/>
        </w:tabs>
        <w:spacing w:after="0" w:line="240" w:lineRule="auto"/>
        <w:ind w:left="-11" w:hanging="709"/>
        <w:rPr>
          <w:rFonts w:cs="Arial"/>
          <w:color w:val="auto"/>
        </w:rPr>
      </w:pPr>
    </w:p>
    <w:p w14:paraId="2427BA9E" w14:textId="62B74B12" w:rsidR="00EC5054" w:rsidRDefault="00EC5054" w:rsidP="00CF025D">
      <w:pPr>
        <w:pStyle w:val="ListParagraph"/>
        <w:numPr>
          <w:ilvl w:val="0"/>
          <w:numId w:val="11"/>
        </w:numPr>
        <w:tabs>
          <w:tab w:val="left" w:pos="709"/>
        </w:tabs>
        <w:spacing w:after="0" w:line="240" w:lineRule="auto"/>
        <w:ind w:left="713"/>
        <w:rPr>
          <w:rFonts w:cs="Arial"/>
          <w:color w:val="auto"/>
        </w:rPr>
      </w:pPr>
      <w:r w:rsidRPr="00166E4A">
        <w:rPr>
          <w:rFonts w:cs="Arial"/>
          <w:color w:val="auto"/>
        </w:rPr>
        <w:t xml:space="preserve">Therefore, the relevant timeframe within a standard, for the calculation of off-the-job training, is </w:t>
      </w:r>
      <w:r w:rsidR="007D47E4" w:rsidRPr="00166E4A">
        <w:rPr>
          <w:rFonts w:cs="Arial"/>
          <w:color w:val="auto"/>
        </w:rPr>
        <w:t>the</w:t>
      </w:r>
      <w:r w:rsidR="005F728B">
        <w:rPr>
          <w:rFonts w:cs="Arial"/>
          <w:color w:val="auto"/>
        </w:rPr>
        <w:t xml:space="preserve"> </w:t>
      </w:r>
      <w:r w:rsidRPr="00166E4A">
        <w:rPr>
          <w:rFonts w:cs="Arial"/>
          <w:color w:val="auto"/>
          <w:u w:val="single"/>
        </w:rPr>
        <w:t>practical period</w:t>
      </w:r>
      <w:r w:rsidR="007D47E4" w:rsidRPr="00166E4A">
        <w:rPr>
          <w:rFonts w:cs="Arial"/>
          <w:color w:val="auto"/>
          <w:u w:val="single"/>
        </w:rPr>
        <w:t xml:space="preserve"> only</w:t>
      </w:r>
      <w:r w:rsidRPr="00166E4A">
        <w:rPr>
          <w:rFonts w:cs="Arial"/>
          <w:color w:val="auto"/>
        </w:rPr>
        <w:t>, which begins at the start of the apprenticeship and finishes at the</w:t>
      </w:r>
      <w:r w:rsidR="001428E2">
        <w:rPr>
          <w:rFonts w:cs="Arial"/>
          <w:color w:val="auto"/>
        </w:rPr>
        <w:t xml:space="preserve"> planned</w:t>
      </w:r>
      <w:r w:rsidRPr="00166E4A">
        <w:rPr>
          <w:rFonts w:cs="Arial"/>
          <w:color w:val="auto"/>
        </w:rPr>
        <w:t xml:space="preserve"> final day</w:t>
      </w:r>
      <w:r w:rsidR="00D777CD">
        <w:rPr>
          <w:rFonts w:cs="Arial"/>
          <w:color w:val="auto"/>
        </w:rPr>
        <w:t xml:space="preserve"> </w:t>
      </w:r>
      <w:r w:rsidRPr="00166E4A">
        <w:rPr>
          <w:rFonts w:cs="Arial"/>
          <w:color w:val="auto"/>
        </w:rPr>
        <w:t>/</w:t>
      </w:r>
      <w:r w:rsidR="00D777CD">
        <w:rPr>
          <w:rFonts w:cs="Arial"/>
          <w:color w:val="auto"/>
        </w:rPr>
        <w:t xml:space="preserve"> </w:t>
      </w:r>
      <w:r w:rsidRPr="00166E4A">
        <w:rPr>
          <w:rFonts w:cs="Arial"/>
          <w:color w:val="auto"/>
        </w:rPr>
        <w:t>gateway. The end-point assessment period should not be included</w:t>
      </w:r>
      <w:r w:rsidR="00B639C2">
        <w:rPr>
          <w:rFonts w:cs="Arial"/>
          <w:color w:val="auto"/>
        </w:rPr>
        <w:t xml:space="preserve"> in the off-the-job calculation </w:t>
      </w:r>
      <w:r w:rsidRPr="00166E4A">
        <w:rPr>
          <w:rFonts w:cs="Arial"/>
          <w:color w:val="auto"/>
        </w:rPr>
        <w:t>as new learning is not delivered in this part of the apprenticeship.</w:t>
      </w:r>
    </w:p>
    <w:p w14:paraId="37865742" w14:textId="4AA4BDFF" w:rsidR="0053726E" w:rsidRDefault="0053726E" w:rsidP="00766582">
      <w:pPr>
        <w:pStyle w:val="ListParagraph"/>
        <w:numPr>
          <w:ilvl w:val="0"/>
          <w:numId w:val="0"/>
        </w:numPr>
        <w:spacing w:after="0" w:line="240" w:lineRule="auto"/>
        <w:ind w:left="1073"/>
        <w:rPr>
          <w:rFonts w:cs="Arial"/>
          <w:color w:val="auto"/>
        </w:rPr>
      </w:pPr>
    </w:p>
    <w:p w14:paraId="2D19C577" w14:textId="32AFBCED" w:rsidR="001E1244" w:rsidRDefault="001E1244" w:rsidP="00766582">
      <w:pPr>
        <w:pStyle w:val="ListParagraph"/>
        <w:numPr>
          <w:ilvl w:val="0"/>
          <w:numId w:val="0"/>
        </w:numPr>
        <w:spacing w:after="0" w:line="240" w:lineRule="auto"/>
        <w:ind w:left="1073"/>
        <w:rPr>
          <w:rFonts w:cs="Arial"/>
          <w:color w:val="auto"/>
        </w:rPr>
      </w:pPr>
    </w:p>
    <w:p w14:paraId="7E8D5D14" w14:textId="77777777" w:rsidR="0053726E" w:rsidRPr="00166E4A" w:rsidRDefault="0053726E" w:rsidP="00766582">
      <w:pPr>
        <w:tabs>
          <w:tab w:val="left" w:pos="709"/>
        </w:tabs>
        <w:spacing w:after="0" w:line="240" w:lineRule="auto"/>
        <w:ind w:left="709" w:hanging="709"/>
        <w:rPr>
          <w:rFonts w:cs="Arial"/>
          <w:b/>
          <w:color w:val="auto"/>
          <w:u w:val="single"/>
        </w:rPr>
      </w:pPr>
      <w:r w:rsidRPr="00166E4A">
        <w:rPr>
          <w:rFonts w:cs="Arial"/>
          <w:b/>
          <w:color w:val="auto"/>
          <w:u w:val="single"/>
        </w:rPr>
        <w:t>Q&amp;A</w:t>
      </w:r>
    </w:p>
    <w:p w14:paraId="2CDF81B1" w14:textId="77777777" w:rsidR="00EC5054" w:rsidRPr="00166E4A" w:rsidRDefault="00EC5054" w:rsidP="00766582">
      <w:pPr>
        <w:tabs>
          <w:tab w:val="left" w:pos="709"/>
        </w:tabs>
        <w:spacing w:after="0" w:line="240" w:lineRule="auto"/>
        <w:ind w:left="-11" w:hanging="709"/>
        <w:rPr>
          <w:rFonts w:cs="Arial"/>
          <w:color w:val="auto"/>
        </w:rPr>
      </w:pPr>
    </w:p>
    <w:p w14:paraId="562AFDA4" w14:textId="329E1390" w:rsidR="0053726E" w:rsidRPr="0053726E" w:rsidRDefault="008302DB" w:rsidP="00CF025D">
      <w:pPr>
        <w:pStyle w:val="ListParagraph"/>
        <w:numPr>
          <w:ilvl w:val="0"/>
          <w:numId w:val="11"/>
        </w:numPr>
        <w:tabs>
          <w:tab w:val="left" w:pos="709"/>
        </w:tabs>
        <w:spacing w:after="0" w:line="240" w:lineRule="auto"/>
        <w:ind w:left="713"/>
        <w:rPr>
          <w:rFonts w:cs="Arial"/>
          <w:i/>
          <w:color w:val="auto"/>
          <w:u w:val="single"/>
        </w:rPr>
      </w:pPr>
      <w:r>
        <w:rPr>
          <w:rFonts w:cs="Arial"/>
          <w:i/>
          <w:color w:val="auto"/>
          <w:u w:val="single"/>
        </w:rPr>
        <w:t>“</w:t>
      </w:r>
      <w:r w:rsidR="0053726E" w:rsidRPr="0053726E">
        <w:rPr>
          <w:rFonts w:cs="Arial"/>
          <w:i/>
          <w:color w:val="auto"/>
          <w:u w:val="single"/>
        </w:rPr>
        <w:t xml:space="preserve">Is there a difference between </w:t>
      </w:r>
      <w:r w:rsidR="007169A9" w:rsidRPr="0053726E">
        <w:rPr>
          <w:rFonts w:cs="Arial"/>
          <w:i/>
          <w:color w:val="auto"/>
          <w:u w:val="single"/>
        </w:rPr>
        <w:t xml:space="preserve">the </w:t>
      </w:r>
      <w:r w:rsidR="007169A9">
        <w:rPr>
          <w:rFonts w:cs="Arial"/>
          <w:i/>
          <w:color w:val="auto"/>
          <w:u w:val="single"/>
        </w:rPr>
        <w:t>duration</w:t>
      </w:r>
      <w:r w:rsidR="0053726E" w:rsidRPr="0053726E">
        <w:rPr>
          <w:rFonts w:cs="Arial"/>
          <w:i/>
          <w:color w:val="auto"/>
          <w:u w:val="single"/>
        </w:rPr>
        <w:t xml:space="preserve"> </w:t>
      </w:r>
      <w:r w:rsidR="00117F1E">
        <w:rPr>
          <w:rFonts w:cs="Arial"/>
          <w:i/>
          <w:color w:val="auto"/>
          <w:u w:val="single"/>
        </w:rPr>
        <w:t xml:space="preserve">that should be used for the </w:t>
      </w:r>
      <w:r w:rsidR="0053726E" w:rsidRPr="0053726E">
        <w:rPr>
          <w:rFonts w:cs="Arial"/>
          <w:i/>
          <w:color w:val="auto"/>
          <w:u w:val="single"/>
        </w:rPr>
        <w:t>off-the-job training</w:t>
      </w:r>
      <w:r w:rsidR="008F4D70">
        <w:rPr>
          <w:rFonts w:cs="Arial"/>
          <w:i/>
          <w:color w:val="auto"/>
          <w:u w:val="single"/>
        </w:rPr>
        <w:t xml:space="preserve"> calculation</w:t>
      </w:r>
      <w:r w:rsidR="0053726E" w:rsidRPr="0053726E">
        <w:rPr>
          <w:rFonts w:cs="Arial"/>
          <w:i/>
          <w:color w:val="auto"/>
          <w:u w:val="single"/>
        </w:rPr>
        <w:t xml:space="preserve"> and the </w:t>
      </w:r>
      <w:r w:rsidR="00F37A49">
        <w:rPr>
          <w:rFonts w:cs="Arial"/>
          <w:i/>
          <w:color w:val="auto"/>
          <w:u w:val="single"/>
        </w:rPr>
        <w:t>minimum duration</w:t>
      </w:r>
      <w:r w:rsidR="0053726E" w:rsidRPr="0053726E">
        <w:rPr>
          <w:rFonts w:cs="Arial"/>
          <w:i/>
          <w:color w:val="auto"/>
          <w:u w:val="single"/>
        </w:rPr>
        <w:t xml:space="preserve"> of an apprenticeship?</w:t>
      </w:r>
      <w:r>
        <w:rPr>
          <w:rFonts w:cs="Arial"/>
          <w:i/>
          <w:color w:val="auto"/>
          <w:u w:val="single"/>
        </w:rPr>
        <w:t>”</w:t>
      </w:r>
    </w:p>
    <w:p w14:paraId="46EECA29" w14:textId="77777777" w:rsidR="0053726E" w:rsidRDefault="0053726E" w:rsidP="00766582">
      <w:pPr>
        <w:pStyle w:val="ListParagraph"/>
        <w:numPr>
          <w:ilvl w:val="0"/>
          <w:numId w:val="0"/>
        </w:numPr>
        <w:tabs>
          <w:tab w:val="left" w:pos="709"/>
        </w:tabs>
        <w:spacing w:after="0" w:line="240" w:lineRule="auto"/>
        <w:ind w:left="713"/>
        <w:rPr>
          <w:rFonts w:cs="Arial"/>
          <w:color w:val="auto"/>
        </w:rPr>
      </w:pPr>
    </w:p>
    <w:p w14:paraId="5039092F" w14:textId="1B63D8AE" w:rsidR="0053726E" w:rsidRDefault="0053726E" w:rsidP="00766582">
      <w:pPr>
        <w:pStyle w:val="ListParagraph"/>
        <w:numPr>
          <w:ilvl w:val="0"/>
          <w:numId w:val="0"/>
        </w:numPr>
        <w:tabs>
          <w:tab w:val="left" w:pos="709"/>
        </w:tabs>
        <w:spacing w:after="0" w:line="240" w:lineRule="auto"/>
        <w:ind w:left="713"/>
        <w:rPr>
          <w:rFonts w:cs="Arial"/>
          <w:color w:val="auto"/>
        </w:rPr>
      </w:pPr>
      <w:r>
        <w:rPr>
          <w:rFonts w:cs="Arial"/>
          <w:color w:val="auto"/>
        </w:rPr>
        <w:t xml:space="preserve">For frameworks, the </w:t>
      </w:r>
      <w:r w:rsidR="00F37A49" w:rsidRPr="004A5D0F">
        <w:rPr>
          <w:rFonts w:cs="Arial"/>
          <w:color w:val="auto"/>
        </w:rPr>
        <w:t>minimum du</w:t>
      </w:r>
      <w:r w:rsidR="00F37A49">
        <w:rPr>
          <w:rFonts w:cs="Arial"/>
          <w:color w:val="auto"/>
        </w:rPr>
        <w:t>ration</w:t>
      </w:r>
      <w:r>
        <w:rPr>
          <w:rFonts w:cs="Arial"/>
          <w:color w:val="auto"/>
        </w:rPr>
        <w:t xml:space="preserve"> of </w:t>
      </w:r>
      <w:r w:rsidR="00CF025D">
        <w:rPr>
          <w:rFonts w:cs="Arial"/>
          <w:color w:val="auto"/>
        </w:rPr>
        <w:t>a</w:t>
      </w:r>
      <w:r>
        <w:rPr>
          <w:rFonts w:cs="Arial"/>
          <w:color w:val="auto"/>
        </w:rPr>
        <w:t xml:space="preserve"> </w:t>
      </w:r>
      <w:r w:rsidR="00117F1E">
        <w:rPr>
          <w:rFonts w:cs="Arial"/>
          <w:color w:val="auto"/>
        </w:rPr>
        <w:t>full apprenticeship is 12 months</w:t>
      </w:r>
      <w:r w:rsidR="007169A9">
        <w:rPr>
          <w:rFonts w:cs="Arial"/>
          <w:color w:val="auto"/>
        </w:rPr>
        <w:t xml:space="preserve">. </w:t>
      </w:r>
      <w:r w:rsidR="00117F1E">
        <w:rPr>
          <w:rFonts w:cs="Arial"/>
          <w:color w:val="auto"/>
        </w:rPr>
        <w:t xml:space="preserve">This period is also the minimum that should be used for the </w:t>
      </w:r>
      <w:r>
        <w:rPr>
          <w:rFonts w:cs="Arial"/>
          <w:color w:val="auto"/>
        </w:rPr>
        <w:t xml:space="preserve">off-the-job training </w:t>
      </w:r>
      <w:r w:rsidR="00117F1E">
        <w:rPr>
          <w:rFonts w:cs="Arial"/>
          <w:color w:val="auto"/>
        </w:rPr>
        <w:t>calculation</w:t>
      </w:r>
      <w:r w:rsidR="007169A9">
        <w:rPr>
          <w:rFonts w:cs="Arial"/>
          <w:color w:val="auto"/>
        </w:rPr>
        <w:t xml:space="preserve"> </w:t>
      </w:r>
      <w:r>
        <w:rPr>
          <w:rFonts w:cs="Arial"/>
          <w:color w:val="auto"/>
        </w:rPr>
        <w:t>because the entire programme is about the delivery of training.</w:t>
      </w:r>
    </w:p>
    <w:p w14:paraId="2811E88F" w14:textId="77777777" w:rsidR="0053726E" w:rsidRDefault="0053726E" w:rsidP="00766582">
      <w:pPr>
        <w:pStyle w:val="ListParagraph"/>
        <w:numPr>
          <w:ilvl w:val="0"/>
          <w:numId w:val="0"/>
        </w:numPr>
        <w:tabs>
          <w:tab w:val="left" w:pos="709"/>
        </w:tabs>
        <w:spacing w:after="0" w:line="240" w:lineRule="auto"/>
        <w:ind w:left="713"/>
        <w:rPr>
          <w:rFonts w:cs="Arial"/>
          <w:color w:val="auto"/>
        </w:rPr>
      </w:pPr>
    </w:p>
    <w:p w14:paraId="63897805" w14:textId="616945F1" w:rsidR="000A15FB" w:rsidRPr="00166E4A" w:rsidRDefault="0053726E" w:rsidP="00766582">
      <w:pPr>
        <w:pStyle w:val="ListParagraph"/>
        <w:numPr>
          <w:ilvl w:val="0"/>
          <w:numId w:val="0"/>
        </w:numPr>
        <w:tabs>
          <w:tab w:val="left" w:pos="709"/>
        </w:tabs>
        <w:spacing w:after="0" w:line="240" w:lineRule="auto"/>
        <w:ind w:left="713"/>
        <w:rPr>
          <w:rFonts w:cs="Arial"/>
          <w:color w:val="auto"/>
        </w:rPr>
      </w:pPr>
      <w:r>
        <w:rPr>
          <w:rFonts w:cs="Arial"/>
          <w:color w:val="auto"/>
        </w:rPr>
        <w:t>F</w:t>
      </w:r>
      <w:r w:rsidR="00A44260" w:rsidRPr="00166E4A">
        <w:rPr>
          <w:rFonts w:cs="Arial"/>
          <w:color w:val="auto"/>
        </w:rPr>
        <w:t>or standards, t</w:t>
      </w:r>
      <w:r w:rsidR="00C2048A" w:rsidRPr="00166E4A">
        <w:rPr>
          <w:rFonts w:cs="Arial"/>
          <w:color w:val="auto"/>
        </w:rPr>
        <w:t xml:space="preserve">he minimum duration </w:t>
      </w:r>
      <w:r w:rsidR="00C0585F" w:rsidRPr="00166E4A">
        <w:rPr>
          <w:rFonts w:cs="Arial"/>
          <w:color w:val="auto"/>
        </w:rPr>
        <w:t xml:space="preserve">of </w:t>
      </w:r>
      <w:r w:rsidR="00CF025D">
        <w:rPr>
          <w:rFonts w:cs="Arial"/>
          <w:color w:val="auto"/>
        </w:rPr>
        <w:t>a</w:t>
      </w:r>
      <w:r w:rsidR="00117F1E">
        <w:rPr>
          <w:rFonts w:cs="Arial"/>
          <w:color w:val="auto"/>
        </w:rPr>
        <w:t xml:space="preserve"> full apprenticeship is 372 days</w:t>
      </w:r>
      <w:r w:rsidR="007169A9">
        <w:rPr>
          <w:rFonts w:cs="Arial"/>
          <w:color w:val="auto"/>
        </w:rPr>
        <w:t xml:space="preserve">. </w:t>
      </w:r>
      <w:r w:rsidR="00117F1E">
        <w:rPr>
          <w:rFonts w:cs="Arial"/>
          <w:color w:val="auto"/>
        </w:rPr>
        <w:t>The apprenticeship is split into the practical period of learning; this should be a minimum of 12 months and is the minimum period that the off-the-job calculation should be based on</w:t>
      </w:r>
      <w:r w:rsidR="007169A9">
        <w:rPr>
          <w:rFonts w:cs="Arial"/>
          <w:color w:val="auto"/>
        </w:rPr>
        <w:t xml:space="preserve">. </w:t>
      </w:r>
      <w:r w:rsidR="00117F1E">
        <w:rPr>
          <w:rFonts w:cs="Arial"/>
          <w:color w:val="auto"/>
        </w:rPr>
        <w:t xml:space="preserve">The remainder of the programme is the end-point assessment period; the minimum end-point assessment period is 7 days but can be considerably longer. </w:t>
      </w:r>
    </w:p>
    <w:p w14:paraId="75B0184F" w14:textId="64DF628A" w:rsidR="0094018B" w:rsidRDefault="0094018B" w:rsidP="00766582">
      <w:pPr>
        <w:pStyle w:val="ListParagraph"/>
        <w:numPr>
          <w:ilvl w:val="0"/>
          <w:numId w:val="0"/>
        </w:numPr>
        <w:tabs>
          <w:tab w:val="left" w:pos="709"/>
        </w:tabs>
        <w:spacing w:after="0" w:line="240" w:lineRule="auto"/>
        <w:ind w:left="-11" w:hanging="709"/>
        <w:rPr>
          <w:rFonts w:cs="Arial"/>
          <w:color w:val="auto"/>
        </w:rPr>
      </w:pPr>
    </w:p>
    <w:p w14:paraId="1A63F921" w14:textId="4D7DE8D7" w:rsidR="0094018B" w:rsidRPr="0094018B" w:rsidRDefault="008302DB" w:rsidP="00CF025D">
      <w:pPr>
        <w:pStyle w:val="ListParagraph"/>
        <w:numPr>
          <w:ilvl w:val="0"/>
          <w:numId w:val="11"/>
        </w:numPr>
        <w:tabs>
          <w:tab w:val="left" w:pos="709"/>
        </w:tabs>
        <w:spacing w:after="0" w:line="240" w:lineRule="auto"/>
        <w:ind w:left="713"/>
        <w:rPr>
          <w:rFonts w:cs="Arial"/>
          <w:i/>
          <w:color w:val="auto"/>
          <w:u w:val="single"/>
        </w:rPr>
      </w:pPr>
      <w:r>
        <w:rPr>
          <w:rFonts w:cs="Arial"/>
          <w:i/>
          <w:color w:val="auto"/>
          <w:u w:val="single"/>
        </w:rPr>
        <w:t>“</w:t>
      </w:r>
      <w:r w:rsidR="0094018B" w:rsidRPr="0094018B">
        <w:rPr>
          <w:rFonts w:cs="Arial"/>
          <w:i/>
          <w:color w:val="auto"/>
          <w:u w:val="single"/>
        </w:rPr>
        <w:t xml:space="preserve">Where do I enter the ‘gateway’ date on the </w:t>
      </w:r>
      <w:r w:rsidR="00A44260" w:rsidRPr="0094018B">
        <w:rPr>
          <w:rFonts w:cs="Arial"/>
          <w:i/>
          <w:color w:val="auto"/>
          <w:u w:val="single"/>
        </w:rPr>
        <w:t>Individual Learner Record</w:t>
      </w:r>
      <w:r w:rsidR="0094018B" w:rsidRPr="0094018B">
        <w:rPr>
          <w:rFonts w:cs="Arial"/>
          <w:i/>
          <w:color w:val="auto"/>
          <w:u w:val="single"/>
        </w:rPr>
        <w:t xml:space="preserve"> (ILR)?</w:t>
      </w:r>
      <w:r>
        <w:rPr>
          <w:rFonts w:cs="Arial"/>
          <w:i/>
          <w:color w:val="auto"/>
          <w:u w:val="single"/>
        </w:rPr>
        <w:t>”</w:t>
      </w:r>
    </w:p>
    <w:p w14:paraId="256FEBEB" w14:textId="77777777" w:rsidR="0094018B" w:rsidRDefault="0094018B" w:rsidP="00766582">
      <w:pPr>
        <w:pStyle w:val="ListParagraph"/>
        <w:numPr>
          <w:ilvl w:val="0"/>
          <w:numId w:val="0"/>
        </w:numPr>
        <w:tabs>
          <w:tab w:val="left" w:pos="709"/>
        </w:tabs>
        <w:spacing w:after="0" w:line="240" w:lineRule="auto"/>
        <w:ind w:left="713"/>
        <w:rPr>
          <w:rFonts w:cs="Arial"/>
          <w:color w:val="auto"/>
        </w:rPr>
      </w:pPr>
    </w:p>
    <w:p w14:paraId="7385C1F2" w14:textId="3AC5FA39" w:rsidR="00D54DA0" w:rsidRDefault="00D54DA0" w:rsidP="00766582">
      <w:pPr>
        <w:pStyle w:val="ListParagraph"/>
        <w:numPr>
          <w:ilvl w:val="0"/>
          <w:numId w:val="0"/>
        </w:numPr>
        <w:tabs>
          <w:tab w:val="left" w:pos="709"/>
        </w:tabs>
        <w:spacing w:after="0" w:line="240" w:lineRule="auto"/>
        <w:ind w:left="713"/>
        <w:rPr>
          <w:rFonts w:cs="Arial"/>
          <w:color w:val="auto"/>
        </w:rPr>
      </w:pPr>
      <w:r>
        <w:rPr>
          <w:rFonts w:cs="Arial"/>
          <w:color w:val="auto"/>
        </w:rPr>
        <w:t>The ILR is used across multiple programmes and so some of the terminology is generic rather than apprenticeship specific</w:t>
      </w:r>
      <w:r w:rsidR="007169A9">
        <w:rPr>
          <w:rFonts w:cs="Arial"/>
          <w:color w:val="auto"/>
        </w:rPr>
        <w:t xml:space="preserve">. </w:t>
      </w:r>
    </w:p>
    <w:p w14:paraId="6187717F" w14:textId="77777777" w:rsidR="00D54DA0" w:rsidRDefault="00D54DA0" w:rsidP="00766582">
      <w:pPr>
        <w:pStyle w:val="ListParagraph"/>
        <w:numPr>
          <w:ilvl w:val="0"/>
          <w:numId w:val="0"/>
        </w:numPr>
        <w:tabs>
          <w:tab w:val="left" w:pos="709"/>
        </w:tabs>
        <w:spacing w:after="0" w:line="240" w:lineRule="auto"/>
        <w:ind w:left="713"/>
        <w:rPr>
          <w:rFonts w:cs="Arial"/>
          <w:color w:val="auto"/>
        </w:rPr>
      </w:pPr>
    </w:p>
    <w:p w14:paraId="2CD9E938" w14:textId="61CDC561" w:rsidR="00915A85" w:rsidRDefault="00915A85" w:rsidP="00766582">
      <w:pPr>
        <w:pStyle w:val="ListParagraph"/>
        <w:numPr>
          <w:ilvl w:val="0"/>
          <w:numId w:val="0"/>
        </w:numPr>
        <w:tabs>
          <w:tab w:val="left" w:pos="709"/>
        </w:tabs>
        <w:spacing w:after="0" w:line="240" w:lineRule="auto"/>
        <w:ind w:left="713"/>
        <w:rPr>
          <w:rFonts w:cs="Arial"/>
          <w:color w:val="auto"/>
        </w:rPr>
      </w:pPr>
      <w:r>
        <w:rPr>
          <w:rFonts w:cs="Arial"/>
          <w:color w:val="auto"/>
        </w:rPr>
        <w:t xml:space="preserve">For frameworks, the </w:t>
      </w:r>
      <w:r w:rsidR="00D54DA0">
        <w:rPr>
          <w:rFonts w:cs="Arial"/>
          <w:color w:val="auto"/>
        </w:rPr>
        <w:t>‘</w:t>
      </w:r>
      <w:r>
        <w:rPr>
          <w:rFonts w:cs="Arial"/>
          <w:color w:val="auto"/>
        </w:rPr>
        <w:t>learning planned end date</w:t>
      </w:r>
      <w:r w:rsidR="00D54DA0">
        <w:rPr>
          <w:rFonts w:cs="Arial"/>
          <w:color w:val="auto"/>
        </w:rPr>
        <w:t>’ field</w:t>
      </w:r>
      <w:r>
        <w:rPr>
          <w:rFonts w:cs="Arial"/>
          <w:color w:val="auto"/>
        </w:rPr>
        <w:t xml:space="preserve"> and the </w:t>
      </w:r>
      <w:r w:rsidR="00D54DA0">
        <w:rPr>
          <w:rFonts w:cs="Arial"/>
          <w:color w:val="auto"/>
        </w:rPr>
        <w:t>‘</w:t>
      </w:r>
      <w:r>
        <w:rPr>
          <w:rFonts w:cs="Arial"/>
          <w:color w:val="auto"/>
        </w:rPr>
        <w:t>learning actual end date</w:t>
      </w:r>
      <w:r w:rsidR="00D54DA0">
        <w:rPr>
          <w:rFonts w:cs="Arial"/>
          <w:color w:val="auto"/>
        </w:rPr>
        <w:t>’ field</w:t>
      </w:r>
      <w:r>
        <w:rPr>
          <w:rFonts w:cs="Arial"/>
          <w:color w:val="auto"/>
        </w:rPr>
        <w:t xml:space="preserve"> </w:t>
      </w:r>
      <w:r w:rsidR="00853C80">
        <w:rPr>
          <w:rFonts w:cs="Arial"/>
          <w:color w:val="auto"/>
        </w:rPr>
        <w:t xml:space="preserve">is </w:t>
      </w:r>
      <w:r w:rsidR="00D54DA0">
        <w:rPr>
          <w:rFonts w:cs="Arial"/>
          <w:color w:val="auto"/>
        </w:rPr>
        <w:t xml:space="preserve">used for </w:t>
      </w:r>
      <w:r>
        <w:rPr>
          <w:rFonts w:cs="Arial"/>
          <w:color w:val="auto"/>
        </w:rPr>
        <w:t>the planned, and actual, end date of the whole apprenticeship.</w:t>
      </w:r>
    </w:p>
    <w:p w14:paraId="4B6E7B82" w14:textId="5B4F337B" w:rsidR="00915A85" w:rsidRDefault="00915A85" w:rsidP="00766582">
      <w:pPr>
        <w:pStyle w:val="ListParagraph"/>
        <w:numPr>
          <w:ilvl w:val="0"/>
          <w:numId w:val="0"/>
        </w:numPr>
        <w:tabs>
          <w:tab w:val="left" w:pos="709"/>
        </w:tabs>
        <w:spacing w:after="0" w:line="240" w:lineRule="auto"/>
        <w:ind w:left="713"/>
        <w:rPr>
          <w:rFonts w:cs="Arial"/>
          <w:color w:val="auto"/>
        </w:rPr>
      </w:pPr>
    </w:p>
    <w:p w14:paraId="13F4211B" w14:textId="36760FAE" w:rsidR="00D54DA0" w:rsidRDefault="00915A85">
      <w:pPr>
        <w:pStyle w:val="ListParagraph"/>
        <w:numPr>
          <w:ilvl w:val="0"/>
          <w:numId w:val="0"/>
        </w:numPr>
        <w:tabs>
          <w:tab w:val="left" w:pos="709"/>
        </w:tabs>
        <w:spacing w:after="0" w:line="240" w:lineRule="auto"/>
        <w:ind w:left="713"/>
        <w:rPr>
          <w:rFonts w:cs="Arial"/>
          <w:color w:val="auto"/>
        </w:rPr>
      </w:pPr>
      <w:r>
        <w:rPr>
          <w:rFonts w:cs="Arial"/>
          <w:color w:val="auto"/>
        </w:rPr>
        <w:t>For standards, f</w:t>
      </w:r>
      <w:r w:rsidR="00B639C2">
        <w:rPr>
          <w:rFonts w:cs="Arial"/>
          <w:color w:val="auto"/>
        </w:rPr>
        <w:t xml:space="preserve">or new starts on or after </w:t>
      </w:r>
      <w:r w:rsidR="00D54DA0">
        <w:rPr>
          <w:rFonts w:cs="Arial"/>
          <w:color w:val="auto"/>
        </w:rPr>
        <w:t xml:space="preserve">1 </w:t>
      </w:r>
      <w:r w:rsidR="00B639C2">
        <w:rPr>
          <w:rFonts w:cs="Arial"/>
          <w:color w:val="auto"/>
        </w:rPr>
        <w:t xml:space="preserve">August 2019, the </w:t>
      </w:r>
      <w:r w:rsidR="00D54DA0">
        <w:rPr>
          <w:rFonts w:cs="Arial"/>
          <w:color w:val="auto"/>
        </w:rPr>
        <w:t>‘</w:t>
      </w:r>
      <w:r w:rsidR="00B639C2">
        <w:rPr>
          <w:rFonts w:cs="Arial"/>
          <w:color w:val="auto"/>
        </w:rPr>
        <w:t>learning planned</w:t>
      </w:r>
      <w:r w:rsidR="00062E2A">
        <w:rPr>
          <w:rFonts w:cs="Arial"/>
          <w:color w:val="auto"/>
        </w:rPr>
        <w:t xml:space="preserve"> </w:t>
      </w:r>
      <w:r w:rsidR="00B639C2">
        <w:rPr>
          <w:rFonts w:cs="Arial"/>
          <w:color w:val="auto"/>
        </w:rPr>
        <w:t>end date</w:t>
      </w:r>
      <w:r w:rsidR="00D54DA0">
        <w:rPr>
          <w:rFonts w:cs="Arial"/>
          <w:color w:val="auto"/>
        </w:rPr>
        <w:t>’ field</w:t>
      </w:r>
      <w:r w:rsidR="00B639C2">
        <w:rPr>
          <w:rFonts w:cs="Arial"/>
          <w:color w:val="auto"/>
        </w:rPr>
        <w:t xml:space="preserve"> </w:t>
      </w:r>
      <w:r w:rsidR="005069D3">
        <w:rPr>
          <w:rFonts w:cs="Arial"/>
          <w:color w:val="auto"/>
        </w:rPr>
        <w:t xml:space="preserve">must only include </w:t>
      </w:r>
      <w:r w:rsidR="00D54DA0">
        <w:rPr>
          <w:rFonts w:cs="Arial"/>
          <w:color w:val="auto"/>
        </w:rPr>
        <w:t xml:space="preserve">the </w:t>
      </w:r>
      <w:r w:rsidR="005069D3">
        <w:rPr>
          <w:rFonts w:cs="Arial"/>
          <w:color w:val="auto"/>
        </w:rPr>
        <w:t xml:space="preserve">learning related to the apprenticeship </w:t>
      </w:r>
      <w:r w:rsidR="00D54DA0">
        <w:rPr>
          <w:rFonts w:cs="Arial"/>
          <w:color w:val="auto"/>
        </w:rPr>
        <w:t xml:space="preserve">(i.e. the practical period) </w:t>
      </w:r>
      <w:r w:rsidR="005069D3">
        <w:rPr>
          <w:rFonts w:cs="Arial"/>
          <w:color w:val="auto"/>
        </w:rPr>
        <w:t xml:space="preserve">and </w:t>
      </w:r>
      <w:r w:rsidR="008F073D">
        <w:rPr>
          <w:rFonts w:cs="Arial"/>
          <w:color w:val="auto"/>
        </w:rPr>
        <w:t xml:space="preserve">must </w:t>
      </w:r>
      <w:r w:rsidR="005069D3">
        <w:rPr>
          <w:rFonts w:cs="Arial"/>
          <w:color w:val="auto"/>
        </w:rPr>
        <w:t>not include the end-point assessment period.</w:t>
      </w:r>
      <w:r w:rsidR="00D54DA0">
        <w:rPr>
          <w:rFonts w:cs="Arial"/>
          <w:color w:val="auto"/>
        </w:rPr>
        <w:t xml:space="preserve"> </w:t>
      </w:r>
      <w:r w:rsidR="00853C80">
        <w:rPr>
          <w:rFonts w:cs="Arial"/>
          <w:color w:val="auto"/>
        </w:rPr>
        <w:t>Guidance for continuing learners can be found in the</w:t>
      </w:r>
      <w:r w:rsidR="00CF3E4D">
        <w:rPr>
          <w:rFonts w:cs="Arial"/>
          <w:color w:val="auto"/>
        </w:rPr>
        <w:t xml:space="preserve"> </w:t>
      </w:r>
      <w:hyperlink r:id="rId27" w:history="1">
        <w:r w:rsidR="00CF3E4D" w:rsidRPr="00D50062">
          <w:rPr>
            <w:rStyle w:val="Hyperlink"/>
            <w:rFonts w:cs="Arial"/>
          </w:rPr>
          <w:t>Provider Support Manual</w:t>
        </w:r>
      </w:hyperlink>
      <w:r w:rsidR="00853C80">
        <w:rPr>
          <w:rFonts w:cs="Arial"/>
          <w:color w:val="auto"/>
        </w:rPr>
        <w:t>.</w:t>
      </w:r>
    </w:p>
    <w:p w14:paraId="69741340" w14:textId="77777777" w:rsidR="00D50062" w:rsidRDefault="00D50062">
      <w:pPr>
        <w:pStyle w:val="ListParagraph"/>
        <w:numPr>
          <w:ilvl w:val="0"/>
          <w:numId w:val="0"/>
        </w:numPr>
        <w:tabs>
          <w:tab w:val="left" w:pos="709"/>
        </w:tabs>
        <w:spacing w:after="0" w:line="240" w:lineRule="auto"/>
        <w:ind w:left="713"/>
        <w:rPr>
          <w:rFonts w:cs="Arial"/>
          <w:color w:val="auto"/>
        </w:rPr>
      </w:pPr>
    </w:p>
    <w:p w14:paraId="25B273EC" w14:textId="652C8780" w:rsidR="00F615C9" w:rsidRPr="0094018B" w:rsidRDefault="008302DB" w:rsidP="00CF025D">
      <w:pPr>
        <w:pStyle w:val="ListParagraph"/>
        <w:numPr>
          <w:ilvl w:val="0"/>
          <w:numId w:val="11"/>
        </w:numPr>
        <w:tabs>
          <w:tab w:val="left" w:pos="709"/>
        </w:tabs>
        <w:spacing w:after="0" w:line="240" w:lineRule="auto"/>
        <w:ind w:left="713"/>
        <w:rPr>
          <w:rFonts w:cs="Arial"/>
          <w:i/>
          <w:color w:val="auto"/>
          <w:u w:val="single"/>
        </w:rPr>
      </w:pPr>
      <w:r>
        <w:rPr>
          <w:rFonts w:cs="Arial"/>
          <w:i/>
          <w:color w:val="auto"/>
          <w:u w:val="single"/>
        </w:rPr>
        <w:t>“</w:t>
      </w:r>
      <w:r w:rsidR="00F615C9" w:rsidRPr="0094018B">
        <w:rPr>
          <w:rFonts w:cs="Arial"/>
          <w:i/>
          <w:color w:val="auto"/>
          <w:u w:val="single"/>
        </w:rPr>
        <w:t>If the apprentice fail</w:t>
      </w:r>
      <w:r w:rsidR="0094018B">
        <w:rPr>
          <w:rFonts w:cs="Arial"/>
          <w:i/>
          <w:color w:val="auto"/>
          <w:u w:val="single"/>
        </w:rPr>
        <w:t>s</w:t>
      </w:r>
      <w:r w:rsidR="00F615C9" w:rsidRPr="0094018B">
        <w:rPr>
          <w:rFonts w:cs="Arial"/>
          <w:i/>
          <w:color w:val="auto"/>
          <w:u w:val="single"/>
        </w:rPr>
        <w:t xml:space="preserve"> end-point assessment, and ha</w:t>
      </w:r>
      <w:r w:rsidR="0094018B">
        <w:rPr>
          <w:rFonts w:cs="Arial"/>
          <w:i/>
          <w:color w:val="auto"/>
          <w:u w:val="single"/>
        </w:rPr>
        <w:t>s</w:t>
      </w:r>
      <w:r w:rsidR="00F615C9" w:rsidRPr="0094018B">
        <w:rPr>
          <w:rFonts w:cs="Arial"/>
          <w:i/>
          <w:color w:val="auto"/>
          <w:u w:val="single"/>
        </w:rPr>
        <w:t xml:space="preserve"> to under</w:t>
      </w:r>
      <w:r w:rsidR="0094018B">
        <w:rPr>
          <w:rFonts w:cs="Arial"/>
          <w:i/>
          <w:color w:val="auto"/>
          <w:u w:val="single"/>
        </w:rPr>
        <w:t>take</w:t>
      </w:r>
      <w:r w:rsidR="00F615C9" w:rsidRPr="0094018B">
        <w:rPr>
          <w:rFonts w:cs="Arial"/>
          <w:i/>
          <w:color w:val="auto"/>
          <w:u w:val="single"/>
        </w:rPr>
        <w:t xml:space="preserve"> some further training, does this count </w:t>
      </w:r>
      <w:r w:rsidR="00B4360F" w:rsidRPr="0094018B">
        <w:rPr>
          <w:rFonts w:cs="Arial"/>
          <w:i/>
          <w:color w:val="auto"/>
          <w:u w:val="single"/>
        </w:rPr>
        <w:t xml:space="preserve">towards the minimum 20% </w:t>
      </w:r>
      <w:r w:rsidR="00F615C9" w:rsidRPr="0094018B">
        <w:rPr>
          <w:rFonts w:cs="Arial"/>
          <w:i/>
          <w:color w:val="auto"/>
          <w:u w:val="single"/>
        </w:rPr>
        <w:t>off-the</w:t>
      </w:r>
      <w:r w:rsidR="00766582">
        <w:rPr>
          <w:rFonts w:cs="Arial"/>
          <w:i/>
          <w:color w:val="auto"/>
          <w:u w:val="single"/>
        </w:rPr>
        <w:t>-</w:t>
      </w:r>
      <w:r w:rsidR="00F615C9" w:rsidRPr="0094018B">
        <w:rPr>
          <w:rFonts w:cs="Arial"/>
          <w:i/>
          <w:color w:val="auto"/>
          <w:u w:val="single"/>
        </w:rPr>
        <w:t>job training?</w:t>
      </w:r>
      <w:r>
        <w:rPr>
          <w:rFonts w:cs="Arial"/>
          <w:i/>
          <w:color w:val="auto"/>
          <w:u w:val="single"/>
        </w:rPr>
        <w:t>”</w:t>
      </w:r>
    </w:p>
    <w:p w14:paraId="200038C4" w14:textId="77777777" w:rsidR="00F615C9" w:rsidRPr="00166E4A" w:rsidRDefault="00F615C9" w:rsidP="00766582">
      <w:pPr>
        <w:pStyle w:val="ListParagraph"/>
        <w:numPr>
          <w:ilvl w:val="0"/>
          <w:numId w:val="0"/>
        </w:numPr>
        <w:tabs>
          <w:tab w:val="left" w:pos="709"/>
        </w:tabs>
        <w:spacing w:after="0" w:line="240" w:lineRule="auto"/>
        <w:ind w:left="713"/>
        <w:rPr>
          <w:rFonts w:cs="Arial"/>
          <w:color w:val="auto"/>
          <w:u w:val="single"/>
        </w:rPr>
      </w:pPr>
    </w:p>
    <w:p w14:paraId="69BD60A7" w14:textId="77777777" w:rsidR="00FF222B" w:rsidRDefault="00B4360F" w:rsidP="00FF222B">
      <w:pPr>
        <w:tabs>
          <w:tab w:val="left" w:pos="709"/>
        </w:tabs>
        <w:spacing w:after="0" w:line="240" w:lineRule="auto"/>
        <w:ind w:left="709"/>
        <w:rPr>
          <w:rFonts w:cs="Arial"/>
          <w:color w:val="auto"/>
        </w:rPr>
      </w:pPr>
      <w:r w:rsidRPr="00166E4A">
        <w:rPr>
          <w:rFonts w:cs="Arial"/>
          <w:color w:val="auto"/>
        </w:rPr>
        <w:t>I</w:t>
      </w:r>
      <w:r w:rsidR="00F615C9" w:rsidRPr="00166E4A">
        <w:rPr>
          <w:rFonts w:cs="Arial"/>
          <w:color w:val="auto"/>
        </w:rPr>
        <w:t>f the apprentice ha</w:t>
      </w:r>
      <w:r w:rsidR="0094018B">
        <w:rPr>
          <w:rFonts w:cs="Arial"/>
          <w:color w:val="auto"/>
        </w:rPr>
        <w:t>s</w:t>
      </w:r>
      <w:r w:rsidR="00F615C9" w:rsidRPr="00166E4A">
        <w:rPr>
          <w:rFonts w:cs="Arial"/>
          <w:color w:val="auto"/>
        </w:rPr>
        <w:t xml:space="preserve"> reached gateway</w:t>
      </w:r>
      <w:r w:rsidRPr="00166E4A">
        <w:rPr>
          <w:rFonts w:cs="Arial"/>
          <w:color w:val="auto"/>
        </w:rPr>
        <w:t xml:space="preserve">, </w:t>
      </w:r>
      <w:r w:rsidR="0094018B">
        <w:rPr>
          <w:rFonts w:cs="Arial"/>
          <w:color w:val="auto"/>
        </w:rPr>
        <w:t xml:space="preserve">in order to take the end-point assessment, </w:t>
      </w:r>
      <w:r w:rsidRPr="00166E4A">
        <w:rPr>
          <w:rFonts w:cs="Arial"/>
          <w:color w:val="auto"/>
        </w:rPr>
        <w:t xml:space="preserve">then </w:t>
      </w:r>
      <w:r w:rsidR="0094018B">
        <w:rPr>
          <w:rFonts w:cs="Arial"/>
          <w:color w:val="auto"/>
        </w:rPr>
        <w:t xml:space="preserve">they </w:t>
      </w:r>
      <w:r w:rsidR="00F615C9" w:rsidRPr="00166E4A">
        <w:rPr>
          <w:rFonts w:cs="Arial"/>
          <w:color w:val="auto"/>
        </w:rPr>
        <w:t>should already have achieved the minimum</w:t>
      </w:r>
      <w:r w:rsidR="0094018B">
        <w:rPr>
          <w:rFonts w:cs="Arial"/>
          <w:color w:val="auto"/>
        </w:rPr>
        <w:t xml:space="preserve"> </w:t>
      </w:r>
      <w:r w:rsidR="00711E11">
        <w:rPr>
          <w:rFonts w:cs="Arial"/>
          <w:color w:val="auto"/>
        </w:rPr>
        <w:t xml:space="preserve">20% </w:t>
      </w:r>
      <w:r w:rsidR="0094018B">
        <w:rPr>
          <w:rFonts w:cs="Arial"/>
          <w:color w:val="auto"/>
        </w:rPr>
        <w:t>off-the-job training requirement</w:t>
      </w:r>
      <w:r w:rsidR="007C4D84" w:rsidRPr="00166E4A">
        <w:rPr>
          <w:rFonts w:cs="Arial"/>
          <w:color w:val="auto"/>
        </w:rPr>
        <w:t xml:space="preserve">. </w:t>
      </w:r>
      <w:r w:rsidRPr="00166E4A">
        <w:rPr>
          <w:rFonts w:cs="Arial"/>
          <w:color w:val="auto"/>
        </w:rPr>
        <w:t>However</w:t>
      </w:r>
      <w:r w:rsidR="00711E11">
        <w:rPr>
          <w:rFonts w:cs="Arial"/>
          <w:color w:val="auto"/>
        </w:rPr>
        <w:t>,</w:t>
      </w:r>
      <w:r w:rsidRPr="00166E4A">
        <w:rPr>
          <w:rFonts w:cs="Arial"/>
          <w:color w:val="auto"/>
        </w:rPr>
        <w:t xml:space="preserve"> if further </w:t>
      </w:r>
      <w:r w:rsidR="0094018B">
        <w:rPr>
          <w:rFonts w:cs="Arial"/>
          <w:color w:val="auto"/>
        </w:rPr>
        <w:t>training</w:t>
      </w:r>
      <w:r w:rsidRPr="00166E4A">
        <w:rPr>
          <w:rFonts w:cs="Arial"/>
          <w:color w:val="auto"/>
        </w:rPr>
        <w:t xml:space="preserve"> is required</w:t>
      </w:r>
      <w:r w:rsidR="00711E11">
        <w:rPr>
          <w:rFonts w:cs="Arial"/>
          <w:color w:val="auto"/>
        </w:rPr>
        <w:t>,</w:t>
      </w:r>
      <w:r w:rsidRPr="00166E4A">
        <w:rPr>
          <w:rFonts w:cs="Arial"/>
          <w:color w:val="auto"/>
        </w:rPr>
        <w:t xml:space="preserve"> </w:t>
      </w:r>
      <w:r w:rsidR="00711E11">
        <w:rPr>
          <w:rFonts w:cs="Arial"/>
          <w:color w:val="auto"/>
        </w:rPr>
        <w:t xml:space="preserve">this </w:t>
      </w:r>
      <w:r w:rsidR="0094018B">
        <w:rPr>
          <w:rFonts w:cs="Arial"/>
          <w:color w:val="auto"/>
        </w:rPr>
        <w:t xml:space="preserve">can </w:t>
      </w:r>
      <w:r w:rsidRPr="00166E4A">
        <w:rPr>
          <w:rFonts w:cs="Arial"/>
          <w:color w:val="auto"/>
        </w:rPr>
        <w:t xml:space="preserve">still </w:t>
      </w:r>
      <w:r w:rsidR="0094018B">
        <w:rPr>
          <w:rFonts w:cs="Arial"/>
          <w:color w:val="auto"/>
        </w:rPr>
        <w:t>be r</w:t>
      </w:r>
      <w:r w:rsidRPr="00166E4A">
        <w:rPr>
          <w:rFonts w:cs="Arial"/>
          <w:color w:val="auto"/>
        </w:rPr>
        <w:t>egarded as off-the-job</w:t>
      </w:r>
      <w:r w:rsidR="0094018B">
        <w:rPr>
          <w:rFonts w:cs="Arial"/>
          <w:color w:val="auto"/>
        </w:rPr>
        <w:t xml:space="preserve"> training </w:t>
      </w:r>
      <w:r w:rsidRPr="00166E4A">
        <w:rPr>
          <w:rFonts w:cs="Arial"/>
          <w:color w:val="auto"/>
        </w:rPr>
        <w:t>and can be funded (funding band permitting)</w:t>
      </w:r>
      <w:r w:rsidR="00FE315B">
        <w:rPr>
          <w:rFonts w:cs="Arial"/>
          <w:color w:val="auto"/>
        </w:rPr>
        <w:t xml:space="preserve">. </w:t>
      </w:r>
      <w:r w:rsidR="0094018B">
        <w:rPr>
          <w:rFonts w:cs="Arial"/>
          <w:color w:val="auto"/>
        </w:rPr>
        <w:t xml:space="preserve">However it </w:t>
      </w:r>
      <w:r w:rsidRPr="00166E4A">
        <w:rPr>
          <w:rFonts w:cs="Arial"/>
          <w:color w:val="auto"/>
        </w:rPr>
        <w:t>should not be included in the 20% calculation</w:t>
      </w:r>
      <w:r w:rsidR="0094018B">
        <w:rPr>
          <w:rFonts w:cs="Arial"/>
          <w:color w:val="auto"/>
        </w:rPr>
        <w:t xml:space="preserve"> as this should already have been met</w:t>
      </w:r>
      <w:r w:rsidRPr="00166E4A">
        <w:rPr>
          <w:rFonts w:cs="Arial"/>
          <w:color w:val="auto"/>
        </w:rPr>
        <w:t>.</w:t>
      </w:r>
    </w:p>
    <w:p w14:paraId="3D3FF166" w14:textId="77777777" w:rsidR="00FF222B" w:rsidRDefault="00FF222B" w:rsidP="00FF222B">
      <w:pPr>
        <w:tabs>
          <w:tab w:val="left" w:pos="709"/>
        </w:tabs>
        <w:spacing w:after="0" w:line="240" w:lineRule="auto"/>
        <w:rPr>
          <w:rFonts w:cs="Arial"/>
          <w:color w:val="auto"/>
        </w:rPr>
      </w:pPr>
    </w:p>
    <w:p w14:paraId="7C20CF39" w14:textId="77777777" w:rsidR="00FF222B" w:rsidRDefault="00FF222B" w:rsidP="00FF222B">
      <w:pPr>
        <w:tabs>
          <w:tab w:val="left" w:pos="709"/>
        </w:tabs>
        <w:spacing w:after="0" w:line="240" w:lineRule="auto"/>
        <w:rPr>
          <w:rFonts w:cs="Arial"/>
          <w:color w:val="auto"/>
        </w:rPr>
      </w:pPr>
    </w:p>
    <w:p w14:paraId="03855592" w14:textId="3A1E26F1" w:rsidR="00971B62" w:rsidRPr="00FE7AE9" w:rsidRDefault="0070601B" w:rsidP="00FE7AE9">
      <w:pPr>
        <w:pStyle w:val="Heading2"/>
        <w:rPr>
          <w:color w:val="auto"/>
          <w:sz w:val="24"/>
          <w:szCs w:val="24"/>
        </w:rPr>
      </w:pPr>
      <w:bookmarkStart w:id="30" w:name="_Toc19095684"/>
      <w:r w:rsidRPr="00FE7AE9">
        <w:rPr>
          <w:color w:val="auto"/>
          <w:sz w:val="24"/>
          <w:szCs w:val="24"/>
        </w:rPr>
        <w:t>RECOGNISING ANNUAL LEAVE</w:t>
      </w:r>
      <w:bookmarkEnd w:id="30"/>
    </w:p>
    <w:p w14:paraId="4C530A1E" w14:textId="0597461D" w:rsidR="00CF025D" w:rsidRDefault="00CF025D" w:rsidP="00CF025D">
      <w:pPr>
        <w:pStyle w:val="ListParagraph"/>
        <w:numPr>
          <w:ilvl w:val="0"/>
          <w:numId w:val="11"/>
        </w:numPr>
        <w:tabs>
          <w:tab w:val="left" w:pos="709"/>
        </w:tabs>
        <w:spacing w:after="0" w:line="240" w:lineRule="auto"/>
        <w:ind w:left="713"/>
        <w:rPr>
          <w:rFonts w:cs="Arial"/>
          <w:color w:val="auto"/>
        </w:rPr>
      </w:pPr>
      <w:r>
        <w:rPr>
          <w:rFonts w:cs="Arial"/>
          <w:color w:val="auto"/>
        </w:rPr>
        <w:t>The apprenticeship funding rules state:</w:t>
      </w:r>
    </w:p>
    <w:p w14:paraId="17698840" w14:textId="77777777" w:rsidR="00CF025D" w:rsidRDefault="00CF025D" w:rsidP="00766582">
      <w:pPr>
        <w:tabs>
          <w:tab w:val="left" w:pos="709"/>
        </w:tabs>
        <w:spacing w:after="0" w:line="240" w:lineRule="auto"/>
        <w:ind w:left="-11" w:hanging="709"/>
        <w:rPr>
          <w:rFonts w:cs="Arial"/>
          <w:color w:val="auto"/>
        </w:rPr>
      </w:pPr>
    </w:p>
    <w:p w14:paraId="6E34386F" w14:textId="11718DA1" w:rsidR="00684640" w:rsidRPr="00166E4A" w:rsidRDefault="00F2496C" w:rsidP="00766582">
      <w:pPr>
        <w:tabs>
          <w:tab w:val="left" w:pos="709"/>
        </w:tabs>
        <w:spacing w:after="0" w:line="240" w:lineRule="auto"/>
        <w:ind w:left="-11" w:hanging="709"/>
        <w:rPr>
          <w:rFonts w:cs="Arial"/>
          <w:color w:val="auto"/>
        </w:rPr>
      </w:pPr>
      <w:r>
        <w:rPr>
          <w:rFonts w:cs="Arial"/>
          <w:noProof/>
        </w:rPr>
        <mc:AlternateContent>
          <mc:Choice Requires="wps">
            <w:drawing>
              <wp:anchor distT="0" distB="0" distL="114300" distR="114300" simplePos="0" relativeHeight="251753984" behindDoc="0" locked="0" layoutInCell="1" allowOverlap="1" wp14:anchorId="198CB8E8" wp14:editId="4552DB5D">
                <wp:simplePos x="0" y="0"/>
                <wp:positionH relativeFrom="column">
                  <wp:posOffset>445117</wp:posOffset>
                </wp:positionH>
                <wp:positionV relativeFrom="paragraph">
                  <wp:posOffset>52796</wp:posOffset>
                </wp:positionV>
                <wp:extent cx="5218103" cy="1656370"/>
                <wp:effectExtent l="19050" t="19050" r="20955" b="20320"/>
                <wp:wrapNone/>
                <wp:docPr id="201" name="Rounded Rectangle 201"/>
                <wp:cNvGraphicFramePr/>
                <a:graphic xmlns:a="http://schemas.openxmlformats.org/drawingml/2006/main">
                  <a:graphicData uri="http://schemas.microsoft.com/office/word/2010/wordprocessingShape">
                    <wps:wsp>
                      <wps:cNvSpPr/>
                      <wps:spPr>
                        <a:xfrm>
                          <a:off x="0" y="0"/>
                          <a:ext cx="5218103" cy="1656370"/>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2576865D" id="Rounded Rectangle 201" o:spid="_x0000_s1026" style="position:absolute;margin-left:35.05pt;margin-top:4.15pt;width:410.85pt;height:130.4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" filled="f" strokecolor="black [3213]" strokeweight="2.25pt"/>
            </w:pict>
          </mc:Fallback>
        </mc:AlternateContent>
      </w:r>
    </w:p>
    <w:p w14:paraId="341A7780" w14:textId="1E58EF18" w:rsidR="00684640" w:rsidRPr="00166E4A" w:rsidRDefault="009A21C3" w:rsidP="00766582">
      <w:pPr>
        <w:pStyle w:val="ListParagraph"/>
        <w:numPr>
          <w:ilvl w:val="0"/>
          <w:numId w:val="0"/>
        </w:numPr>
        <w:tabs>
          <w:tab w:val="left" w:pos="709"/>
        </w:tabs>
        <w:spacing w:after="0" w:line="240" w:lineRule="auto"/>
        <w:ind w:left="1440" w:right="794" w:hanging="727"/>
        <w:rPr>
          <w:rFonts w:cs="Arial"/>
          <w:i/>
          <w:color w:val="auto"/>
        </w:rPr>
      </w:pPr>
      <w:r>
        <w:rPr>
          <w:rFonts w:cs="Arial"/>
          <w:color w:val="auto"/>
        </w:rPr>
        <w:tab/>
      </w:r>
      <w:r w:rsidR="00684640" w:rsidRPr="00166E4A">
        <w:rPr>
          <w:rFonts w:cs="Arial"/>
          <w:color w:val="auto"/>
        </w:rPr>
        <w:t>“</w:t>
      </w:r>
      <w:r w:rsidR="00684640" w:rsidRPr="00166E4A">
        <w:rPr>
          <w:rFonts w:cs="Arial"/>
          <w:i/>
          <w:color w:val="auto"/>
        </w:rPr>
        <w:t>When calculating the required amount of off-the-job training, the apprentice’s statutory leave entitlement should be deducted. Employees who work a 5-day week receive at least 28 days paid annual holiday (this is the statutory leave entitlement referred to in this paragraph and is the equivalent of 5.6 weeks of holiday). You should pro-rata this for part time workers. It should be clear to all parties how you have worked out the amount of off-the-job training required and you must record this in the evidence pack.”</w:t>
      </w:r>
    </w:p>
    <w:p w14:paraId="29229245" w14:textId="00D618BF" w:rsidR="00684640" w:rsidRPr="00166E4A" w:rsidRDefault="00684640" w:rsidP="00766582">
      <w:pPr>
        <w:tabs>
          <w:tab w:val="left" w:pos="709"/>
        </w:tabs>
        <w:spacing w:after="0" w:line="240" w:lineRule="auto"/>
        <w:ind w:left="-11" w:hanging="709"/>
        <w:rPr>
          <w:rFonts w:cs="Arial"/>
          <w:color w:val="auto"/>
        </w:rPr>
      </w:pPr>
    </w:p>
    <w:p w14:paraId="00CE3CB2" w14:textId="3DA220B4" w:rsidR="00145980" w:rsidRDefault="00145980" w:rsidP="00766582">
      <w:pPr>
        <w:spacing w:after="0" w:line="240" w:lineRule="auto"/>
        <w:ind w:hanging="709"/>
        <w:rPr>
          <w:rFonts w:cs="Arial"/>
        </w:rPr>
      </w:pPr>
    </w:p>
    <w:p w14:paraId="5FD26552" w14:textId="79B691D2" w:rsidR="006C7CDB" w:rsidRPr="00166E4A" w:rsidRDefault="00083911" w:rsidP="00CF025D">
      <w:pPr>
        <w:pStyle w:val="ListParagraph"/>
        <w:numPr>
          <w:ilvl w:val="0"/>
          <w:numId w:val="11"/>
        </w:numPr>
        <w:tabs>
          <w:tab w:val="left" w:pos="709"/>
        </w:tabs>
        <w:spacing w:after="0" w:line="240" w:lineRule="auto"/>
        <w:ind w:left="713"/>
        <w:rPr>
          <w:rFonts w:cs="Arial"/>
          <w:color w:val="auto"/>
        </w:rPr>
      </w:pPr>
      <w:r w:rsidRPr="00166E4A">
        <w:rPr>
          <w:rFonts w:cs="Arial"/>
          <w:color w:val="auto"/>
        </w:rPr>
        <w:t>In the 201</w:t>
      </w:r>
      <w:r w:rsidR="005140D7">
        <w:rPr>
          <w:rFonts w:cs="Arial"/>
          <w:color w:val="auto"/>
        </w:rPr>
        <w:t>7</w:t>
      </w:r>
      <w:r w:rsidRPr="00166E4A">
        <w:rPr>
          <w:rFonts w:cs="Arial"/>
          <w:color w:val="auto"/>
        </w:rPr>
        <w:t>/1</w:t>
      </w:r>
      <w:r w:rsidR="005140D7">
        <w:rPr>
          <w:rFonts w:cs="Arial"/>
          <w:color w:val="auto"/>
        </w:rPr>
        <w:t>8</w:t>
      </w:r>
      <w:r w:rsidRPr="00166E4A">
        <w:rPr>
          <w:rFonts w:cs="Arial"/>
          <w:color w:val="auto"/>
        </w:rPr>
        <w:t xml:space="preserve"> funding rules annual leave was included in the calculation for off-the</w:t>
      </w:r>
      <w:r w:rsidR="00766582">
        <w:rPr>
          <w:rFonts w:cs="Arial"/>
          <w:color w:val="auto"/>
        </w:rPr>
        <w:t>-</w:t>
      </w:r>
      <w:r w:rsidRPr="00166E4A">
        <w:rPr>
          <w:rFonts w:cs="Arial"/>
          <w:color w:val="auto"/>
        </w:rPr>
        <w:t>job training</w:t>
      </w:r>
      <w:r w:rsidR="00116626" w:rsidRPr="00166E4A">
        <w:rPr>
          <w:rFonts w:cs="Arial"/>
          <w:color w:val="auto"/>
        </w:rPr>
        <w:t>; this was m</w:t>
      </w:r>
      <w:r w:rsidR="006C7CDB" w:rsidRPr="00166E4A">
        <w:rPr>
          <w:rFonts w:cs="Arial"/>
          <w:color w:val="auto"/>
        </w:rPr>
        <w:t xml:space="preserve">ainly for practical reasons </w:t>
      </w:r>
      <w:r w:rsidR="00116626" w:rsidRPr="00166E4A">
        <w:rPr>
          <w:rFonts w:cs="Arial"/>
          <w:color w:val="auto"/>
        </w:rPr>
        <w:t xml:space="preserve">such as </w:t>
      </w:r>
      <w:r w:rsidR="008D5830" w:rsidRPr="00166E4A">
        <w:rPr>
          <w:rFonts w:cs="Arial"/>
          <w:color w:val="auto"/>
        </w:rPr>
        <w:t xml:space="preserve">large cohort </w:t>
      </w:r>
      <w:r w:rsidR="006C7CDB" w:rsidRPr="00166E4A">
        <w:rPr>
          <w:rFonts w:cs="Arial"/>
          <w:color w:val="auto"/>
        </w:rPr>
        <w:t>curriculum planning.</w:t>
      </w:r>
      <w:r w:rsidR="00C04397" w:rsidRPr="00166E4A">
        <w:rPr>
          <w:rFonts w:cs="Arial"/>
          <w:color w:val="auto"/>
        </w:rPr>
        <w:t xml:space="preserve"> </w:t>
      </w:r>
    </w:p>
    <w:p w14:paraId="41E97996" w14:textId="77777777" w:rsidR="006C7CDB" w:rsidRPr="00166E4A" w:rsidRDefault="006C7CDB" w:rsidP="00766582">
      <w:pPr>
        <w:tabs>
          <w:tab w:val="left" w:pos="709"/>
        </w:tabs>
        <w:spacing w:after="0" w:line="240" w:lineRule="auto"/>
        <w:ind w:left="-11" w:hanging="709"/>
        <w:rPr>
          <w:rFonts w:cs="Arial"/>
          <w:color w:val="auto"/>
        </w:rPr>
      </w:pPr>
    </w:p>
    <w:p w14:paraId="779BA2C6" w14:textId="79C39867" w:rsidR="000C55C2" w:rsidRDefault="006C7CDB" w:rsidP="00CF025D">
      <w:pPr>
        <w:pStyle w:val="ListParagraph"/>
        <w:numPr>
          <w:ilvl w:val="0"/>
          <w:numId w:val="11"/>
        </w:numPr>
        <w:tabs>
          <w:tab w:val="left" w:pos="709"/>
        </w:tabs>
        <w:spacing w:after="0" w:line="240" w:lineRule="auto"/>
        <w:ind w:left="713"/>
        <w:rPr>
          <w:rFonts w:cs="Arial"/>
          <w:color w:val="auto"/>
        </w:rPr>
      </w:pPr>
      <w:r w:rsidRPr="00166E4A">
        <w:rPr>
          <w:rFonts w:cs="Arial"/>
          <w:color w:val="auto"/>
        </w:rPr>
        <w:t>However, a</w:t>
      </w:r>
      <w:r w:rsidR="00083911" w:rsidRPr="00166E4A">
        <w:rPr>
          <w:rFonts w:cs="Arial"/>
          <w:color w:val="auto"/>
        </w:rPr>
        <w:t xml:space="preserve">s part of the </w:t>
      </w:r>
      <w:r w:rsidR="00684640" w:rsidRPr="00166E4A">
        <w:rPr>
          <w:rFonts w:cs="Arial"/>
          <w:color w:val="auto"/>
        </w:rPr>
        <w:t xml:space="preserve">policy </w:t>
      </w:r>
      <w:r w:rsidR="00116626" w:rsidRPr="00166E4A">
        <w:rPr>
          <w:rFonts w:cs="Arial"/>
          <w:color w:val="auto"/>
        </w:rPr>
        <w:t xml:space="preserve">review for 2018/19, </w:t>
      </w:r>
      <w:r w:rsidR="00083911" w:rsidRPr="00166E4A">
        <w:rPr>
          <w:rFonts w:cs="Arial"/>
          <w:color w:val="auto"/>
        </w:rPr>
        <w:t xml:space="preserve">sector feedback was considered and the policy around annual leave </w:t>
      </w:r>
      <w:r w:rsidR="007B1CB4" w:rsidRPr="00166E4A">
        <w:rPr>
          <w:rFonts w:cs="Arial"/>
          <w:color w:val="auto"/>
        </w:rPr>
        <w:t xml:space="preserve">was </w:t>
      </w:r>
      <w:r w:rsidR="00083911" w:rsidRPr="00166E4A">
        <w:rPr>
          <w:rFonts w:cs="Arial"/>
          <w:color w:val="auto"/>
        </w:rPr>
        <w:t>changed.</w:t>
      </w:r>
      <w:r w:rsidR="00C04397" w:rsidRPr="00166E4A">
        <w:rPr>
          <w:rFonts w:cs="Arial"/>
          <w:color w:val="auto"/>
        </w:rPr>
        <w:t xml:space="preserve"> </w:t>
      </w:r>
      <w:r w:rsidR="00083911" w:rsidRPr="00166E4A">
        <w:rPr>
          <w:rFonts w:cs="Arial"/>
          <w:color w:val="auto"/>
        </w:rPr>
        <w:t>Statutory annual leave</w:t>
      </w:r>
      <w:r w:rsidR="00684640" w:rsidRPr="00166E4A">
        <w:rPr>
          <w:rFonts w:cs="Arial"/>
          <w:color w:val="auto"/>
        </w:rPr>
        <w:t xml:space="preserve">, which equates to 28 days </w:t>
      </w:r>
      <w:r w:rsidR="006F31AD">
        <w:rPr>
          <w:rFonts w:cs="Arial"/>
          <w:color w:val="auto"/>
        </w:rPr>
        <w:t>(</w:t>
      </w:r>
      <w:r w:rsidR="00684640" w:rsidRPr="00166E4A">
        <w:rPr>
          <w:rFonts w:cs="Arial"/>
          <w:color w:val="auto"/>
        </w:rPr>
        <w:t>or 5.6 weeks</w:t>
      </w:r>
      <w:r w:rsidR="006F31AD">
        <w:rPr>
          <w:rFonts w:cs="Arial"/>
          <w:color w:val="auto"/>
        </w:rPr>
        <w:t>)</w:t>
      </w:r>
      <w:r w:rsidR="00684640" w:rsidRPr="00166E4A">
        <w:rPr>
          <w:rFonts w:cs="Arial"/>
          <w:color w:val="auto"/>
        </w:rPr>
        <w:t xml:space="preserve"> per year, </w:t>
      </w:r>
      <w:r w:rsidR="00083911" w:rsidRPr="00166E4A">
        <w:rPr>
          <w:rFonts w:cs="Arial"/>
          <w:color w:val="auto"/>
        </w:rPr>
        <w:t xml:space="preserve">can now be </w:t>
      </w:r>
      <w:r w:rsidR="000C55C2">
        <w:rPr>
          <w:rFonts w:cs="Arial"/>
          <w:color w:val="auto"/>
        </w:rPr>
        <w:t>deducted</w:t>
      </w:r>
      <w:r w:rsidR="00083911" w:rsidRPr="00166E4A">
        <w:rPr>
          <w:rFonts w:cs="Arial"/>
          <w:color w:val="auto"/>
        </w:rPr>
        <w:t xml:space="preserve"> from the calculation</w:t>
      </w:r>
      <w:r w:rsidR="00614D75">
        <w:rPr>
          <w:rFonts w:cs="Arial"/>
          <w:color w:val="auto"/>
        </w:rPr>
        <w:t xml:space="preserve"> for new starts</w:t>
      </w:r>
      <w:r w:rsidR="00227742">
        <w:rPr>
          <w:rFonts w:cs="Arial"/>
          <w:color w:val="auto"/>
        </w:rPr>
        <w:t xml:space="preserve"> from </w:t>
      </w:r>
      <w:r w:rsidR="00CF025D">
        <w:rPr>
          <w:rFonts w:cs="Arial"/>
          <w:color w:val="auto"/>
        </w:rPr>
        <w:t xml:space="preserve">1 </w:t>
      </w:r>
      <w:r w:rsidR="00227742">
        <w:rPr>
          <w:rFonts w:cs="Arial"/>
          <w:color w:val="auto"/>
        </w:rPr>
        <w:t>August 2018</w:t>
      </w:r>
      <w:r w:rsidR="007C4D84" w:rsidRPr="00166E4A">
        <w:rPr>
          <w:rFonts w:cs="Arial"/>
          <w:color w:val="auto"/>
        </w:rPr>
        <w:t xml:space="preserve">. </w:t>
      </w:r>
    </w:p>
    <w:p w14:paraId="128B5CE3" w14:textId="77777777" w:rsidR="000C55C2" w:rsidRPr="000C55C2" w:rsidRDefault="000C55C2" w:rsidP="000C55C2">
      <w:pPr>
        <w:pStyle w:val="ListParagraph"/>
        <w:numPr>
          <w:ilvl w:val="0"/>
          <w:numId w:val="0"/>
        </w:numPr>
        <w:ind w:left="1073"/>
        <w:rPr>
          <w:rFonts w:cs="Arial"/>
          <w:color w:val="auto"/>
        </w:rPr>
      </w:pPr>
    </w:p>
    <w:p w14:paraId="1C92E17B" w14:textId="33165507" w:rsidR="00684640" w:rsidRPr="00166E4A" w:rsidRDefault="00227742" w:rsidP="00CF025D">
      <w:pPr>
        <w:pStyle w:val="ListParagraph"/>
        <w:numPr>
          <w:ilvl w:val="0"/>
          <w:numId w:val="11"/>
        </w:numPr>
        <w:tabs>
          <w:tab w:val="left" w:pos="709"/>
        </w:tabs>
        <w:spacing w:after="0" w:line="240" w:lineRule="auto"/>
        <w:ind w:left="713"/>
        <w:rPr>
          <w:rFonts w:cs="Arial"/>
          <w:color w:val="auto"/>
        </w:rPr>
      </w:pPr>
      <w:r>
        <w:rPr>
          <w:rFonts w:cs="Arial"/>
          <w:color w:val="auto"/>
        </w:rPr>
        <w:t xml:space="preserve">The </w:t>
      </w:r>
      <w:r w:rsidR="0070601B" w:rsidRPr="00166E4A">
        <w:rPr>
          <w:rFonts w:cs="Arial"/>
          <w:color w:val="auto"/>
        </w:rPr>
        <w:t>maximum deduction is 28 days</w:t>
      </w:r>
      <w:r>
        <w:rPr>
          <w:rFonts w:cs="Arial"/>
          <w:color w:val="auto"/>
        </w:rPr>
        <w:t xml:space="preserve"> per year</w:t>
      </w:r>
      <w:r w:rsidR="0070601B" w:rsidRPr="00166E4A">
        <w:rPr>
          <w:rFonts w:cs="Arial"/>
          <w:color w:val="auto"/>
        </w:rPr>
        <w:t xml:space="preserve">, </w:t>
      </w:r>
      <w:r>
        <w:rPr>
          <w:rFonts w:cs="Arial"/>
          <w:color w:val="auto"/>
        </w:rPr>
        <w:t xml:space="preserve">even if </w:t>
      </w:r>
      <w:r w:rsidR="005069D3">
        <w:rPr>
          <w:rFonts w:cs="Arial"/>
          <w:color w:val="auto"/>
        </w:rPr>
        <w:t xml:space="preserve">the </w:t>
      </w:r>
      <w:r w:rsidR="0096036D" w:rsidRPr="00166E4A">
        <w:rPr>
          <w:rFonts w:cs="Arial"/>
          <w:color w:val="auto"/>
        </w:rPr>
        <w:t xml:space="preserve">apprentice </w:t>
      </w:r>
      <w:r w:rsidR="0070601B" w:rsidRPr="00166E4A">
        <w:rPr>
          <w:rFonts w:cs="Arial"/>
          <w:color w:val="auto"/>
        </w:rPr>
        <w:t>receive</w:t>
      </w:r>
      <w:r w:rsidR="0096036D" w:rsidRPr="00166E4A">
        <w:rPr>
          <w:rFonts w:cs="Arial"/>
          <w:color w:val="auto"/>
        </w:rPr>
        <w:t>s</w:t>
      </w:r>
      <w:r>
        <w:rPr>
          <w:rFonts w:cs="Arial"/>
          <w:color w:val="auto"/>
        </w:rPr>
        <w:t xml:space="preserve"> more than this</w:t>
      </w:r>
      <w:r w:rsidR="006F31AD">
        <w:rPr>
          <w:rFonts w:cs="Arial"/>
          <w:color w:val="auto"/>
        </w:rPr>
        <w:t xml:space="preserve"> from their employer</w:t>
      </w:r>
      <w:r w:rsidR="005069D3">
        <w:rPr>
          <w:rFonts w:cs="Arial"/>
          <w:color w:val="auto"/>
        </w:rPr>
        <w:t>, and this includes the eight UK bank holidays</w:t>
      </w:r>
      <w:r w:rsidR="00766582">
        <w:rPr>
          <w:rFonts w:cs="Arial"/>
          <w:color w:val="auto"/>
        </w:rPr>
        <w:t xml:space="preserve">. </w:t>
      </w:r>
      <w:r w:rsidR="005069D3">
        <w:rPr>
          <w:rFonts w:cs="Arial"/>
          <w:color w:val="auto"/>
        </w:rPr>
        <w:t>This figure should be adjusted for those working part-time hours.</w:t>
      </w:r>
    </w:p>
    <w:p w14:paraId="480BB4F0" w14:textId="77777777" w:rsidR="00DE4EC3" w:rsidRPr="00166E4A" w:rsidRDefault="00DE4EC3" w:rsidP="00766582">
      <w:pPr>
        <w:tabs>
          <w:tab w:val="left" w:pos="709"/>
        </w:tabs>
        <w:spacing w:after="0" w:line="240" w:lineRule="auto"/>
        <w:ind w:left="-11" w:hanging="709"/>
        <w:rPr>
          <w:rFonts w:cs="Arial"/>
          <w:color w:val="auto"/>
        </w:rPr>
      </w:pPr>
    </w:p>
    <w:p w14:paraId="4BC99655" w14:textId="3F1865BB" w:rsidR="006C7CDB" w:rsidRPr="00166E4A" w:rsidRDefault="0070601B" w:rsidP="00CF025D">
      <w:pPr>
        <w:pStyle w:val="ListParagraph"/>
        <w:numPr>
          <w:ilvl w:val="0"/>
          <w:numId w:val="11"/>
        </w:numPr>
        <w:tabs>
          <w:tab w:val="left" w:pos="709"/>
        </w:tabs>
        <w:spacing w:after="0" w:line="240" w:lineRule="auto"/>
        <w:ind w:left="713"/>
        <w:rPr>
          <w:rFonts w:cs="Arial"/>
          <w:color w:val="auto"/>
        </w:rPr>
      </w:pPr>
      <w:r w:rsidRPr="00166E4A">
        <w:rPr>
          <w:rFonts w:cs="Arial"/>
          <w:color w:val="auto"/>
        </w:rPr>
        <w:t>Despite the annual leave deduction, i</w:t>
      </w:r>
      <w:r w:rsidR="006C7CDB" w:rsidRPr="00166E4A">
        <w:rPr>
          <w:rFonts w:cs="Arial"/>
          <w:color w:val="auto"/>
        </w:rPr>
        <w:t>f an apprentice</w:t>
      </w:r>
      <w:r w:rsidR="00954852">
        <w:rPr>
          <w:rFonts w:cs="Arial"/>
          <w:color w:val="auto"/>
        </w:rPr>
        <w:t xml:space="preserve"> miss</w:t>
      </w:r>
      <w:r w:rsidR="006C7CDB" w:rsidRPr="00166E4A">
        <w:rPr>
          <w:rFonts w:cs="Arial"/>
          <w:color w:val="auto"/>
        </w:rPr>
        <w:t xml:space="preserve">es a planned session </w:t>
      </w:r>
      <w:r w:rsidR="00116626" w:rsidRPr="00166E4A">
        <w:rPr>
          <w:rFonts w:cs="Arial"/>
          <w:color w:val="auto"/>
        </w:rPr>
        <w:t>(</w:t>
      </w:r>
      <w:r w:rsidR="00F004FF">
        <w:rPr>
          <w:rFonts w:cs="Arial"/>
          <w:color w:val="auto"/>
        </w:rPr>
        <w:t xml:space="preserve">e.g. </w:t>
      </w:r>
      <w:r w:rsidR="00116626" w:rsidRPr="00166E4A">
        <w:rPr>
          <w:rFonts w:cs="Arial"/>
          <w:color w:val="auto"/>
        </w:rPr>
        <w:t xml:space="preserve">due to </w:t>
      </w:r>
      <w:r w:rsidR="00227742">
        <w:rPr>
          <w:rFonts w:cs="Arial"/>
          <w:color w:val="auto"/>
        </w:rPr>
        <w:t xml:space="preserve">holiday </w:t>
      </w:r>
      <w:r w:rsidR="00116626" w:rsidRPr="00166E4A">
        <w:rPr>
          <w:rFonts w:cs="Arial"/>
          <w:color w:val="auto"/>
        </w:rPr>
        <w:t xml:space="preserve">leave, sickness, operational pressures) </w:t>
      </w:r>
      <w:r w:rsidR="006C7CDB" w:rsidRPr="00166E4A">
        <w:rPr>
          <w:rFonts w:cs="Arial"/>
          <w:color w:val="auto"/>
        </w:rPr>
        <w:t>then the expectation is t</w:t>
      </w:r>
      <w:r w:rsidR="00116626" w:rsidRPr="00166E4A">
        <w:rPr>
          <w:rFonts w:cs="Arial"/>
          <w:color w:val="auto"/>
        </w:rPr>
        <w:t>hat th</w:t>
      </w:r>
      <w:r w:rsidR="006C7CDB" w:rsidRPr="00166E4A">
        <w:rPr>
          <w:rFonts w:cs="Arial"/>
          <w:color w:val="auto"/>
        </w:rPr>
        <w:t xml:space="preserve">e apprentice is given the opportunity to catch up on what they have missed, given that all planned delivery will relate to skills, knowledge and behaviours that they </w:t>
      </w:r>
      <w:r w:rsidRPr="00166E4A">
        <w:rPr>
          <w:rFonts w:cs="Arial"/>
          <w:color w:val="auto"/>
        </w:rPr>
        <w:t xml:space="preserve">require </w:t>
      </w:r>
      <w:r w:rsidR="006C7CDB" w:rsidRPr="00166E4A">
        <w:rPr>
          <w:rFonts w:cs="Arial"/>
          <w:color w:val="auto"/>
        </w:rPr>
        <w:t>for the successful completion of the apprenticeship</w:t>
      </w:r>
      <w:r w:rsidR="00DC7805">
        <w:rPr>
          <w:rFonts w:cs="Arial"/>
          <w:color w:val="auto"/>
        </w:rPr>
        <w:t xml:space="preserve">. </w:t>
      </w:r>
      <w:r w:rsidR="00227742">
        <w:rPr>
          <w:rFonts w:cs="Arial"/>
          <w:color w:val="auto"/>
        </w:rPr>
        <w:t>A</w:t>
      </w:r>
      <w:r w:rsidR="00614D75">
        <w:rPr>
          <w:rFonts w:cs="Arial"/>
          <w:color w:val="auto"/>
        </w:rPr>
        <w:t xml:space="preserve">ll </w:t>
      </w:r>
      <w:r w:rsidR="00FE315B">
        <w:rPr>
          <w:rFonts w:cs="Arial"/>
          <w:color w:val="auto"/>
        </w:rPr>
        <w:t>apprenticeship</w:t>
      </w:r>
      <w:r w:rsidR="00614D75">
        <w:rPr>
          <w:rFonts w:cs="Arial"/>
          <w:color w:val="auto"/>
        </w:rPr>
        <w:t xml:space="preserve"> training</w:t>
      </w:r>
      <w:r w:rsidR="00227742">
        <w:rPr>
          <w:rFonts w:cs="Arial"/>
          <w:color w:val="auto"/>
        </w:rPr>
        <w:t>, including any ‘catch-up’</w:t>
      </w:r>
      <w:r w:rsidR="00044F66">
        <w:rPr>
          <w:rFonts w:cs="Arial"/>
          <w:color w:val="auto"/>
        </w:rPr>
        <w:t>,</w:t>
      </w:r>
      <w:r w:rsidR="00227742">
        <w:rPr>
          <w:rFonts w:cs="Arial"/>
          <w:color w:val="auto"/>
        </w:rPr>
        <w:t xml:space="preserve"> </w:t>
      </w:r>
      <w:r w:rsidR="00614D75">
        <w:rPr>
          <w:rFonts w:cs="Arial"/>
          <w:color w:val="auto"/>
        </w:rPr>
        <w:t xml:space="preserve">must take place during </w:t>
      </w:r>
      <w:r w:rsidR="00853C80">
        <w:rPr>
          <w:rFonts w:cs="Arial"/>
          <w:color w:val="auto"/>
        </w:rPr>
        <w:t xml:space="preserve">normal </w:t>
      </w:r>
      <w:r w:rsidR="00614D75">
        <w:rPr>
          <w:rFonts w:cs="Arial"/>
          <w:color w:val="auto"/>
        </w:rPr>
        <w:t>working hours</w:t>
      </w:r>
      <w:r w:rsidR="00FE315B">
        <w:rPr>
          <w:rFonts w:cs="Arial"/>
          <w:color w:val="auto"/>
        </w:rPr>
        <w:t xml:space="preserve">. </w:t>
      </w:r>
      <w:r w:rsidR="00614D75">
        <w:rPr>
          <w:rFonts w:cs="Arial"/>
          <w:color w:val="auto"/>
        </w:rPr>
        <w:t xml:space="preserve">Typically apprentices might ‘catch-up’ by </w:t>
      </w:r>
      <w:r w:rsidR="006C7CDB" w:rsidRPr="00166E4A">
        <w:rPr>
          <w:rFonts w:cs="Arial"/>
          <w:color w:val="auto"/>
        </w:rPr>
        <w:t xml:space="preserve">attending a mop-up session, having a 1:1 session with their </w:t>
      </w:r>
      <w:r w:rsidR="003106DF">
        <w:rPr>
          <w:rFonts w:cs="Arial"/>
          <w:color w:val="auto"/>
        </w:rPr>
        <w:t xml:space="preserve">training </w:t>
      </w:r>
      <w:r w:rsidR="006C7CDB" w:rsidRPr="00166E4A">
        <w:rPr>
          <w:rFonts w:cs="Arial"/>
          <w:color w:val="auto"/>
        </w:rPr>
        <w:t xml:space="preserve">provider or </w:t>
      </w:r>
      <w:r w:rsidR="00614D75">
        <w:rPr>
          <w:rFonts w:cs="Arial"/>
          <w:color w:val="auto"/>
        </w:rPr>
        <w:t xml:space="preserve">by </w:t>
      </w:r>
      <w:r w:rsidR="006C7CDB" w:rsidRPr="00166E4A">
        <w:rPr>
          <w:rFonts w:cs="Arial"/>
          <w:color w:val="auto"/>
        </w:rPr>
        <w:t xml:space="preserve">using on-line learning materials. </w:t>
      </w:r>
    </w:p>
    <w:p w14:paraId="77351350" w14:textId="77777777" w:rsidR="0096036D" w:rsidRPr="00166E4A" w:rsidRDefault="0096036D" w:rsidP="00766582">
      <w:pPr>
        <w:pStyle w:val="ListParagraph"/>
        <w:numPr>
          <w:ilvl w:val="0"/>
          <w:numId w:val="0"/>
        </w:numPr>
        <w:spacing w:after="0" w:line="240" w:lineRule="auto"/>
        <w:ind w:left="1073"/>
        <w:rPr>
          <w:rFonts w:cs="Arial"/>
          <w:color w:val="auto"/>
        </w:rPr>
      </w:pPr>
    </w:p>
    <w:p w14:paraId="02BCBE0D" w14:textId="4868DC9F" w:rsidR="00F615C9" w:rsidRPr="003A418C" w:rsidRDefault="0096036D" w:rsidP="00CF025D">
      <w:pPr>
        <w:pStyle w:val="ListParagraph"/>
        <w:numPr>
          <w:ilvl w:val="0"/>
          <w:numId w:val="11"/>
        </w:numPr>
        <w:tabs>
          <w:tab w:val="left" w:pos="709"/>
        </w:tabs>
        <w:spacing w:after="0" w:line="240" w:lineRule="auto"/>
        <w:ind w:left="713"/>
        <w:rPr>
          <w:rFonts w:cs="Arial"/>
          <w:color w:val="auto"/>
          <w:u w:val="single"/>
        </w:rPr>
      </w:pPr>
      <w:r w:rsidRPr="003A418C">
        <w:rPr>
          <w:rFonts w:cs="Arial"/>
          <w:color w:val="auto"/>
        </w:rPr>
        <w:t>For starts in the period 1 May 2017 to 31 July 2018</w:t>
      </w:r>
      <w:r w:rsidR="00227742">
        <w:rPr>
          <w:rFonts w:cs="Arial"/>
          <w:color w:val="auto"/>
        </w:rPr>
        <w:t xml:space="preserve"> (</w:t>
      </w:r>
      <w:r w:rsidRPr="003A418C">
        <w:rPr>
          <w:rFonts w:cs="Arial"/>
          <w:color w:val="auto"/>
        </w:rPr>
        <w:t xml:space="preserve">prior to the </w:t>
      </w:r>
      <w:r w:rsidR="005606F5" w:rsidRPr="003A418C">
        <w:rPr>
          <w:rFonts w:cs="Arial"/>
          <w:color w:val="auto"/>
        </w:rPr>
        <w:t xml:space="preserve">annual leave </w:t>
      </w:r>
      <w:r w:rsidRPr="003A418C">
        <w:rPr>
          <w:rFonts w:cs="Arial"/>
          <w:color w:val="auto"/>
        </w:rPr>
        <w:t>rule change</w:t>
      </w:r>
      <w:r w:rsidR="00227742">
        <w:rPr>
          <w:rFonts w:cs="Arial"/>
          <w:color w:val="auto"/>
        </w:rPr>
        <w:t>)</w:t>
      </w:r>
      <w:r w:rsidRPr="003A418C">
        <w:rPr>
          <w:rFonts w:cs="Arial"/>
          <w:color w:val="auto"/>
        </w:rPr>
        <w:t xml:space="preserve"> if the deduction of annual leave is the sole reason why there is non-compliance </w:t>
      </w:r>
      <w:r w:rsidR="00227742">
        <w:rPr>
          <w:rFonts w:cs="Arial"/>
          <w:color w:val="auto"/>
        </w:rPr>
        <w:t xml:space="preserve">against </w:t>
      </w:r>
      <w:r w:rsidRPr="003A418C">
        <w:rPr>
          <w:rFonts w:cs="Arial"/>
          <w:color w:val="auto"/>
        </w:rPr>
        <w:t xml:space="preserve">the off-the-job </w:t>
      </w:r>
      <w:r w:rsidR="005606F5" w:rsidRPr="003A418C">
        <w:rPr>
          <w:rFonts w:cs="Arial"/>
          <w:color w:val="auto"/>
        </w:rPr>
        <w:t xml:space="preserve">training </w:t>
      </w:r>
      <w:r w:rsidRPr="003A418C">
        <w:rPr>
          <w:rFonts w:cs="Arial"/>
          <w:color w:val="auto"/>
        </w:rPr>
        <w:t xml:space="preserve">policy </w:t>
      </w:r>
      <w:r w:rsidR="005606F5" w:rsidRPr="003A418C">
        <w:rPr>
          <w:rFonts w:cs="Arial"/>
          <w:color w:val="auto"/>
        </w:rPr>
        <w:t>(</w:t>
      </w:r>
      <w:r w:rsidR="00227742">
        <w:rPr>
          <w:rFonts w:cs="Arial"/>
          <w:color w:val="auto"/>
        </w:rPr>
        <w:t xml:space="preserve">i.e. </w:t>
      </w:r>
      <w:r w:rsidR="005606F5" w:rsidRPr="003A418C">
        <w:rPr>
          <w:rFonts w:cs="Arial"/>
          <w:color w:val="auto"/>
        </w:rPr>
        <w:t xml:space="preserve">annual leave has been deducted </w:t>
      </w:r>
      <w:r w:rsidR="003A418C" w:rsidRPr="003A418C">
        <w:rPr>
          <w:rFonts w:cs="Arial"/>
          <w:color w:val="auto"/>
        </w:rPr>
        <w:t>before this deduction was part of the policy)</w:t>
      </w:r>
      <w:r w:rsidR="005606F5" w:rsidRPr="003A418C">
        <w:rPr>
          <w:rFonts w:cs="Arial"/>
          <w:color w:val="auto"/>
        </w:rPr>
        <w:t xml:space="preserve"> </w:t>
      </w:r>
      <w:r w:rsidRPr="003A418C">
        <w:rPr>
          <w:rFonts w:cs="Arial"/>
          <w:color w:val="auto"/>
        </w:rPr>
        <w:t xml:space="preserve">then this will not be considered a funding error. </w:t>
      </w:r>
    </w:p>
    <w:p w14:paraId="4A233714" w14:textId="77777777" w:rsidR="00DF2053" w:rsidRPr="003A418C" w:rsidRDefault="00DF2053" w:rsidP="00766582">
      <w:pPr>
        <w:tabs>
          <w:tab w:val="left" w:pos="709"/>
        </w:tabs>
        <w:spacing w:after="0" w:line="240" w:lineRule="auto"/>
        <w:rPr>
          <w:rFonts w:cs="Arial"/>
          <w:color w:val="auto"/>
          <w:u w:val="single"/>
        </w:rPr>
      </w:pPr>
    </w:p>
    <w:p w14:paraId="1BA2510C" w14:textId="778ADCF0" w:rsidR="007B1CB4" w:rsidRPr="00166E4A" w:rsidRDefault="008B7887" w:rsidP="00766582">
      <w:pPr>
        <w:tabs>
          <w:tab w:val="left" w:pos="709"/>
        </w:tabs>
        <w:spacing w:after="0" w:line="240" w:lineRule="auto"/>
        <w:rPr>
          <w:rFonts w:cs="Arial"/>
          <w:b/>
          <w:color w:val="auto"/>
          <w:u w:val="single"/>
        </w:rPr>
      </w:pPr>
      <w:r>
        <w:rPr>
          <w:rFonts w:cs="Arial"/>
          <w:b/>
          <w:color w:val="auto"/>
          <w:u w:val="single"/>
        </w:rPr>
        <w:t>Q&amp;A</w:t>
      </w:r>
    </w:p>
    <w:p w14:paraId="3D0BF753" w14:textId="77777777" w:rsidR="007B1CB4" w:rsidRPr="00166E4A" w:rsidRDefault="007B1CB4" w:rsidP="00766582">
      <w:pPr>
        <w:tabs>
          <w:tab w:val="left" w:pos="709"/>
        </w:tabs>
        <w:spacing w:after="0" w:line="240" w:lineRule="auto"/>
        <w:ind w:left="-11" w:hanging="709"/>
        <w:rPr>
          <w:rFonts w:cs="Arial"/>
          <w:color w:val="auto"/>
        </w:rPr>
      </w:pPr>
    </w:p>
    <w:p w14:paraId="1B4C52F9" w14:textId="19F83EA3" w:rsidR="007B1CB4" w:rsidRPr="00A60788" w:rsidRDefault="008302DB" w:rsidP="00CF025D">
      <w:pPr>
        <w:pStyle w:val="ListParagraph"/>
        <w:numPr>
          <w:ilvl w:val="0"/>
          <w:numId w:val="11"/>
        </w:numPr>
        <w:tabs>
          <w:tab w:val="left" w:pos="709"/>
        </w:tabs>
        <w:spacing w:after="0" w:line="240" w:lineRule="auto"/>
        <w:ind w:left="713"/>
        <w:rPr>
          <w:rFonts w:cs="Arial"/>
          <w:i/>
          <w:color w:val="auto"/>
          <w:u w:val="single"/>
        </w:rPr>
      </w:pPr>
      <w:r>
        <w:rPr>
          <w:rFonts w:cs="Arial"/>
          <w:i/>
          <w:color w:val="auto"/>
          <w:u w:val="single"/>
        </w:rPr>
        <w:t>“</w:t>
      </w:r>
      <w:r w:rsidR="007B1CB4" w:rsidRPr="00A60788">
        <w:rPr>
          <w:rFonts w:cs="Arial"/>
          <w:i/>
          <w:color w:val="auto"/>
          <w:u w:val="single"/>
        </w:rPr>
        <w:t>Why is only statutory leave deducted</w:t>
      </w:r>
      <w:r w:rsidR="003A418C" w:rsidRPr="00A60788">
        <w:rPr>
          <w:rFonts w:cs="Arial"/>
          <w:i/>
          <w:color w:val="auto"/>
          <w:u w:val="single"/>
        </w:rPr>
        <w:t xml:space="preserve"> rather than the actual amount received</w:t>
      </w:r>
      <w:r w:rsidR="007B1CB4" w:rsidRPr="00A60788">
        <w:rPr>
          <w:rFonts w:cs="Arial"/>
          <w:i/>
          <w:color w:val="auto"/>
          <w:u w:val="single"/>
        </w:rPr>
        <w:t>?</w:t>
      </w:r>
      <w:r>
        <w:rPr>
          <w:rFonts w:cs="Arial"/>
          <w:i/>
          <w:color w:val="auto"/>
          <w:u w:val="single"/>
        </w:rPr>
        <w:t>”</w:t>
      </w:r>
    </w:p>
    <w:p w14:paraId="6AE7455F" w14:textId="77777777" w:rsidR="007B1CB4" w:rsidRPr="00166E4A" w:rsidRDefault="007B1CB4" w:rsidP="00766582">
      <w:pPr>
        <w:pStyle w:val="ListParagraph"/>
        <w:numPr>
          <w:ilvl w:val="0"/>
          <w:numId w:val="0"/>
        </w:numPr>
        <w:tabs>
          <w:tab w:val="left" w:pos="709"/>
        </w:tabs>
        <w:spacing w:after="0" w:line="240" w:lineRule="auto"/>
        <w:ind w:left="-11" w:hanging="709"/>
        <w:rPr>
          <w:rFonts w:cs="Arial"/>
          <w:color w:val="auto"/>
        </w:rPr>
      </w:pPr>
    </w:p>
    <w:p w14:paraId="6041C10B" w14:textId="1AD1E456" w:rsidR="008D5830" w:rsidRDefault="008D5830" w:rsidP="00766582">
      <w:pPr>
        <w:pStyle w:val="ListParagraph"/>
        <w:numPr>
          <w:ilvl w:val="0"/>
          <w:numId w:val="0"/>
        </w:numPr>
        <w:tabs>
          <w:tab w:val="left" w:pos="709"/>
        </w:tabs>
        <w:spacing w:after="0" w:line="240" w:lineRule="auto"/>
        <w:ind w:left="713"/>
        <w:rPr>
          <w:rFonts w:cs="Arial"/>
          <w:color w:val="auto"/>
        </w:rPr>
      </w:pPr>
      <w:r w:rsidRPr="00166E4A">
        <w:rPr>
          <w:rFonts w:cs="Arial"/>
          <w:color w:val="auto"/>
        </w:rPr>
        <w:t>There need</w:t>
      </w:r>
      <w:r w:rsidR="00412EFF" w:rsidRPr="00166E4A">
        <w:rPr>
          <w:rFonts w:cs="Arial"/>
          <w:color w:val="auto"/>
        </w:rPr>
        <w:t>s</w:t>
      </w:r>
      <w:r w:rsidRPr="00166E4A">
        <w:rPr>
          <w:rFonts w:cs="Arial"/>
          <w:color w:val="auto"/>
        </w:rPr>
        <w:t xml:space="preserve"> to be a </w:t>
      </w:r>
      <w:r w:rsidR="009F3331">
        <w:rPr>
          <w:rFonts w:cs="Arial"/>
          <w:color w:val="auto"/>
        </w:rPr>
        <w:t>consistent</w:t>
      </w:r>
      <w:r w:rsidRPr="00166E4A">
        <w:rPr>
          <w:rFonts w:cs="Arial"/>
          <w:color w:val="auto"/>
        </w:rPr>
        <w:t xml:space="preserve"> calculation that</w:t>
      </w:r>
      <w:r w:rsidR="00B96F2C" w:rsidRPr="00166E4A">
        <w:rPr>
          <w:rFonts w:cs="Arial"/>
          <w:color w:val="auto"/>
        </w:rPr>
        <w:t xml:space="preserve"> c</w:t>
      </w:r>
      <w:r w:rsidR="00412EFF" w:rsidRPr="00166E4A">
        <w:rPr>
          <w:rFonts w:cs="Arial"/>
          <w:color w:val="auto"/>
        </w:rPr>
        <w:t>an be</w:t>
      </w:r>
      <w:r w:rsidR="00B96F2C" w:rsidRPr="00166E4A">
        <w:rPr>
          <w:rFonts w:cs="Arial"/>
          <w:color w:val="auto"/>
        </w:rPr>
        <w:t xml:space="preserve"> </w:t>
      </w:r>
      <w:r w:rsidRPr="00166E4A">
        <w:rPr>
          <w:rFonts w:cs="Arial"/>
          <w:color w:val="auto"/>
        </w:rPr>
        <w:t>applie</w:t>
      </w:r>
      <w:r w:rsidR="00B96F2C" w:rsidRPr="00166E4A">
        <w:rPr>
          <w:rFonts w:cs="Arial"/>
          <w:color w:val="auto"/>
        </w:rPr>
        <w:t>d</w:t>
      </w:r>
      <w:r w:rsidRPr="00166E4A">
        <w:rPr>
          <w:rFonts w:cs="Arial"/>
          <w:color w:val="auto"/>
        </w:rPr>
        <w:t xml:space="preserve"> to all apprentices (pro</w:t>
      </w:r>
      <w:r w:rsidR="0070601B" w:rsidRPr="00166E4A">
        <w:rPr>
          <w:rFonts w:cs="Arial"/>
          <w:color w:val="auto"/>
        </w:rPr>
        <w:t>-</w:t>
      </w:r>
      <w:r w:rsidRPr="00166E4A">
        <w:rPr>
          <w:rFonts w:cs="Arial"/>
          <w:color w:val="auto"/>
        </w:rPr>
        <w:t>rate</w:t>
      </w:r>
      <w:r w:rsidR="0070601B" w:rsidRPr="00166E4A">
        <w:rPr>
          <w:rFonts w:cs="Arial"/>
          <w:color w:val="auto"/>
        </w:rPr>
        <w:t>d</w:t>
      </w:r>
      <w:r w:rsidRPr="00166E4A">
        <w:rPr>
          <w:rFonts w:cs="Arial"/>
          <w:color w:val="auto"/>
        </w:rPr>
        <w:t xml:space="preserve"> for part time apprentices) so that </w:t>
      </w:r>
      <w:r w:rsidR="0070601B" w:rsidRPr="00166E4A">
        <w:rPr>
          <w:rFonts w:cs="Arial"/>
          <w:color w:val="auto"/>
        </w:rPr>
        <w:t xml:space="preserve">the </w:t>
      </w:r>
      <w:r w:rsidRPr="00166E4A">
        <w:rPr>
          <w:rFonts w:cs="Arial"/>
          <w:color w:val="auto"/>
        </w:rPr>
        <w:t>ESFA c</w:t>
      </w:r>
      <w:r w:rsidR="003A418C">
        <w:rPr>
          <w:rFonts w:cs="Arial"/>
          <w:color w:val="auto"/>
        </w:rPr>
        <w:t xml:space="preserve">an </w:t>
      </w:r>
      <w:r w:rsidR="0070601B" w:rsidRPr="00166E4A">
        <w:rPr>
          <w:rFonts w:cs="Arial"/>
          <w:color w:val="auto"/>
        </w:rPr>
        <w:t xml:space="preserve">establish if the </w:t>
      </w:r>
      <w:r w:rsidRPr="00166E4A">
        <w:rPr>
          <w:rFonts w:cs="Arial"/>
          <w:color w:val="auto"/>
        </w:rPr>
        <w:t xml:space="preserve">minimum off-the-job </w:t>
      </w:r>
      <w:r w:rsidR="003A418C">
        <w:rPr>
          <w:rFonts w:cs="Arial"/>
          <w:color w:val="auto"/>
        </w:rPr>
        <w:t xml:space="preserve">training </w:t>
      </w:r>
      <w:r w:rsidRPr="00166E4A">
        <w:rPr>
          <w:rFonts w:cs="Arial"/>
          <w:color w:val="auto"/>
        </w:rPr>
        <w:t xml:space="preserve">requirement </w:t>
      </w:r>
      <w:r w:rsidR="00412EFF" w:rsidRPr="00166E4A">
        <w:rPr>
          <w:rFonts w:cs="Arial"/>
          <w:color w:val="auto"/>
        </w:rPr>
        <w:t xml:space="preserve">is </w:t>
      </w:r>
      <w:r w:rsidRPr="00166E4A">
        <w:rPr>
          <w:rFonts w:cs="Arial"/>
          <w:color w:val="auto"/>
        </w:rPr>
        <w:t>being met</w:t>
      </w:r>
      <w:r w:rsidR="007C4D84" w:rsidRPr="00166E4A">
        <w:rPr>
          <w:rFonts w:cs="Arial"/>
          <w:color w:val="auto"/>
        </w:rPr>
        <w:t xml:space="preserve">. </w:t>
      </w:r>
    </w:p>
    <w:p w14:paraId="11C73EAC" w14:textId="1AA20CDC" w:rsidR="00774331" w:rsidRDefault="00774331" w:rsidP="00766582">
      <w:pPr>
        <w:pStyle w:val="ListParagraph"/>
        <w:numPr>
          <w:ilvl w:val="0"/>
          <w:numId w:val="0"/>
        </w:numPr>
        <w:tabs>
          <w:tab w:val="left" w:pos="709"/>
        </w:tabs>
        <w:spacing w:after="0" w:line="240" w:lineRule="auto"/>
        <w:ind w:left="713"/>
        <w:rPr>
          <w:rFonts w:cs="Arial"/>
          <w:color w:val="auto"/>
        </w:rPr>
      </w:pPr>
    </w:p>
    <w:p w14:paraId="4FB48124" w14:textId="33BD8888" w:rsidR="006E364A" w:rsidRDefault="0070601B" w:rsidP="00766582">
      <w:pPr>
        <w:pStyle w:val="Heading2"/>
        <w:spacing w:before="0" w:after="0"/>
        <w:rPr>
          <w:color w:val="auto"/>
          <w:sz w:val="24"/>
        </w:rPr>
      </w:pPr>
      <w:bookmarkStart w:id="31" w:name="_Toc19095685"/>
      <w:r w:rsidRPr="008B7887">
        <w:rPr>
          <w:color w:val="auto"/>
          <w:sz w:val="24"/>
        </w:rPr>
        <w:t>THE CALCULATION</w:t>
      </w:r>
      <w:bookmarkEnd w:id="31"/>
    </w:p>
    <w:p w14:paraId="38BC1E0F" w14:textId="4BF73786" w:rsidR="001E1244" w:rsidRDefault="001E1244" w:rsidP="001E1244">
      <w:pPr>
        <w:pStyle w:val="ListParagraph"/>
        <w:numPr>
          <w:ilvl w:val="0"/>
          <w:numId w:val="0"/>
        </w:numPr>
        <w:tabs>
          <w:tab w:val="left" w:pos="709"/>
        </w:tabs>
        <w:spacing w:after="0" w:line="240" w:lineRule="auto"/>
        <w:ind w:left="713"/>
        <w:rPr>
          <w:rFonts w:cs="Arial"/>
          <w:color w:val="auto"/>
        </w:rPr>
      </w:pPr>
    </w:p>
    <w:p w14:paraId="1531215A" w14:textId="57344606" w:rsidR="009C1EDA" w:rsidRDefault="009C1EDA" w:rsidP="00CF025D">
      <w:pPr>
        <w:pStyle w:val="ListParagraph"/>
        <w:numPr>
          <w:ilvl w:val="0"/>
          <w:numId w:val="11"/>
        </w:numPr>
        <w:tabs>
          <w:tab w:val="left" w:pos="709"/>
        </w:tabs>
        <w:spacing w:after="0" w:line="240" w:lineRule="auto"/>
        <w:ind w:left="713"/>
        <w:rPr>
          <w:rFonts w:cs="Arial"/>
          <w:color w:val="auto"/>
        </w:rPr>
      </w:pPr>
      <w:r>
        <w:rPr>
          <w:rFonts w:cs="Arial"/>
          <w:color w:val="auto"/>
        </w:rPr>
        <w:t xml:space="preserve">The 20% off-the-job requirement is based on the apprentice’s </w:t>
      </w:r>
      <w:r w:rsidR="00B25999">
        <w:rPr>
          <w:rFonts w:cs="Arial"/>
          <w:color w:val="auto"/>
        </w:rPr>
        <w:t>normal working</w:t>
      </w:r>
      <w:r>
        <w:rPr>
          <w:rFonts w:cs="Arial"/>
          <w:color w:val="auto"/>
        </w:rPr>
        <w:t xml:space="preserve"> hours, over the planned duration of the</w:t>
      </w:r>
      <w:r w:rsidR="00E15EC2">
        <w:rPr>
          <w:rFonts w:cs="Arial"/>
          <w:color w:val="auto"/>
        </w:rPr>
        <w:t xml:space="preserve"> training</w:t>
      </w:r>
      <w:r>
        <w:rPr>
          <w:rFonts w:cs="Arial"/>
          <w:color w:val="auto"/>
        </w:rPr>
        <w:t xml:space="preserve"> period of the apprenticeship</w:t>
      </w:r>
      <w:r w:rsidR="00E15EC2">
        <w:rPr>
          <w:rFonts w:cs="Arial"/>
          <w:color w:val="auto"/>
        </w:rPr>
        <w:t xml:space="preserve"> (for standards this is called the practical period)</w:t>
      </w:r>
      <w:r>
        <w:rPr>
          <w:rFonts w:cs="Arial"/>
          <w:color w:val="auto"/>
        </w:rPr>
        <w:t xml:space="preserve">. </w:t>
      </w:r>
      <w:r w:rsidR="00B25999">
        <w:rPr>
          <w:rFonts w:cs="Arial"/>
          <w:color w:val="auto"/>
        </w:rPr>
        <w:t xml:space="preserve">By normal working hours we mean paid hours excluding overtime. Off-the-job training </w:t>
      </w:r>
      <w:r>
        <w:rPr>
          <w:rFonts w:cs="Arial"/>
          <w:color w:val="auto"/>
        </w:rPr>
        <w:t>is measured over the course of the full apprenticeship (as opposed to an academic year) and excludes end-point assessment for standards.</w:t>
      </w:r>
    </w:p>
    <w:p w14:paraId="6C783FA0" w14:textId="77777777" w:rsidR="009C1EDA" w:rsidRPr="003F0E62" w:rsidRDefault="009C1EDA" w:rsidP="003F0E62">
      <w:pPr>
        <w:tabs>
          <w:tab w:val="left" w:pos="709"/>
        </w:tabs>
        <w:spacing w:after="0" w:line="240" w:lineRule="auto"/>
        <w:rPr>
          <w:rFonts w:cs="Arial"/>
          <w:color w:val="auto"/>
        </w:rPr>
      </w:pPr>
    </w:p>
    <w:p w14:paraId="64747D36" w14:textId="5236EFC8" w:rsidR="0070601B" w:rsidRPr="00166E4A" w:rsidRDefault="007A4E87" w:rsidP="00CF025D">
      <w:pPr>
        <w:pStyle w:val="ListParagraph"/>
        <w:numPr>
          <w:ilvl w:val="0"/>
          <w:numId w:val="11"/>
        </w:numPr>
        <w:tabs>
          <w:tab w:val="left" w:pos="709"/>
        </w:tabs>
        <w:spacing w:after="0" w:line="240" w:lineRule="auto"/>
        <w:ind w:left="713"/>
        <w:rPr>
          <w:rFonts w:cs="Arial"/>
          <w:color w:val="auto"/>
        </w:rPr>
      </w:pPr>
      <w:r w:rsidRPr="00166E4A">
        <w:rPr>
          <w:rFonts w:cs="Arial"/>
          <w:color w:val="auto"/>
        </w:rPr>
        <w:t>Each apprenticeship has a recommended ‘typical’ duration.</w:t>
      </w:r>
      <w:r w:rsidR="00C04397" w:rsidRPr="00166E4A">
        <w:rPr>
          <w:rFonts w:cs="Arial"/>
          <w:color w:val="auto"/>
        </w:rPr>
        <w:t xml:space="preserve"> </w:t>
      </w:r>
      <w:r w:rsidRPr="00166E4A">
        <w:rPr>
          <w:rFonts w:cs="Arial"/>
          <w:color w:val="auto"/>
        </w:rPr>
        <w:t xml:space="preserve">This is </w:t>
      </w:r>
      <w:r w:rsidR="007D0250" w:rsidRPr="00166E4A">
        <w:rPr>
          <w:rFonts w:cs="Arial"/>
          <w:color w:val="auto"/>
        </w:rPr>
        <w:t xml:space="preserve">an estimate of </w:t>
      </w:r>
      <w:r w:rsidR="00227742">
        <w:rPr>
          <w:rFonts w:cs="Arial"/>
          <w:color w:val="auto"/>
        </w:rPr>
        <w:t>how long the apprenticeship sh</w:t>
      </w:r>
      <w:r w:rsidR="007D0250" w:rsidRPr="00166E4A">
        <w:rPr>
          <w:rFonts w:cs="Arial"/>
          <w:color w:val="auto"/>
        </w:rPr>
        <w:t xml:space="preserve">ould </w:t>
      </w:r>
      <w:r w:rsidRPr="00166E4A">
        <w:rPr>
          <w:rFonts w:cs="Arial"/>
          <w:color w:val="auto"/>
        </w:rPr>
        <w:t>take to deliver if the apprentice require</w:t>
      </w:r>
      <w:r w:rsidR="00227742">
        <w:rPr>
          <w:rFonts w:cs="Arial"/>
          <w:color w:val="auto"/>
        </w:rPr>
        <w:t>s</w:t>
      </w:r>
      <w:r w:rsidRPr="00166E4A">
        <w:rPr>
          <w:rFonts w:cs="Arial"/>
          <w:color w:val="auto"/>
        </w:rPr>
        <w:t xml:space="preserve"> all of the </w:t>
      </w:r>
      <w:r w:rsidR="00227742">
        <w:rPr>
          <w:rFonts w:cs="Arial"/>
          <w:color w:val="auto"/>
        </w:rPr>
        <w:t xml:space="preserve">training </w:t>
      </w:r>
      <w:r w:rsidRPr="00166E4A">
        <w:rPr>
          <w:rFonts w:cs="Arial"/>
          <w:color w:val="auto"/>
        </w:rPr>
        <w:t>content</w:t>
      </w:r>
      <w:r w:rsidR="0035142C">
        <w:rPr>
          <w:rFonts w:cs="Arial"/>
          <w:color w:val="auto"/>
        </w:rPr>
        <w:t>.</w:t>
      </w:r>
      <w:r w:rsidR="00C04397" w:rsidRPr="00166E4A">
        <w:rPr>
          <w:rFonts w:cs="Arial"/>
          <w:color w:val="auto"/>
        </w:rPr>
        <w:t xml:space="preserve"> </w:t>
      </w:r>
    </w:p>
    <w:p w14:paraId="448F44DC" w14:textId="77777777" w:rsidR="0070601B" w:rsidRPr="00166E4A" w:rsidRDefault="0070601B" w:rsidP="00766582">
      <w:pPr>
        <w:pStyle w:val="ListParagraph"/>
        <w:numPr>
          <w:ilvl w:val="0"/>
          <w:numId w:val="0"/>
        </w:numPr>
        <w:tabs>
          <w:tab w:val="left" w:pos="709"/>
        </w:tabs>
        <w:spacing w:after="0" w:line="240" w:lineRule="auto"/>
        <w:ind w:left="713"/>
        <w:rPr>
          <w:rFonts w:cs="Arial"/>
          <w:color w:val="auto"/>
        </w:rPr>
      </w:pPr>
    </w:p>
    <w:p w14:paraId="7CEBA73E" w14:textId="086EEBF5" w:rsidR="00236204" w:rsidRDefault="0035142C" w:rsidP="00CF025D">
      <w:pPr>
        <w:pStyle w:val="ListParagraph"/>
        <w:numPr>
          <w:ilvl w:val="0"/>
          <w:numId w:val="11"/>
        </w:numPr>
        <w:tabs>
          <w:tab w:val="left" w:pos="709"/>
        </w:tabs>
        <w:spacing w:after="0" w:line="240" w:lineRule="auto"/>
        <w:ind w:left="713"/>
        <w:rPr>
          <w:rFonts w:cs="Arial"/>
          <w:color w:val="auto"/>
        </w:rPr>
      </w:pPr>
      <w:r>
        <w:rPr>
          <w:rFonts w:cs="Arial"/>
          <w:color w:val="auto"/>
        </w:rPr>
        <w:t>The minimum duration of each apprenticeship is based on the apprentice working at least 30 hours a week, including any off-the-job training they undertake</w:t>
      </w:r>
      <w:r w:rsidR="007169A9">
        <w:rPr>
          <w:rFonts w:cs="Arial"/>
          <w:color w:val="auto"/>
        </w:rPr>
        <w:t xml:space="preserve">. </w:t>
      </w:r>
      <w:r w:rsidR="002F5526">
        <w:rPr>
          <w:rFonts w:cs="Arial"/>
          <w:color w:val="auto"/>
        </w:rPr>
        <w:t xml:space="preserve">If the </w:t>
      </w:r>
      <w:r w:rsidR="00236204">
        <w:rPr>
          <w:rFonts w:cs="Arial"/>
          <w:color w:val="auto"/>
        </w:rPr>
        <w:t xml:space="preserve">apprentice works </w:t>
      </w:r>
      <w:r>
        <w:rPr>
          <w:rFonts w:cs="Arial"/>
          <w:color w:val="auto"/>
        </w:rPr>
        <w:t>fewer</w:t>
      </w:r>
      <w:r w:rsidR="00236204">
        <w:rPr>
          <w:rFonts w:cs="Arial"/>
          <w:color w:val="auto"/>
        </w:rPr>
        <w:t xml:space="preserve"> than 30 hours</w:t>
      </w:r>
      <w:r>
        <w:rPr>
          <w:rFonts w:cs="Arial"/>
          <w:color w:val="auto"/>
        </w:rPr>
        <w:t xml:space="preserve"> a week</w:t>
      </w:r>
      <w:r w:rsidR="002F5526">
        <w:rPr>
          <w:rFonts w:cs="Arial"/>
          <w:color w:val="auto"/>
        </w:rPr>
        <w:t>, the duration should be extended</w:t>
      </w:r>
      <w:r w:rsidR="00236204">
        <w:rPr>
          <w:rFonts w:cs="Arial"/>
          <w:color w:val="auto"/>
        </w:rPr>
        <w:t xml:space="preserve"> using the formula in the apprenticeship funding rules.</w:t>
      </w:r>
    </w:p>
    <w:p w14:paraId="76BC3754" w14:textId="7A21711E" w:rsidR="00E57E64" w:rsidRPr="00166E4A" w:rsidRDefault="00E57E64" w:rsidP="003F0E62">
      <w:pPr>
        <w:pStyle w:val="ListParagraph"/>
        <w:numPr>
          <w:ilvl w:val="0"/>
          <w:numId w:val="0"/>
        </w:numPr>
        <w:tabs>
          <w:tab w:val="left" w:pos="709"/>
        </w:tabs>
        <w:spacing w:after="0" w:line="240" w:lineRule="auto"/>
        <w:ind w:left="713"/>
        <w:rPr>
          <w:rFonts w:cs="Arial"/>
          <w:color w:val="auto"/>
        </w:rPr>
      </w:pPr>
    </w:p>
    <w:p w14:paraId="6FFD7DF0" w14:textId="093BDF76" w:rsidR="00DE4EC3" w:rsidRPr="00166E4A" w:rsidRDefault="008D5830" w:rsidP="00CF025D">
      <w:pPr>
        <w:pStyle w:val="ListParagraph"/>
        <w:numPr>
          <w:ilvl w:val="0"/>
          <w:numId w:val="11"/>
        </w:numPr>
        <w:tabs>
          <w:tab w:val="left" w:pos="709"/>
        </w:tabs>
        <w:spacing w:after="0" w:line="240" w:lineRule="auto"/>
        <w:ind w:left="713"/>
        <w:rPr>
          <w:rFonts w:cs="Arial"/>
          <w:color w:val="auto"/>
        </w:rPr>
      </w:pPr>
      <w:r w:rsidRPr="00166E4A">
        <w:rPr>
          <w:rFonts w:cs="Arial"/>
          <w:color w:val="auto"/>
        </w:rPr>
        <w:t xml:space="preserve">If, as part of the initial assessment and eligibility check, there is prior learning to consider, this should be discounted and the remaining learning </w:t>
      </w:r>
      <w:r w:rsidR="007B1CB4" w:rsidRPr="00166E4A">
        <w:rPr>
          <w:rFonts w:cs="Arial"/>
          <w:color w:val="auto"/>
        </w:rPr>
        <w:t xml:space="preserve">must </w:t>
      </w:r>
      <w:r w:rsidRPr="00166E4A">
        <w:rPr>
          <w:rFonts w:cs="Arial"/>
          <w:color w:val="auto"/>
        </w:rPr>
        <w:t xml:space="preserve">still </w:t>
      </w:r>
      <w:r w:rsidR="003E7E5E">
        <w:rPr>
          <w:rFonts w:cs="Arial"/>
          <w:color w:val="auto"/>
        </w:rPr>
        <w:t xml:space="preserve">meet the minimum 20% off-the-job training and the </w:t>
      </w:r>
      <w:r w:rsidR="00F37A49">
        <w:rPr>
          <w:rFonts w:cs="Arial"/>
          <w:color w:val="auto"/>
        </w:rPr>
        <w:t>minimum duration</w:t>
      </w:r>
      <w:r w:rsidR="003E7E5E">
        <w:rPr>
          <w:rFonts w:cs="Arial"/>
          <w:color w:val="auto"/>
        </w:rPr>
        <w:t xml:space="preserve"> rules</w:t>
      </w:r>
      <w:r w:rsidR="007B1CB4" w:rsidRPr="00166E4A">
        <w:rPr>
          <w:rFonts w:cs="Arial"/>
          <w:color w:val="auto"/>
        </w:rPr>
        <w:t>.</w:t>
      </w:r>
    </w:p>
    <w:p w14:paraId="2440B5B3" w14:textId="683594EF" w:rsidR="007B1CB4" w:rsidRPr="00166E4A" w:rsidRDefault="007B1CB4" w:rsidP="00766582">
      <w:pPr>
        <w:tabs>
          <w:tab w:val="left" w:pos="709"/>
        </w:tabs>
        <w:spacing w:after="0" w:line="240" w:lineRule="auto"/>
        <w:ind w:left="-11" w:hanging="709"/>
        <w:rPr>
          <w:rFonts w:cs="Arial"/>
          <w:color w:val="auto"/>
        </w:rPr>
      </w:pPr>
    </w:p>
    <w:p w14:paraId="657BDED9" w14:textId="23507B9A" w:rsidR="005F728B" w:rsidRDefault="00431ACA" w:rsidP="00CF025D">
      <w:pPr>
        <w:pStyle w:val="ListParagraph"/>
        <w:numPr>
          <w:ilvl w:val="0"/>
          <w:numId w:val="11"/>
        </w:numPr>
        <w:tabs>
          <w:tab w:val="left" w:pos="709"/>
        </w:tabs>
        <w:spacing w:after="0" w:line="240" w:lineRule="auto"/>
        <w:ind w:left="713"/>
        <w:rPr>
          <w:rFonts w:cs="Arial"/>
          <w:color w:val="auto"/>
        </w:rPr>
      </w:pPr>
      <w:r w:rsidRPr="003E7E5E">
        <w:rPr>
          <w:rFonts w:cs="Arial"/>
          <w:color w:val="auto"/>
        </w:rPr>
        <w:t>In Annex A t</w:t>
      </w:r>
      <w:r w:rsidR="008D5830" w:rsidRPr="003E7E5E">
        <w:rPr>
          <w:rFonts w:cs="Arial"/>
          <w:color w:val="auto"/>
        </w:rPr>
        <w:t>here are some helpful example calculation</w:t>
      </w:r>
      <w:r w:rsidR="00B850D3" w:rsidRPr="003E7E5E">
        <w:rPr>
          <w:rFonts w:cs="Arial"/>
          <w:color w:val="auto"/>
        </w:rPr>
        <w:t>s</w:t>
      </w:r>
      <w:r w:rsidR="008D5830" w:rsidRPr="003E7E5E">
        <w:rPr>
          <w:rFonts w:cs="Arial"/>
          <w:color w:val="auto"/>
        </w:rPr>
        <w:t xml:space="preserve"> which show how the off-the-job </w:t>
      </w:r>
      <w:r w:rsidR="008E0A9F" w:rsidRPr="003E7E5E">
        <w:rPr>
          <w:rFonts w:cs="Arial"/>
          <w:color w:val="auto"/>
        </w:rPr>
        <w:t xml:space="preserve">training </w:t>
      </w:r>
      <w:r w:rsidR="008D5830" w:rsidRPr="003E7E5E">
        <w:rPr>
          <w:rFonts w:cs="Arial"/>
          <w:color w:val="auto"/>
        </w:rPr>
        <w:t xml:space="preserve">hours </w:t>
      </w:r>
      <w:r w:rsidR="00227742" w:rsidRPr="003E7E5E">
        <w:rPr>
          <w:rFonts w:cs="Arial"/>
          <w:color w:val="auto"/>
        </w:rPr>
        <w:t xml:space="preserve">can </w:t>
      </w:r>
      <w:r w:rsidR="008D5830" w:rsidRPr="003E7E5E">
        <w:rPr>
          <w:rFonts w:cs="Arial"/>
          <w:color w:val="auto"/>
        </w:rPr>
        <w:t>be calculated for full-time and part-time apprentices</w:t>
      </w:r>
      <w:r w:rsidR="00227742" w:rsidRPr="003E7E5E">
        <w:rPr>
          <w:rFonts w:cs="Arial"/>
          <w:color w:val="auto"/>
        </w:rPr>
        <w:t>,</w:t>
      </w:r>
      <w:r w:rsidR="008D5830" w:rsidRPr="003E7E5E">
        <w:rPr>
          <w:rFonts w:cs="Arial"/>
          <w:color w:val="auto"/>
        </w:rPr>
        <w:t xml:space="preserve"> who need both the full </w:t>
      </w:r>
      <w:r w:rsidR="0070601B" w:rsidRPr="003E7E5E">
        <w:rPr>
          <w:rFonts w:cs="Arial"/>
          <w:color w:val="auto"/>
        </w:rPr>
        <w:t xml:space="preserve">apprenticeship </w:t>
      </w:r>
      <w:r w:rsidR="00290947" w:rsidRPr="003E7E5E">
        <w:rPr>
          <w:rFonts w:cs="Arial"/>
          <w:color w:val="auto"/>
        </w:rPr>
        <w:t>content</w:t>
      </w:r>
      <w:r w:rsidR="0070601B" w:rsidRPr="003E7E5E">
        <w:rPr>
          <w:rFonts w:cs="Arial"/>
          <w:color w:val="auto"/>
        </w:rPr>
        <w:t xml:space="preserve"> and </w:t>
      </w:r>
      <w:r w:rsidR="008D5830" w:rsidRPr="003E7E5E">
        <w:rPr>
          <w:rFonts w:cs="Arial"/>
          <w:color w:val="auto"/>
        </w:rPr>
        <w:t>a reduced programme of learning</w:t>
      </w:r>
      <w:r w:rsidR="0070601B" w:rsidRPr="003E7E5E">
        <w:rPr>
          <w:rFonts w:cs="Arial"/>
          <w:color w:val="auto"/>
        </w:rPr>
        <w:t xml:space="preserve"> (after prior learning has been </w:t>
      </w:r>
      <w:r w:rsidR="008E0A9F" w:rsidRPr="003E7E5E">
        <w:rPr>
          <w:rFonts w:cs="Arial"/>
          <w:color w:val="auto"/>
        </w:rPr>
        <w:t>recognised</w:t>
      </w:r>
      <w:r w:rsidR="0070601B" w:rsidRPr="003E7E5E">
        <w:rPr>
          <w:rFonts w:cs="Arial"/>
          <w:color w:val="auto"/>
        </w:rPr>
        <w:t>)</w:t>
      </w:r>
      <w:r w:rsidR="00DC7805" w:rsidRPr="003E7E5E">
        <w:rPr>
          <w:rFonts w:cs="Arial"/>
          <w:color w:val="auto"/>
        </w:rPr>
        <w:t xml:space="preserve">. </w:t>
      </w:r>
    </w:p>
    <w:p w14:paraId="61A27AC4" w14:textId="77777777" w:rsidR="003E7E5E" w:rsidRPr="003E7E5E" w:rsidRDefault="003E7E5E" w:rsidP="00716D92">
      <w:pPr>
        <w:pStyle w:val="ListParagraph"/>
        <w:numPr>
          <w:ilvl w:val="0"/>
          <w:numId w:val="0"/>
        </w:numPr>
        <w:tabs>
          <w:tab w:val="left" w:pos="709"/>
        </w:tabs>
        <w:spacing w:after="0" w:line="240" w:lineRule="auto"/>
        <w:ind w:left="1073"/>
        <w:rPr>
          <w:rFonts w:cs="Arial"/>
          <w:color w:val="auto"/>
        </w:rPr>
      </w:pPr>
    </w:p>
    <w:p w14:paraId="2C30C470" w14:textId="75837AAA" w:rsidR="005F728B" w:rsidRPr="00166E4A" w:rsidRDefault="005F728B" w:rsidP="00CF025D">
      <w:pPr>
        <w:pStyle w:val="ListParagraph"/>
        <w:numPr>
          <w:ilvl w:val="0"/>
          <w:numId w:val="11"/>
        </w:numPr>
        <w:tabs>
          <w:tab w:val="left" w:pos="709"/>
        </w:tabs>
        <w:spacing w:after="0" w:line="240" w:lineRule="auto"/>
        <w:ind w:left="713"/>
        <w:rPr>
          <w:rFonts w:cs="Arial"/>
          <w:color w:val="auto"/>
        </w:rPr>
      </w:pPr>
      <w:r>
        <w:rPr>
          <w:rFonts w:cs="Arial"/>
          <w:color w:val="auto"/>
        </w:rPr>
        <w:t>The ESFA will monitor where actual and planned end date</w:t>
      </w:r>
      <w:r w:rsidR="005069D3">
        <w:rPr>
          <w:rFonts w:cs="Arial"/>
          <w:color w:val="auto"/>
        </w:rPr>
        <w:t>s</w:t>
      </w:r>
      <w:r>
        <w:rPr>
          <w:rFonts w:cs="Arial"/>
          <w:color w:val="auto"/>
        </w:rPr>
        <w:t xml:space="preserve"> are significantly different for a number of apprentices at any one training provider</w:t>
      </w:r>
      <w:r w:rsidR="00766582">
        <w:rPr>
          <w:rFonts w:cs="Arial"/>
          <w:color w:val="auto"/>
        </w:rPr>
        <w:t xml:space="preserve">. </w:t>
      </w:r>
      <w:r>
        <w:rPr>
          <w:rFonts w:cs="Arial"/>
          <w:color w:val="auto"/>
        </w:rPr>
        <w:t>This may indicate an issue with the initial assessment process and the setting of planned end dates</w:t>
      </w:r>
      <w:r w:rsidR="00766582">
        <w:rPr>
          <w:rFonts w:cs="Arial"/>
          <w:color w:val="auto"/>
        </w:rPr>
        <w:t xml:space="preserve">. </w:t>
      </w:r>
      <w:r>
        <w:rPr>
          <w:rFonts w:cs="Arial"/>
          <w:color w:val="auto"/>
        </w:rPr>
        <w:t xml:space="preserve">Planned end dates should take into account individual </w:t>
      </w:r>
      <w:r w:rsidR="002F32E4">
        <w:rPr>
          <w:rFonts w:cs="Arial"/>
          <w:color w:val="auto"/>
        </w:rPr>
        <w:t>circumstances</w:t>
      </w:r>
      <w:r>
        <w:rPr>
          <w:rFonts w:cs="Arial"/>
          <w:color w:val="auto"/>
        </w:rPr>
        <w:t>.</w:t>
      </w:r>
    </w:p>
    <w:p w14:paraId="126E56EC" w14:textId="1CF928C6" w:rsidR="001E1244" w:rsidRDefault="001E1244" w:rsidP="00766582">
      <w:pPr>
        <w:tabs>
          <w:tab w:val="left" w:pos="709"/>
        </w:tabs>
        <w:spacing w:after="0" w:line="240" w:lineRule="auto"/>
        <w:ind w:left="-11" w:hanging="709"/>
        <w:rPr>
          <w:rFonts w:cs="Arial"/>
          <w:color w:val="auto"/>
        </w:rPr>
      </w:pPr>
    </w:p>
    <w:p w14:paraId="1D9DFCD6" w14:textId="77777777" w:rsidR="00DF2053" w:rsidRDefault="00DF2053" w:rsidP="00766582">
      <w:pPr>
        <w:tabs>
          <w:tab w:val="left" w:pos="709"/>
        </w:tabs>
        <w:spacing w:after="0" w:line="240" w:lineRule="auto"/>
        <w:ind w:left="-11" w:hanging="709"/>
        <w:rPr>
          <w:rFonts w:cs="Arial"/>
          <w:color w:val="auto"/>
        </w:rPr>
      </w:pPr>
    </w:p>
    <w:p w14:paraId="597DA4FC" w14:textId="4BA9B8F8" w:rsidR="00A96DD3" w:rsidRPr="00166E4A" w:rsidRDefault="00B850D3" w:rsidP="00766582">
      <w:pPr>
        <w:tabs>
          <w:tab w:val="left" w:pos="709"/>
        </w:tabs>
        <w:spacing w:after="0" w:line="240" w:lineRule="auto"/>
        <w:rPr>
          <w:rFonts w:cs="Arial"/>
          <w:b/>
          <w:color w:val="auto"/>
          <w:u w:val="single"/>
        </w:rPr>
      </w:pPr>
      <w:r w:rsidRPr="00166E4A">
        <w:rPr>
          <w:rFonts w:cs="Arial"/>
          <w:b/>
          <w:color w:val="auto"/>
          <w:u w:val="single"/>
        </w:rPr>
        <w:t>Q&amp;A</w:t>
      </w:r>
    </w:p>
    <w:p w14:paraId="5B59CEDC" w14:textId="77777777" w:rsidR="004675EA" w:rsidRPr="00166E4A" w:rsidRDefault="004675EA" w:rsidP="00766582">
      <w:pPr>
        <w:tabs>
          <w:tab w:val="left" w:pos="709"/>
        </w:tabs>
        <w:spacing w:after="0" w:line="240" w:lineRule="auto"/>
        <w:ind w:left="-11" w:hanging="709"/>
        <w:contextualSpacing/>
        <w:rPr>
          <w:rFonts w:cs="Arial"/>
          <w:b/>
        </w:rPr>
      </w:pPr>
    </w:p>
    <w:p w14:paraId="1F61AE6F" w14:textId="588883E8" w:rsidR="004675EA" w:rsidRPr="00A60788" w:rsidRDefault="008302DB" w:rsidP="00CF025D">
      <w:pPr>
        <w:pStyle w:val="CopyrightBox"/>
        <w:numPr>
          <w:ilvl w:val="0"/>
          <w:numId w:val="11"/>
        </w:numPr>
        <w:tabs>
          <w:tab w:val="left" w:pos="709"/>
          <w:tab w:val="left" w:pos="1680"/>
        </w:tabs>
        <w:spacing w:after="0" w:line="240" w:lineRule="auto"/>
        <w:ind w:left="713"/>
        <w:rPr>
          <w:rFonts w:cs="Arial"/>
          <w:i/>
          <w:color w:val="auto"/>
          <w:u w:val="single"/>
        </w:rPr>
      </w:pPr>
      <w:r>
        <w:rPr>
          <w:rFonts w:cs="Arial"/>
          <w:i/>
          <w:color w:val="auto"/>
          <w:u w:val="single"/>
        </w:rPr>
        <w:t>“</w:t>
      </w:r>
      <w:r w:rsidR="00B850D3" w:rsidRPr="00A60788">
        <w:rPr>
          <w:rFonts w:cs="Arial"/>
          <w:i/>
          <w:color w:val="auto"/>
          <w:u w:val="single"/>
        </w:rPr>
        <w:t>I</w:t>
      </w:r>
      <w:r w:rsidR="004675EA" w:rsidRPr="00A60788">
        <w:rPr>
          <w:rFonts w:cs="Arial"/>
          <w:i/>
          <w:color w:val="auto"/>
          <w:u w:val="single"/>
        </w:rPr>
        <w:t xml:space="preserve">f an individual completes their modules earlier than the planned duration i.e. </w:t>
      </w:r>
      <w:r w:rsidR="0070601B" w:rsidRPr="00A60788">
        <w:rPr>
          <w:rFonts w:cs="Arial"/>
          <w:i/>
          <w:color w:val="auto"/>
          <w:u w:val="single"/>
        </w:rPr>
        <w:t>a l</w:t>
      </w:r>
      <w:r w:rsidR="004675EA" w:rsidRPr="00A60788">
        <w:rPr>
          <w:rFonts w:cs="Arial"/>
          <w:i/>
          <w:color w:val="auto"/>
          <w:u w:val="single"/>
        </w:rPr>
        <w:t xml:space="preserve">evel 4 24 month planned duration but </w:t>
      </w:r>
      <w:r w:rsidR="00234176">
        <w:rPr>
          <w:rFonts w:cs="Arial"/>
          <w:i/>
          <w:color w:val="auto"/>
          <w:u w:val="single"/>
        </w:rPr>
        <w:t xml:space="preserve">the </w:t>
      </w:r>
      <w:r w:rsidR="004675EA" w:rsidRPr="00A60788">
        <w:rPr>
          <w:rFonts w:cs="Arial"/>
          <w:i/>
          <w:color w:val="auto"/>
          <w:u w:val="single"/>
        </w:rPr>
        <w:t xml:space="preserve">apprentice completes </w:t>
      </w:r>
      <w:r w:rsidR="00234176">
        <w:rPr>
          <w:rFonts w:cs="Arial"/>
          <w:i/>
          <w:color w:val="auto"/>
          <w:u w:val="single"/>
        </w:rPr>
        <w:t xml:space="preserve">all </w:t>
      </w:r>
      <w:r w:rsidR="004675EA" w:rsidRPr="00A60788">
        <w:rPr>
          <w:rFonts w:cs="Arial"/>
          <w:i/>
          <w:color w:val="auto"/>
          <w:u w:val="single"/>
        </w:rPr>
        <w:t>modules in 18 months</w:t>
      </w:r>
      <w:r w:rsidR="00B850D3" w:rsidRPr="00A60788">
        <w:rPr>
          <w:rFonts w:cs="Arial"/>
          <w:i/>
          <w:color w:val="auto"/>
          <w:u w:val="single"/>
        </w:rPr>
        <w:t>, i</w:t>
      </w:r>
      <w:r w:rsidR="0070601B" w:rsidRPr="00A60788">
        <w:rPr>
          <w:rFonts w:cs="Arial"/>
          <w:i/>
          <w:color w:val="auto"/>
          <w:u w:val="single"/>
        </w:rPr>
        <w:t>s this acceptable</w:t>
      </w:r>
      <w:r w:rsidR="00DD5472">
        <w:rPr>
          <w:rFonts w:cs="Arial"/>
          <w:i/>
          <w:color w:val="auto"/>
          <w:u w:val="single"/>
        </w:rPr>
        <w:t xml:space="preserve"> to the ESFA</w:t>
      </w:r>
      <w:r w:rsidR="0070601B" w:rsidRPr="00A60788">
        <w:rPr>
          <w:rFonts w:cs="Arial"/>
          <w:i/>
          <w:color w:val="auto"/>
          <w:u w:val="single"/>
        </w:rPr>
        <w:t>?</w:t>
      </w:r>
      <w:r>
        <w:rPr>
          <w:rFonts w:cs="Arial"/>
          <w:i/>
          <w:color w:val="auto"/>
          <w:u w:val="single"/>
        </w:rPr>
        <w:t>”</w:t>
      </w:r>
    </w:p>
    <w:p w14:paraId="016D8A01" w14:textId="77777777" w:rsidR="004675EA" w:rsidRPr="00166E4A" w:rsidRDefault="004675EA" w:rsidP="00766582">
      <w:pPr>
        <w:pStyle w:val="CopyrightBox"/>
        <w:tabs>
          <w:tab w:val="left" w:pos="709"/>
          <w:tab w:val="left" w:pos="1680"/>
        </w:tabs>
        <w:spacing w:after="0" w:line="240" w:lineRule="auto"/>
        <w:ind w:left="-11" w:hanging="709"/>
        <w:rPr>
          <w:rFonts w:cs="Arial"/>
          <w:color w:val="auto"/>
          <w:u w:val="single"/>
        </w:rPr>
      </w:pPr>
    </w:p>
    <w:p w14:paraId="7DA2F1A9" w14:textId="277918B8" w:rsidR="00B850D3" w:rsidRPr="00166E4A" w:rsidRDefault="00B850D3" w:rsidP="00766582">
      <w:pPr>
        <w:pStyle w:val="CopyrightBox"/>
        <w:tabs>
          <w:tab w:val="left" w:pos="709"/>
          <w:tab w:val="left" w:pos="1680"/>
        </w:tabs>
        <w:spacing w:after="0" w:line="240" w:lineRule="auto"/>
        <w:ind w:left="713"/>
        <w:rPr>
          <w:rFonts w:cs="Arial"/>
          <w:color w:val="auto"/>
        </w:rPr>
      </w:pPr>
      <w:r w:rsidRPr="00166E4A">
        <w:rPr>
          <w:rFonts w:cs="Arial"/>
          <w:color w:val="auto"/>
        </w:rPr>
        <w:t>Yes, i</w:t>
      </w:r>
      <w:r w:rsidR="004675EA" w:rsidRPr="00166E4A">
        <w:rPr>
          <w:rFonts w:cs="Arial"/>
          <w:color w:val="auto"/>
        </w:rPr>
        <w:t>f the apprentice has, for whatever reason, been able to complete in a quicker timescale, then so long as</w:t>
      </w:r>
      <w:r w:rsidR="0074762E">
        <w:rPr>
          <w:rFonts w:cs="Arial"/>
          <w:color w:val="auto"/>
        </w:rPr>
        <w:t>:</w:t>
      </w:r>
      <w:r w:rsidR="004675EA" w:rsidRPr="00166E4A">
        <w:rPr>
          <w:rFonts w:cs="Arial"/>
          <w:color w:val="auto"/>
        </w:rPr>
        <w:t xml:space="preserve"> </w:t>
      </w:r>
      <w:r w:rsidR="0070601B" w:rsidRPr="00166E4A">
        <w:rPr>
          <w:rFonts w:cs="Arial"/>
          <w:color w:val="auto"/>
        </w:rPr>
        <w:t xml:space="preserve">a) </w:t>
      </w:r>
      <w:r w:rsidR="004675EA" w:rsidRPr="00166E4A">
        <w:rPr>
          <w:rFonts w:cs="Arial"/>
          <w:color w:val="auto"/>
        </w:rPr>
        <w:t xml:space="preserve">the </w:t>
      </w:r>
      <w:r w:rsidRPr="00166E4A">
        <w:rPr>
          <w:rFonts w:cs="Arial"/>
          <w:color w:val="auto"/>
        </w:rPr>
        <w:t xml:space="preserve">full </w:t>
      </w:r>
      <w:r w:rsidR="004675EA" w:rsidRPr="00166E4A">
        <w:rPr>
          <w:rFonts w:cs="Arial"/>
          <w:color w:val="auto"/>
        </w:rPr>
        <w:t xml:space="preserve">content of the commitment statement has been delivered </w:t>
      </w:r>
      <w:r w:rsidR="0070601B" w:rsidRPr="00166E4A">
        <w:rPr>
          <w:rFonts w:cs="Arial"/>
          <w:color w:val="auto"/>
        </w:rPr>
        <w:t xml:space="preserve">and b) the </w:t>
      </w:r>
      <w:r w:rsidR="00F37A49">
        <w:rPr>
          <w:rFonts w:cs="Arial"/>
          <w:color w:val="auto"/>
        </w:rPr>
        <w:t>minimum training duration</w:t>
      </w:r>
      <w:r w:rsidR="0070601B" w:rsidRPr="00166E4A">
        <w:rPr>
          <w:rFonts w:cs="Arial"/>
          <w:color w:val="auto"/>
        </w:rPr>
        <w:t xml:space="preserve"> threshold </w:t>
      </w:r>
      <w:r w:rsidR="00895F86">
        <w:rPr>
          <w:rFonts w:cs="Arial"/>
          <w:color w:val="auto"/>
        </w:rPr>
        <w:t xml:space="preserve">of 12 months </w:t>
      </w:r>
      <w:r w:rsidR="0070601B" w:rsidRPr="00166E4A">
        <w:rPr>
          <w:rFonts w:cs="Arial"/>
          <w:color w:val="auto"/>
        </w:rPr>
        <w:t xml:space="preserve">has passed then </w:t>
      </w:r>
      <w:r w:rsidR="004675EA" w:rsidRPr="00166E4A">
        <w:rPr>
          <w:rFonts w:cs="Arial"/>
          <w:color w:val="auto"/>
        </w:rPr>
        <w:t xml:space="preserve">this is </w:t>
      </w:r>
      <w:r w:rsidR="0070601B" w:rsidRPr="00166E4A">
        <w:rPr>
          <w:rFonts w:cs="Arial"/>
          <w:color w:val="auto"/>
        </w:rPr>
        <w:t>acceptable</w:t>
      </w:r>
      <w:r w:rsidR="004675EA" w:rsidRPr="00166E4A">
        <w:rPr>
          <w:rFonts w:cs="Arial"/>
          <w:color w:val="auto"/>
        </w:rPr>
        <w:t xml:space="preserve">. </w:t>
      </w:r>
      <w:r w:rsidRPr="00166E4A">
        <w:rPr>
          <w:rFonts w:cs="Arial"/>
          <w:color w:val="auto"/>
        </w:rPr>
        <w:t>The implication is that either the</w:t>
      </w:r>
      <w:r w:rsidR="008E0A9F">
        <w:rPr>
          <w:rFonts w:cs="Arial"/>
          <w:color w:val="auto"/>
        </w:rPr>
        <w:t xml:space="preserve"> apprentice is </w:t>
      </w:r>
      <w:r w:rsidRPr="00166E4A">
        <w:rPr>
          <w:rFonts w:cs="Arial"/>
          <w:color w:val="auto"/>
        </w:rPr>
        <w:t>a ‘fast learner</w:t>
      </w:r>
      <w:r w:rsidR="008E0A9F">
        <w:rPr>
          <w:rFonts w:cs="Arial"/>
          <w:color w:val="auto"/>
        </w:rPr>
        <w:t>’</w:t>
      </w:r>
      <w:r w:rsidRPr="00166E4A">
        <w:rPr>
          <w:rFonts w:cs="Arial"/>
          <w:color w:val="auto"/>
        </w:rPr>
        <w:t xml:space="preserve"> </w:t>
      </w:r>
      <w:r w:rsidR="0070601B" w:rsidRPr="00166E4A">
        <w:rPr>
          <w:rFonts w:cs="Arial"/>
          <w:color w:val="auto"/>
        </w:rPr>
        <w:t xml:space="preserve">or </w:t>
      </w:r>
      <w:r w:rsidRPr="00166E4A">
        <w:rPr>
          <w:rFonts w:cs="Arial"/>
          <w:color w:val="auto"/>
        </w:rPr>
        <w:t xml:space="preserve">more than 20% has been delivered </w:t>
      </w:r>
      <w:r w:rsidR="008E0A9F">
        <w:rPr>
          <w:rFonts w:cs="Arial"/>
          <w:color w:val="auto"/>
        </w:rPr>
        <w:t xml:space="preserve">to the individual </w:t>
      </w:r>
      <w:r w:rsidRPr="00166E4A">
        <w:rPr>
          <w:rFonts w:cs="Arial"/>
          <w:color w:val="auto"/>
        </w:rPr>
        <w:t>over a shorter timeframe</w:t>
      </w:r>
      <w:r w:rsidR="007C4D84" w:rsidRPr="00166E4A">
        <w:rPr>
          <w:rFonts w:cs="Arial"/>
          <w:color w:val="auto"/>
        </w:rPr>
        <w:t xml:space="preserve">. </w:t>
      </w:r>
    </w:p>
    <w:p w14:paraId="55805EE3" w14:textId="1CF1801D" w:rsidR="00971B62" w:rsidRPr="008B7887" w:rsidRDefault="00EE2854" w:rsidP="00766582">
      <w:pPr>
        <w:pStyle w:val="Heading1"/>
        <w:spacing w:after="0"/>
        <w:rPr>
          <w:color w:val="auto"/>
          <w:sz w:val="28"/>
        </w:rPr>
      </w:pPr>
      <w:bookmarkStart w:id="32" w:name="_Toc19095686"/>
      <w:r w:rsidRPr="008B7887">
        <w:rPr>
          <w:color w:val="auto"/>
          <w:sz w:val="28"/>
        </w:rPr>
        <w:t xml:space="preserve">SECTION 5:  </w:t>
      </w:r>
      <w:r w:rsidR="006E364A" w:rsidRPr="008B7887">
        <w:rPr>
          <w:color w:val="auto"/>
          <w:sz w:val="28"/>
        </w:rPr>
        <w:t>RECORD</w:t>
      </w:r>
      <w:r w:rsidR="006A5419" w:rsidRPr="008B7887">
        <w:rPr>
          <w:color w:val="auto"/>
          <w:sz w:val="28"/>
        </w:rPr>
        <w:t>ING</w:t>
      </w:r>
      <w:r w:rsidR="006E364A" w:rsidRPr="008B7887">
        <w:rPr>
          <w:color w:val="auto"/>
          <w:sz w:val="28"/>
        </w:rPr>
        <w:t xml:space="preserve"> </w:t>
      </w:r>
      <w:r w:rsidR="006A5419" w:rsidRPr="008B7887">
        <w:rPr>
          <w:color w:val="auto"/>
          <w:sz w:val="28"/>
        </w:rPr>
        <w:t>OFF-THE-JOB TRAINING</w:t>
      </w:r>
      <w:bookmarkEnd w:id="32"/>
    </w:p>
    <w:p w14:paraId="069EE88B" w14:textId="5FC9D7F1" w:rsidR="00974EBE" w:rsidRPr="00FE7AE9" w:rsidRDefault="00974EBE" w:rsidP="00FE7AE9">
      <w:pPr>
        <w:pStyle w:val="Heading2"/>
        <w:rPr>
          <w:color w:val="auto"/>
          <w:sz w:val="24"/>
        </w:rPr>
      </w:pPr>
      <w:bookmarkStart w:id="33" w:name="_Toc19095687"/>
      <w:r w:rsidRPr="00FE7AE9">
        <w:rPr>
          <w:color w:val="auto"/>
          <w:sz w:val="24"/>
        </w:rPr>
        <w:t>OVERVIEW</w:t>
      </w:r>
      <w:bookmarkEnd w:id="33"/>
    </w:p>
    <w:p w14:paraId="095F60F0" w14:textId="73D8DBCB" w:rsidR="00CF6F88" w:rsidRPr="00166E4A" w:rsidRDefault="002C6CC2" w:rsidP="00CF025D">
      <w:pPr>
        <w:pStyle w:val="ListParagraph"/>
        <w:numPr>
          <w:ilvl w:val="0"/>
          <w:numId w:val="11"/>
        </w:numPr>
        <w:tabs>
          <w:tab w:val="left" w:pos="709"/>
        </w:tabs>
        <w:spacing w:after="0" w:line="240" w:lineRule="auto"/>
        <w:ind w:left="713"/>
        <w:rPr>
          <w:rFonts w:cs="Arial"/>
          <w:color w:val="auto"/>
        </w:rPr>
      </w:pPr>
      <w:bookmarkStart w:id="34" w:name="_Ref536048495"/>
      <w:r w:rsidRPr="00166E4A">
        <w:rPr>
          <w:rFonts w:cs="Arial"/>
          <w:color w:val="auto"/>
        </w:rPr>
        <w:t xml:space="preserve">The quantity of </w:t>
      </w:r>
      <w:r w:rsidR="00992DEB">
        <w:rPr>
          <w:rFonts w:cs="Arial"/>
          <w:color w:val="auto"/>
        </w:rPr>
        <w:t xml:space="preserve">planned </w:t>
      </w:r>
      <w:r w:rsidR="002C4167" w:rsidRPr="00166E4A">
        <w:rPr>
          <w:rFonts w:cs="Arial"/>
          <w:color w:val="auto"/>
        </w:rPr>
        <w:t>off-the-job</w:t>
      </w:r>
      <w:r w:rsidR="00CF6F88" w:rsidRPr="00166E4A">
        <w:rPr>
          <w:rFonts w:cs="Arial"/>
          <w:color w:val="auto"/>
        </w:rPr>
        <w:t xml:space="preserve"> training</w:t>
      </w:r>
      <w:r w:rsidRPr="00166E4A">
        <w:rPr>
          <w:rFonts w:cs="Arial"/>
          <w:color w:val="auto"/>
        </w:rPr>
        <w:t xml:space="preserve"> that will be delivered</w:t>
      </w:r>
      <w:r w:rsidR="00CF6F88" w:rsidRPr="00166E4A">
        <w:rPr>
          <w:rFonts w:cs="Arial"/>
          <w:color w:val="auto"/>
        </w:rPr>
        <w:t xml:space="preserve">, once </w:t>
      </w:r>
      <w:r w:rsidR="00954852">
        <w:rPr>
          <w:rFonts w:cs="Arial"/>
          <w:color w:val="auto"/>
        </w:rPr>
        <w:t>adjusted to account for any prior learning</w:t>
      </w:r>
      <w:r w:rsidR="00992DEB">
        <w:rPr>
          <w:rFonts w:cs="Arial"/>
          <w:color w:val="auto"/>
        </w:rPr>
        <w:t xml:space="preserve"> and annual leave</w:t>
      </w:r>
      <w:r w:rsidR="00954852">
        <w:rPr>
          <w:rFonts w:cs="Arial"/>
          <w:color w:val="auto"/>
        </w:rPr>
        <w:t xml:space="preserve">, </w:t>
      </w:r>
      <w:r w:rsidR="00CF6F88" w:rsidRPr="00166E4A">
        <w:rPr>
          <w:rFonts w:cs="Arial"/>
          <w:color w:val="auto"/>
        </w:rPr>
        <w:t>must be recorded on the following key documentation:</w:t>
      </w:r>
      <w:bookmarkEnd w:id="34"/>
    </w:p>
    <w:p w14:paraId="7A3DFE8B" w14:textId="77777777" w:rsidR="006C2E66" w:rsidRPr="00166E4A" w:rsidRDefault="006C2E66" w:rsidP="00766582">
      <w:pPr>
        <w:tabs>
          <w:tab w:val="left" w:pos="709"/>
        </w:tabs>
        <w:spacing w:after="0" w:line="240" w:lineRule="auto"/>
        <w:ind w:left="-11" w:hanging="709"/>
        <w:rPr>
          <w:rFonts w:cs="Arial"/>
          <w:color w:val="auto"/>
        </w:rPr>
      </w:pPr>
    </w:p>
    <w:p w14:paraId="2B1682B9" w14:textId="15C77077" w:rsidR="00CF6F88" w:rsidRPr="00166E4A" w:rsidRDefault="00CF025D" w:rsidP="00766582">
      <w:pPr>
        <w:pStyle w:val="ListParagraph"/>
        <w:numPr>
          <w:ilvl w:val="0"/>
          <w:numId w:val="0"/>
        </w:numPr>
        <w:tabs>
          <w:tab w:val="left" w:pos="709"/>
        </w:tabs>
        <w:spacing w:after="0" w:line="240" w:lineRule="auto"/>
        <w:ind w:left="713"/>
        <w:rPr>
          <w:rFonts w:cs="Arial"/>
          <w:color w:val="auto"/>
        </w:rPr>
      </w:pPr>
      <w:r>
        <w:rPr>
          <w:rFonts w:cs="Arial"/>
          <w:color w:val="auto"/>
        </w:rPr>
        <w:fldChar w:fldCharType="begin"/>
      </w:r>
      <w:r>
        <w:rPr>
          <w:rFonts w:cs="Arial"/>
          <w:color w:val="auto"/>
        </w:rPr>
        <w:instrText xml:space="preserve"> REF _Ref536048495 \r \h </w:instrText>
      </w:r>
      <w:r>
        <w:rPr>
          <w:rFonts w:cs="Arial"/>
          <w:color w:val="auto"/>
        </w:rPr>
      </w:r>
      <w:r>
        <w:rPr>
          <w:rFonts w:cs="Arial"/>
          <w:color w:val="auto"/>
        </w:rPr>
        <w:fldChar w:fldCharType="separate"/>
      </w:r>
      <w:r w:rsidR="00A21E82">
        <w:rPr>
          <w:rFonts w:cs="Arial"/>
          <w:color w:val="auto"/>
        </w:rPr>
        <w:t>80</w:t>
      </w:r>
      <w:r>
        <w:rPr>
          <w:rFonts w:cs="Arial"/>
          <w:color w:val="auto"/>
        </w:rPr>
        <w:fldChar w:fldCharType="end"/>
      </w:r>
      <w:r w:rsidR="008836E0" w:rsidRPr="00166E4A">
        <w:rPr>
          <w:rFonts w:cs="Arial"/>
          <w:color w:val="auto"/>
        </w:rPr>
        <w:t>.1</w:t>
      </w:r>
      <w:r w:rsidR="008836E0" w:rsidRPr="00166E4A">
        <w:rPr>
          <w:rFonts w:cs="Arial"/>
          <w:color w:val="auto"/>
        </w:rPr>
        <w:tab/>
      </w:r>
      <w:r w:rsidR="00CF6F88" w:rsidRPr="00166E4A">
        <w:rPr>
          <w:rFonts w:cs="Arial"/>
          <w:color w:val="auto"/>
        </w:rPr>
        <w:t xml:space="preserve">The apprenticeship </w:t>
      </w:r>
      <w:r w:rsidR="006C2E66" w:rsidRPr="00166E4A">
        <w:rPr>
          <w:rFonts w:cs="Arial"/>
          <w:color w:val="auto"/>
        </w:rPr>
        <w:t>a</w:t>
      </w:r>
      <w:r w:rsidR="00CF6F88" w:rsidRPr="00166E4A">
        <w:rPr>
          <w:rFonts w:cs="Arial"/>
          <w:color w:val="auto"/>
        </w:rPr>
        <w:t>greement</w:t>
      </w:r>
    </w:p>
    <w:p w14:paraId="4A233964" w14:textId="77777777" w:rsidR="008836E0" w:rsidRPr="00166E4A" w:rsidRDefault="008836E0" w:rsidP="00766582">
      <w:pPr>
        <w:pStyle w:val="ListParagraph"/>
        <w:numPr>
          <w:ilvl w:val="0"/>
          <w:numId w:val="0"/>
        </w:numPr>
        <w:tabs>
          <w:tab w:val="left" w:pos="709"/>
        </w:tabs>
        <w:spacing w:after="0" w:line="240" w:lineRule="auto"/>
        <w:ind w:left="713"/>
        <w:rPr>
          <w:rFonts w:cs="Arial"/>
          <w:color w:val="auto"/>
        </w:rPr>
      </w:pPr>
    </w:p>
    <w:p w14:paraId="19A1BB24" w14:textId="6679A09F" w:rsidR="00CF6F88" w:rsidRDefault="00CF025D" w:rsidP="00766582">
      <w:pPr>
        <w:pStyle w:val="ListParagraph"/>
        <w:numPr>
          <w:ilvl w:val="0"/>
          <w:numId w:val="0"/>
        </w:numPr>
        <w:tabs>
          <w:tab w:val="left" w:pos="709"/>
        </w:tabs>
        <w:spacing w:after="0" w:line="240" w:lineRule="auto"/>
        <w:ind w:left="713"/>
        <w:rPr>
          <w:rFonts w:cs="Arial"/>
          <w:color w:val="auto"/>
        </w:rPr>
      </w:pPr>
      <w:r>
        <w:rPr>
          <w:rFonts w:cs="Arial"/>
          <w:color w:val="auto"/>
        </w:rPr>
        <w:fldChar w:fldCharType="begin"/>
      </w:r>
      <w:r>
        <w:rPr>
          <w:rFonts w:cs="Arial"/>
          <w:color w:val="auto"/>
        </w:rPr>
        <w:instrText xml:space="preserve"> REF _Ref536048495 \r \h </w:instrText>
      </w:r>
      <w:r>
        <w:rPr>
          <w:rFonts w:cs="Arial"/>
          <w:color w:val="auto"/>
        </w:rPr>
      </w:r>
      <w:r>
        <w:rPr>
          <w:rFonts w:cs="Arial"/>
          <w:color w:val="auto"/>
        </w:rPr>
        <w:fldChar w:fldCharType="separate"/>
      </w:r>
      <w:r w:rsidR="00A21E82">
        <w:rPr>
          <w:rFonts w:cs="Arial"/>
          <w:color w:val="auto"/>
        </w:rPr>
        <w:t>80</w:t>
      </w:r>
      <w:r>
        <w:rPr>
          <w:rFonts w:cs="Arial"/>
          <w:color w:val="auto"/>
        </w:rPr>
        <w:fldChar w:fldCharType="end"/>
      </w:r>
      <w:r w:rsidR="008836E0" w:rsidRPr="00166E4A">
        <w:rPr>
          <w:rFonts w:cs="Arial"/>
          <w:color w:val="auto"/>
        </w:rPr>
        <w:t>.2</w:t>
      </w:r>
      <w:r w:rsidR="008836E0" w:rsidRPr="00166E4A">
        <w:rPr>
          <w:rFonts w:cs="Arial"/>
          <w:color w:val="auto"/>
        </w:rPr>
        <w:tab/>
      </w:r>
      <w:r w:rsidR="00CF6F88" w:rsidRPr="00166E4A">
        <w:rPr>
          <w:rFonts w:cs="Arial"/>
          <w:color w:val="auto"/>
        </w:rPr>
        <w:t>The commitment statement</w:t>
      </w:r>
    </w:p>
    <w:p w14:paraId="41F30D3F" w14:textId="424410CC" w:rsidR="00992DEB" w:rsidRDefault="00992DEB" w:rsidP="00766582">
      <w:pPr>
        <w:pStyle w:val="ListParagraph"/>
        <w:numPr>
          <w:ilvl w:val="0"/>
          <w:numId w:val="0"/>
        </w:numPr>
        <w:tabs>
          <w:tab w:val="left" w:pos="709"/>
        </w:tabs>
        <w:spacing w:after="0" w:line="240" w:lineRule="auto"/>
        <w:ind w:left="713"/>
        <w:rPr>
          <w:rFonts w:cs="Arial"/>
          <w:color w:val="auto"/>
        </w:rPr>
      </w:pPr>
    </w:p>
    <w:p w14:paraId="484545B0" w14:textId="0CAA6D27" w:rsidR="00992DEB" w:rsidRPr="00166E4A" w:rsidRDefault="00CF025D" w:rsidP="00766582">
      <w:pPr>
        <w:pStyle w:val="ListParagraph"/>
        <w:numPr>
          <w:ilvl w:val="0"/>
          <w:numId w:val="0"/>
        </w:numPr>
        <w:tabs>
          <w:tab w:val="left" w:pos="709"/>
        </w:tabs>
        <w:spacing w:after="0" w:line="240" w:lineRule="auto"/>
        <w:ind w:left="713"/>
        <w:rPr>
          <w:rFonts w:cs="Arial"/>
          <w:color w:val="auto"/>
        </w:rPr>
      </w:pPr>
      <w:r>
        <w:rPr>
          <w:rFonts w:cs="Arial"/>
          <w:color w:val="auto"/>
        </w:rPr>
        <w:fldChar w:fldCharType="begin"/>
      </w:r>
      <w:r>
        <w:rPr>
          <w:rFonts w:cs="Arial"/>
          <w:color w:val="auto"/>
        </w:rPr>
        <w:instrText xml:space="preserve"> REF _Ref536048495 \r \h </w:instrText>
      </w:r>
      <w:r>
        <w:rPr>
          <w:rFonts w:cs="Arial"/>
          <w:color w:val="auto"/>
        </w:rPr>
      </w:r>
      <w:r>
        <w:rPr>
          <w:rFonts w:cs="Arial"/>
          <w:color w:val="auto"/>
        </w:rPr>
        <w:fldChar w:fldCharType="separate"/>
      </w:r>
      <w:r w:rsidR="00A21E82">
        <w:rPr>
          <w:rFonts w:cs="Arial"/>
          <w:color w:val="auto"/>
        </w:rPr>
        <w:t>80</w:t>
      </w:r>
      <w:r>
        <w:rPr>
          <w:rFonts w:cs="Arial"/>
          <w:color w:val="auto"/>
        </w:rPr>
        <w:fldChar w:fldCharType="end"/>
      </w:r>
      <w:r w:rsidR="00992DEB">
        <w:rPr>
          <w:rFonts w:cs="Arial"/>
          <w:color w:val="auto"/>
        </w:rPr>
        <w:t>.3</w:t>
      </w:r>
      <w:r w:rsidR="00992DEB">
        <w:rPr>
          <w:rFonts w:cs="Arial"/>
          <w:color w:val="auto"/>
        </w:rPr>
        <w:tab/>
        <w:t>The individualised learning record</w:t>
      </w:r>
    </w:p>
    <w:p w14:paraId="584D20F3" w14:textId="1D19FBA7" w:rsidR="00CF6F88" w:rsidRDefault="00CF6F88" w:rsidP="00766582">
      <w:pPr>
        <w:tabs>
          <w:tab w:val="left" w:pos="709"/>
        </w:tabs>
        <w:spacing w:after="0" w:line="240" w:lineRule="auto"/>
        <w:ind w:left="-11" w:hanging="709"/>
        <w:rPr>
          <w:rFonts w:cs="Arial"/>
          <w:color w:val="auto"/>
        </w:rPr>
      </w:pPr>
    </w:p>
    <w:p w14:paraId="08D7FA02" w14:textId="33C62A17" w:rsidR="001E1244" w:rsidRDefault="001E1244" w:rsidP="00766582">
      <w:pPr>
        <w:tabs>
          <w:tab w:val="left" w:pos="709"/>
        </w:tabs>
        <w:spacing w:after="0" w:line="240" w:lineRule="auto"/>
        <w:ind w:left="-11" w:hanging="709"/>
        <w:rPr>
          <w:rFonts w:cs="Arial"/>
          <w:color w:val="auto"/>
        </w:rPr>
      </w:pPr>
    </w:p>
    <w:p w14:paraId="431FA7AD" w14:textId="05B972C3" w:rsidR="00971B62" w:rsidRPr="008B7887" w:rsidRDefault="00AB2E62" w:rsidP="00766582">
      <w:pPr>
        <w:pStyle w:val="Heading2"/>
        <w:spacing w:before="0" w:after="0"/>
        <w:rPr>
          <w:color w:val="auto"/>
          <w:sz w:val="24"/>
        </w:rPr>
      </w:pPr>
      <w:bookmarkStart w:id="35" w:name="_Toc19095688"/>
      <w:r w:rsidRPr="008B7887">
        <w:rPr>
          <w:color w:val="auto"/>
          <w:sz w:val="24"/>
        </w:rPr>
        <w:t>THE APPRENTICESHIP AGREEMENT</w:t>
      </w:r>
      <w:bookmarkEnd w:id="35"/>
    </w:p>
    <w:p w14:paraId="3E5B2B17" w14:textId="5081A24F" w:rsidR="006E364A" w:rsidRPr="00166E4A" w:rsidRDefault="006E364A" w:rsidP="00766582">
      <w:pPr>
        <w:tabs>
          <w:tab w:val="left" w:pos="709"/>
        </w:tabs>
        <w:spacing w:after="0" w:line="240" w:lineRule="auto"/>
        <w:ind w:left="-11" w:hanging="709"/>
        <w:rPr>
          <w:rFonts w:cs="Arial"/>
          <w:color w:val="auto"/>
        </w:rPr>
      </w:pPr>
    </w:p>
    <w:p w14:paraId="122ED5A1" w14:textId="489F7028" w:rsidR="00797AAE" w:rsidRDefault="006C2E66" w:rsidP="00CF025D">
      <w:pPr>
        <w:pStyle w:val="ListParagraph"/>
        <w:numPr>
          <w:ilvl w:val="0"/>
          <w:numId w:val="11"/>
        </w:numPr>
        <w:tabs>
          <w:tab w:val="left" w:pos="709"/>
        </w:tabs>
        <w:spacing w:after="0" w:line="240" w:lineRule="auto"/>
        <w:ind w:left="713"/>
        <w:rPr>
          <w:rFonts w:cs="Arial"/>
          <w:color w:val="auto"/>
        </w:rPr>
      </w:pPr>
      <w:bookmarkStart w:id="36" w:name="_Ref19195701"/>
      <w:r w:rsidRPr="00166E4A">
        <w:rPr>
          <w:rFonts w:cs="Arial"/>
          <w:color w:val="auto"/>
        </w:rPr>
        <w:t xml:space="preserve">The requirement for an apprenticeship agreement was introduced by the </w:t>
      </w:r>
      <w:hyperlink r:id="rId28" w:history="1">
        <w:r w:rsidRPr="00166E4A">
          <w:rPr>
            <w:rStyle w:val="Hyperlink"/>
            <w:rFonts w:cs="Arial"/>
          </w:rPr>
          <w:t>Apprenticeships, Skills, Children and Learning Act 2009</w:t>
        </w:r>
      </w:hyperlink>
      <w:r w:rsidRPr="00166E4A">
        <w:rPr>
          <w:rFonts w:cs="Arial"/>
          <w:color w:val="auto"/>
        </w:rPr>
        <w:t>.</w:t>
      </w:r>
      <w:r w:rsidR="00C04397" w:rsidRPr="00166E4A">
        <w:rPr>
          <w:rFonts w:cs="Arial"/>
          <w:color w:val="auto"/>
        </w:rPr>
        <w:t xml:space="preserve"> </w:t>
      </w:r>
      <w:r w:rsidRPr="00166E4A">
        <w:rPr>
          <w:rFonts w:cs="Arial"/>
          <w:color w:val="auto"/>
        </w:rPr>
        <w:t xml:space="preserve">It is completed and signed by the apprentice and </w:t>
      </w:r>
      <w:r w:rsidR="000925F6">
        <w:rPr>
          <w:rFonts w:cs="Arial"/>
          <w:color w:val="auto"/>
        </w:rPr>
        <w:t xml:space="preserve">the </w:t>
      </w:r>
      <w:r w:rsidRPr="00166E4A">
        <w:rPr>
          <w:rFonts w:cs="Arial"/>
          <w:color w:val="auto"/>
        </w:rPr>
        <w:t>employer and forms part of the individual employment arrangements between these two parties.</w:t>
      </w:r>
      <w:r w:rsidR="00C04397" w:rsidRPr="00166E4A">
        <w:rPr>
          <w:rFonts w:cs="Arial"/>
          <w:color w:val="auto"/>
        </w:rPr>
        <w:t xml:space="preserve"> </w:t>
      </w:r>
      <w:r w:rsidR="005D6105" w:rsidRPr="00166E4A">
        <w:rPr>
          <w:rFonts w:cs="Arial"/>
          <w:color w:val="auto"/>
        </w:rPr>
        <w:t>A valid apprenticeship agreement has the status of a contract of service, to which employment law applies</w:t>
      </w:r>
      <w:r w:rsidR="002C4167" w:rsidRPr="00166E4A">
        <w:rPr>
          <w:rFonts w:cs="Arial"/>
          <w:color w:val="auto"/>
        </w:rPr>
        <w:t>.</w:t>
      </w:r>
      <w:bookmarkEnd w:id="36"/>
      <w:r w:rsidR="002C4167" w:rsidRPr="00166E4A">
        <w:rPr>
          <w:rFonts w:cs="Arial"/>
          <w:color w:val="auto"/>
        </w:rPr>
        <w:t xml:space="preserve"> </w:t>
      </w:r>
    </w:p>
    <w:p w14:paraId="4A3465C1" w14:textId="77777777" w:rsidR="00797AAE" w:rsidRDefault="00797AAE" w:rsidP="00766582">
      <w:pPr>
        <w:pStyle w:val="ListParagraph"/>
        <w:numPr>
          <w:ilvl w:val="0"/>
          <w:numId w:val="0"/>
        </w:numPr>
        <w:tabs>
          <w:tab w:val="left" w:pos="709"/>
        </w:tabs>
        <w:spacing w:after="0" w:line="240" w:lineRule="auto"/>
        <w:ind w:left="713"/>
        <w:rPr>
          <w:rFonts w:cs="Arial"/>
          <w:color w:val="auto"/>
        </w:rPr>
      </w:pPr>
    </w:p>
    <w:p w14:paraId="468DE897" w14:textId="39AEDE13" w:rsidR="006C2E66" w:rsidRPr="00166E4A" w:rsidRDefault="000925F6" w:rsidP="00CF025D">
      <w:pPr>
        <w:pStyle w:val="ListParagraph"/>
        <w:numPr>
          <w:ilvl w:val="0"/>
          <w:numId w:val="11"/>
        </w:numPr>
        <w:tabs>
          <w:tab w:val="left" w:pos="709"/>
        </w:tabs>
        <w:spacing w:after="0" w:line="240" w:lineRule="auto"/>
        <w:ind w:left="713"/>
        <w:rPr>
          <w:rFonts w:cs="Arial"/>
          <w:color w:val="auto"/>
        </w:rPr>
      </w:pPr>
      <w:r>
        <w:rPr>
          <w:rFonts w:cs="Arial"/>
          <w:color w:val="auto"/>
        </w:rPr>
        <w:t xml:space="preserve">The </w:t>
      </w:r>
      <w:r w:rsidR="005D6105" w:rsidRPr="00166E4A">
        <w:rPr>
          <w:rFonts w:cs="Arial"/>
          <w:color w:val="auto"/>
        </w:rPr>
        <w:t>ESFA will not fund an apprenticeship unless there is a valid apprenticeship agreement in place.</w:t>
      </w:r>
    </w:p>
    <w:p w14:paraId="11BAC604" w14:textId="02273886" w:rsidR="005D6105" w:rsidRPr="00166E4A" w:rsidRDefault="005D6105" w:rsidP="00766582">
      <w:pPr>
        <w:tabs>
          <w:tab w:val="left" w:pos="709"/>
        </w:tabs>
        <w:spacing w:after="0" w:line="240" w:lineRule="auto"/>
        <w:ind w:left="-11" w:hanging="709"/>
        <w:rPr>
          <w:rFonts w:cs="Arial"/>
          <w:color w:val="auto"/>
        </w:rPr>
      </w:pPr>
    </w:p>
    <w:p w14:paraId="1318FB9F" w14:textId="586F3891" w:rsidR="00AC60AE" w:rsidRPr="00166E4A" w:rsidRDefault="000925F6" w:rsidP="00CF025D">
      <w:pPr>
        <w:pStyle w:val="ListParagraph"/>
        <w:numPr>
          <w:ilvl w:val="0"/>
          <w:numId w:val="11"/>
        </w:numPr>
        <w:tabs>
          <w:tab w:val="left" w:pos="709"/>
        </w:tabs>
        <w:spacing w:after="0" w:line="240" w:lineRule="auto"/>
        <w:ind w:left="713"/>
        <w:rPr>
          <w:rFonts w:cs="Arial"/>
          <w:color w:val="auto"/>
        </w:rPr>
      </w:pPr>
      <w:r>
        <w:rPr>
          <w:rFonts w:cs="Arial"/>
          <w:color w:val="auto"/>
        </w:rPr>
        <w:t>With regards to off-the-job training, t</w:t>
      </w:r>
      <w:r w:rsidR="00797AAE">
        <w:rPr>
          <w:rFonts w:cs="Arial"/>
          <w:color w:val="auto"/>
        </w:rPr>
        <w:t xml:space="preserve">he </w:t>
      </w:r>
      <w:r w:rsidR="006C2E66" w:rsidRPr="00166E4A">
        <w:rPr>
          <w:rFonts w:cs="Arial"/>
          <w:color w:val="auto"/>
        </w:rPr>
        <w:t>a</w:t>
      </w:r>
      <w:r w:rsidR="00AC60AE" w:rsidRPr="00166E4A">
        <w:rPr>
          <w:rFonts w:cs="Arial"/>
          <w:color w:val="auto"/>
        </w:rPr>
        <w:t xml:space="preserve">pprenticeship </w:t>
      </w:r>
      <w:r w:rsidR="006C2E66" w:rsidRPr="00166E4A">
        <w:rPr>
          <w:rFonts w:cs="Arial"/>
          <w:color w:val="auto"/>
        </w:rPr>
        <w:t xml:space="preserve">agreement </w:t>
      </w:r>
      <w:r w:rsidR="00797AAE">
        <w:rPr>
          <w:rFonts w:cs="Arial"/>
          <w:color w:val="auto"/>
        </w:rPr>
        <w:t xml:space="preserve">sets out the </w:t>
      </w:r>
      <w:r w:rsidR="006C2E66" w:rsidRPr="00166E4A">
        <w:rPr>
          <w:rFonts w:cs="Arial"/>
          <w:color w:val="auto"/>
        </w:rPr>
        <w:t>employer</w:t>
      </w:r>
      <w:r w:rsidR="00797AAE">
        <w:rPr>
          <w:rFonts w:cs="Arial"/>
          <w:color w:val="auto"/>
        </w:rPr>
        <w:t>’s commitment</w:t>
      </w:r>
      <w:r w:rsidR="006C2E66" w:rsidRPr="00166E4A">
        <w:rPr>
          <w:rFonts w:cs="Arial"/>
          <w:color w:val="auto"/>
        </w:rPr>
        <w:t xml:space="preserve"> to release the individual for the number of hours specified</w:t>
      </w:r>
      <w:r>
        <w:rPr>
          <w:rFonts w:cs="Arial"/>
          <w:color w:val="auto"/>
        </w:rPr>
        <w:t xml:space="preserve"> on the agreement</w:t>
      </w:r>
      <w:r w:rsidR="006C2E66" w:rsidRPr="00166E4A">
        <w:rPr>
          <w:rFonts w:cs="Arial"/>
          <w:color w:val="auto"/>
        </w:rPr>
        <w:t>.</w:t>
      </w:r>
    </w:p>
    <w:p w14:paraId="203A727B" w14:textId="0570A931" w:rsidR="006E364A" w:rsidRDefault="006E364A" w:rsidP="00766582">
      <w:pPr>
        <w:tabs>
          <w:tab w:val="left" w:pos="709"/>
        </w:tabs>
        <w:spacing w:after="0" w:line="240" w:lineRule="auto"/>
        <w:ind w:left="-11" w:hanging="709"/>
        <w:rPr>
          <w:rFonts w:cs="Arial"/>
          <w:color w:val="auto"/>
        </w:rPr>
      </w:pPr>
    </w:p>
    <w:p w14:paraId="13734808" w14:textId="77777777" w:rsidR="001E1244" w:rsidRPr="00166E4A" w:rsidRDefault="001E1244" w:rsidP="00766582">
      <w:pPr>
        <w:tabs>
          <w:tab w:val="left" w:pos="709"/>
        </w:tabs>
        <w:spacing w:after="0" w:line="240" w:lineRule="auto"/>
        <w:ind w:left="-11" w:hanging="709"/>
        <w:rPr>
          <w:rFonts w:cs="Arial"/>
          <w:color w:val="auto"/>
        </w:rPr>
      </w:pPr>
    </w:p>
    <w:p w14:paraId="79980E80" w14:textId="7E076035" w:rsidR="00971B62" w:rsidRPr="008B7887" w:rsidRDefault="00AB2E62" w:rsidP="00766582">
      <w:pPr>
        <w:pStyle w:val="Heading2"/>
        <w:spacing w:before="0" w:after="0"/>
        <w:rPr>
          <w:color w:val="auto"/>
          <w:sz w:val="24"/>
        </w:rPr>
      </w:pPr>
      <w:bookmarkStart w:id="37" w:name="_Toc19095689"/>
      <w:r w:rsidRPr="008B7887">
        <w:rPr>
          <w:color w:val="auto"/>
          <w:sz w:val="24"/>
        </w:rPr>
        <w:t>THE COMMITMENT STATEMENT</w:t>
      </w:r>
      <w:bookmarkEnd w:id="37"/>
    </w:p>
    <w:p w14:paraId="245524AC" w14:textId="1CE000F5" w:rsidR="00AC60AE" w:rsidRPr="00166E4A" w:rsidRDefault="00AC60AE" w:rsidP="00766582">
      <w:pPr>
        <w:tabs>
          <w:tab w:val="left" w:pos="709"/>
        </w:tabs>
        <w:spacing w:after="0" w:line="240" w:lineRule="auto"/>
        <w:ind w:left="-11" w:hanging="709"/>
        <w:rPr>
          <w:rFonts w:cs="Arial"/>
          <w:color w:val="auto"/>
        </w:rPr>
      </w:pPr>
    </w:p>
    <w:p w14:paraId="6A0C7E49" w14:textId="0BA85998" w:rsidR="00093B5B" w:rsidRPr="00166E4A" w:rsidRDefault="00AC60AE" w:rsidP="00CF025D">
      <w:pPr>
        <w:pStyle w:val="ListParagraph"/>
        <w:numPr>
          <w:ilvl w:val="0"/>
          <w:numId w:val="11"/>
        </w:numPr>
        <w:tabs>
          <w:tab w:val="left" w:pos="709"/>
        </w:tabs>
        <w:spacing w:after="0" w:line="240" w:lineRule="auto"/>
        <w:ind w:left="713"/>
        <w:rPr>
          <w:rFonts w:cs="Arial"/>
          <w:color w:val="auto"/>
        </w:rPr>
      </w:pPr>
      <w:r w:rsidRPr="00166E4A">
        <w:rPr>
          <w:rFonts w:cs="Arial"/>
          <w:color w:val="auto"/>
        </w:rPr>
        <w:t>The commitment statement sets out the tripartite agreement</w:t>
      </w:r>
      <w:r w:rsidR="006C2E66" w:rsidRPr="00166E4A">
        <w:rPr>
          <w:rFonts w:cs="Arial"/>
          <w:color w:val="auto"/>
        </w:rPr>
        <w:t xml:space="preserve"> being made b</w:t>
      </w:r>
      <w:r w:rsidRPr="00166E4A">
        <w:rPr>
          <w:rFonts w:cs="Arial"/>
          <w:color w:val="auto"/>
        </w:rPr>
        <w:t xml:space="preserve">etween the </w:t>
      </w:r>
      <w:r w:rsidR="00CF025D">
        <w:rPr>
          <w:rFonts w:cs="Arial"/>
          <w:color w:val="auto"/>
        </w:rPr>
        <w:t>training</w:t>
      </w:r>
      <w:r w:rsidR="003106DF">
        <w:rPr>
          <w:rFonts w:cs="Arial"/>
          <w:color w:val="auto"/>
        </w:rPr>
        <w:t xml:space="preserve"> </w:t>
      </w:r>
      <w:r w:rsidRPr="00166E4A">
        <w:rPr>
          <w:rFonts w:cs="Arial"/>
          <w:color w:val="auto"/>
        </w:rPr>
        <w:t xml:space="preserve">provider, the employer and </w:t>
      </w:r>
      <w:r w:rsidR="00093B5B" w:rsidRPr="00166E4A">
        <w:rPr>
          <w:rFonts w:cs="Arial"/>
          <w:color w:val="auto"/>
        </w:rPr>
        <w:t>the apprentice and records key details of the apprenticeship</w:t>
      </w:r>
      <w:r w:rsidR="008D00F1" w:rsidRPr="00166E4A">
        <w:rPr>
          <w:rFonts w:cs="Arial"/>
          <w:color w:val="auto"/>
        </w:rPr>
        <w:t xml:space="preserve">, including the </w:t>
      </w:r>
      <w:r w:rsidR="00797AAE">
        <w:rPr>
          <w:rFonts w:cs="Arial"/>
          <w:color w:val="auto"/>
        </w:rPr>
        <w:t xml:space="preserve">training </w:t>
      </w:r>
      <w:r w:rsidR="008D00F1" w:rsidRPr="00166E4A">
        <w:rPr>
          <w:rFonts w:cs="Arial"/>
          <w:color w:val="auto"/>
        </w:rPr>
        <w:t>content to be delivered</w:t>
      </w:r>
      <w:r w:rsidR="00093B5B" w:rsidRPr="00166E4A">
        <w:rPr>
          <w:rFonts w:cs="Arial"/>
          <w:color w:val="auto"/>
        </w:rPr>
        <w:t>.</w:t>
      </w:r>
      <w:r w:rsidR="00C04397" w:rsidRPr="00166E4A">
        <w:rPr>
          <w:rFonts w:cs="Arial"/>
          <w:color w:val="auto"/>
        </w:rPr>
        <w:t xml:space="preserve"> </w:t>
      </w:r>
      <w:r w:rsidR="00093B5B" w:rsidRPr="00166E4A">
        <w:rPr>
          <w:rFonts w:cs="Arial"/>
          <w:color w:val="auto"/>
        </w:rPr>
        <w:t xml:space="preserve">It is </w:t>
      </w:r>
      <w:r w:rsidR="002C6CC2" w:rsidRPr="00166E4A">
        <w:rPr>
          <w:rFonts w:cs="Arial"/>
          <w:color w:val="auto"/>
        </w:rPr>
        <w:t xml:space="preserve">a </w:t>
      </w:r>
      <w:r w:rsidR="00093B5B" w:rsidRPr="00166E4A">
        <w:rPr>
          <w:rFonts w:cs="Arial"/>
          <w:color w:val="auto"/>
        </w:rPr>
        <w:t xml:space="preserve">working document and </w:t>
      </w:r>
      <w:r w:rsidR="00B96F2C" w:rsidRPr="00166E4A">
        <w:rPr>
          <w:rFonts w:cs="Arial"/>
          <w:color w:val="auto"/>
        </w:rPr>
        <w:t xml:space="preserve">should be </w:t>
      </w:r>
      <w:r w:rsidR="00093B5B" w:rsidRPr="00166E4A">
        <w:rPr>
          <w:rFonts w:cs="Arial"/>
          <w:color w:val="auto"/>
        </w:rPr>
        <w:t>amended during the apprenticeship</w:t>
      </w:r>
      <w:r w:rsidR="00B96F2C" w:rsidRPr="00166E4A">
        <w:rPr>
          <w:rFonts w:cs="Arial"/>
          <w:color w:val="auto"/>
        </w:rPr>
        <w:t xml:space="preserve"> as required</w:t>
      </w:r>
      <w:r w:rsidR="00093B5B" w:rsidRPr="00166E4A">
        <w:rPr>
          <w:rFonts w:cs="Arial"/>
          <w:color w:val="auto"/>
        </w:rPr>
        <w:t xml:space="preserve">. </w:t>
      </w:r>
    </w:p>
    <w:p w14:paraId="3181DBE0" w14:textId="77777777" w:rsidR="00093B5B" w:rsidRPr="00166E4A" w:rsidRDefault="00093B5B" w:rsidP="00766582">
      <w:pPr>
        <w:tabs>
          <w:tab w:val="left" w:pos="709"/>
        </w:tabs>
        <w:spacing w:after="0" w:line="240" w:lineRule="auto"/>
        <w:ind w:left="-11" w:hanging="709"/>
        <w:rPr>
          <w:rFonts w:cs="Arial"/>
          <w:color w:val="auto"/>
        </w:rPr>
      </w:pPr>
    </w:p>
    <w:p w14:paraId="656DC11F" w14:textId="3F4EA0AB" w:rsidR="00093B5B" w:rsidRDefault="000925F6" w:rsidP="00CF025D">
      <w:pPr>
        <w:pStyle w:val="ListParagraph"/>
        <w:numPr>
          <w:ilvl w:val="0"/>
          <w:numId w:val="11"/>
        </w:numPr>
        <w:tabs>
          <w:tab w:val="left" w:pos="709"/>
        </w:tabs>
        <w:spacing w:after="0" w:line="240" w:lineRule="auto"/>
        <w:ind w:left="713"/>
        <w:rPr>
          <w:rFonts w:cs="Arial"/>
          <w:color w:val="auto"/>
        </w:rPr>
      </w:pPr>
      <w:r>
        <w:rPr>
          <w:rFonts w:cs="Arial"/>
          <w:color w:val="auto"/>
        </w:rPr>
        <w:t xml:space="preserve">All </w:t>
      </w:r>
      <w:r w:rsidR="00024278">
        <w:rPr>
          <w:rFonts w:cs="Arial"/>
          <w:color w:val="auto"/>
        </w:rPr>
        <w:t xml:space="preserve">planned </w:t>
      </w:r>
      <w:r>
        <w:rPr>
          <w:rFonts w:cs="Arial"/>
          <w:color w:val="auto"/>
        </w:rPr>
        <w:t>o</w:t>
      </w:r>
      <w:r w:rsidR="00093B5B" w:rsidRPr="00166E4A">
        <w:rPr>
          <w:rFonts w:cs="Arial"/>
          <w:color w:val="auto"/>
        </w:rPr>
        <w:t>ff-the-job training must be recorded on the commitment statement</w:t>
      </w:r>
      <w:r w:rsidR="00DC7805">
        <w:rPr>
          <w:rFonts w:cs="Arial"/>
          <w:color w:val="auto"/>
        </w:rPr>
        <w:t xml:space="preserve">. </w:t>
      </w:r>
      <w:r w:rsidR="00093B5B" w:rsidRPr="00166E4A">
        <w:rPr>
          <w:rFonts w:cs="Arial"/>
          <w:color w:val="auto"/>
        </w:rPr>
        <w:t xml:space="preserve">It is important that this training is quantified so that a check can be made as to whether there is sufficient content to </w:t>
      </w:r>
      <w:r w:rsidR="00AB2E62" w:rsidRPr="00166E4A">
        <w:rPr>
          <w:rFonts w:cs="Arial"/>
          <w:color w:val="auto"/>
        </w:rPr>
        <w:t xml:space="preserve">establish eligibility for </w:t>
      </w:r>
      <w:r w:rsidR="00093B5B" w:rsidRPr="00166E4A">
        <w:rPr>
          <w:rFonts w:cs="Arial"/>
          <w:color w:val="auto"/>
        </w:rPr>
        <w:t>apprenticeship funding.</w:t>
      </w:r>
    </w:p>
    <w:p w14:paraId="5B809434" w14:textId="77777777" w:rsidR="00797AAE" w:rsidRPr="00797AAE" w:rsidRDefault="00797AAE" w:rsidP="00766582">
      <w:pPr>
        <w:pStyle w:val="ListParagraph"/>
        <w:numPr>
          <w:ilvl w:val="0"/>
          <w:numId w:val="0"/>
        </w:numPr>
        <w:spacing w:after="0" w:line="240" w:lineRule="auto"/>
        <w:ind w:left="1073"/>
        <w:rPr>
          <w:rFonts w:cs="Arial"/>
          <w:color w:val="auto"/>
        </w:rPr>
      </w:pPr>
    </w:p>
    <w:p w14:paraId="0EFB5BE1" w14:textId="09639251" w:rsidR="00797AAE" w:rsidRPr="00166E4A" w:rsidRDefault="00797AAE" w:rsidP="00CF025D">
      <w:pPr>
        <w:pStyle w:val="ListParagraph"/>
        <w:numPr>
          <w:ilvl w:val="0"/>
          <w:numId w:val="11"/>
        </w:numPr>
        <w:tabs>
          <w:tab w:val="left" w:pos="709"/>
        </w:tabs>
        <w:spacing w:after="0" w:line="240" w:lineRule="auto"/>
        <w:ind w:left="713"/>
        <w:rPr>
          <w:rFonts w:cs="Arial"/>
          <w:color w:val="auto"/>
        </w:rPr>
      </w:pPr>
      <w:r>
        <w:rPr>
          <w:rFonts w:cs="Arial"/>
          <w:color w:val="auto"/>
        </w:rPr>
        <w:t>It is also important that all three parties are in agreement as to the content and timescales of the programme.</w:t>
      </w:r>
    </w:p>
    <w:p w14:paraId="49060889" w14:textId="30B0C08F" w:rsidR="00093B5B" w:rsidRDefault="00093B5B" w:rsidP="00766582">
      <w:pPr>
        <w:tabs>
          <w:tab w:val="left" w:pos="709"/>
        </w:tabs>
        <w:spacing w:after="0" w:line="240" w:lineRule="auto"/>
        <w:ind w:left="-11" w:hanging="709"/>
        <w:rPr>
          <w:rFonts w:cs="Arial"/>
          <w:color w:val="auto"/>
        </w:rPr>
      </w:pPr>
    </w:p>
    <w:p w14:paraId="7331B978" w14:textId="77777777" w:rsidR="000925F6" w:rsidRDefault="000925F6" w:rsidP="00766582">
      <w:pPr>
        <w:tabs>
          <w:tab w:val="left" w:pos="709"/>
        </w:tabs>
        <w:spacing w:after="0" w:line="240" w:lineRule="auto"/>
        <w:rPr>
          <w:rFonts w:cs="Arial"/>
          <w:b/>
          <w:color w:val="auto"/>
        </w:rPr>
      </w:pPr>
    </w:p>
    <w:p w14:paraId="20D9ACBE" w14:textId="6B93A1E1" w:rsidR="00974EBE" w:rsidRPr="00974EBE" w:rsidRDefault="00974EBE" w:rsidP="00974EBE">
      <w:pPr>
        <w:pStyle w:val="Heading2"/>
        <w:spacing w:before="0" w:after="0"/>
      </w:pPr>
    </w:p>
    <w:p w14:paraId="72107E13" w14:textId="77777777" w:rsidR="00974EBE" w:rsidRDefault="00974EBE">
      <w:pPr>
        <w:spacing w:after="0" w:line="240" w:lineRule="auto"/>
        <w:rPr>
          <w:b/>
          <w:color w:val="auto"/>
          <w:szCs w:val="32"/>
        </w:rPr>
      </w:pPr>
      <w:r>
        <w:rPr>
          <w:color w:val="auto"/>
        </w:rPr>
        <w:br w:type="page"/>
      </w:r>
    </w:p>
    <w:p w14:paraId="04B1F7C6" w14:textId="5D827D5F" w:rsidR="00093B5B" w:rsidRPr="008B7887" w:rsidRDefault="00AB2E62" w:rsidP="00766582">
      <w:pPr>
        <w:pStyle w:val="Heading2"/>
        <w:spacing w:before="0" w:after="0"/>
        <w:rPr>
          <w:color w:val="auto"/>
          <w:sz w:val="24"/>
        </w:rPr>
      </w:pPr>
      <w:bookmarkStart w:id="38" w:name="_Toc19095690"/>
      <w:r w:rsidRPr="008B7887">
        <w:rPr>
          <w:color w:val="auto"/>
          <w:sz w:val="24"/>
        </w:rPr>
        <w:t>COMMITMENT STATEMENT TEMPLATE</w:t>
      </w:r>
      <w:bookmarkEnd w:id="38"/>
    </w:p>
    <w:p w14:paraId="2BA2B9E6" w14:textId="77777777" w:rsidR="00093B5B" w:rsidRPr="00166E4A" w:rsidRDefault="00093B5B" w:rsidP="00766582">
      <w:pPr>
        <w:tabs>
          <w:tab w:val="left" w:pos="709"/>
        </w:tabs>
        <w:spacing w:after="0" w:line="240" w:lineRule="auto"/>
        <w:ind w:left="-11" w:hanging="709"/>
        <w:rPr>
          <w:rFonts w:cs="Arial"/>
          <w:color w:val="auto"/>
        </w:rPr>
      </w:pPr>
    </w:p>
    <w:p w14:paraId="2E66E653" w14:textId="70ACEB67" w:rsidR="00093B5B" w:rsidRPr="00797AAE" w:rsidRDefault="00093B5B" w:rsidP="00CF025D">
      <w:pPr>
        <w:pStyle w:val="ListParagraph"/>
        <w:numPr>
          <w:ilvl w:val="0"/>
          <w:numId w:val="11"/>
        </w:numPr>
        <w:tabs>
          <w:tab w:val="left" w:pos="709"/>
        </w:tabs>
        <w:spacing w:after="0" w:line="240" w:lineRule="auto"/>
        <w:ind w:left="713"/>
        <w:rPr>
          <w:rFonts w:cs="Arial"/>
          <w:color w:val="auto"/>
        </w:rPr>
      </w:pPr>
      <w:r w:rsidRPr="00797AAE">
        <w:rPr>
          <w:rFonts w:cs="Arial"/>
          <w:color w:val="auto"/>
        </w:rPr>
        <w:t xml:space="preserve">The </w:t>
      </w:r>
      <w:r w:rsidR="008D00F1" w:rsidRPr="00797AAE">
        <w:rPr>
          <w:rFonts w:cs="Arial"/>
          <w:color w:val="auto"/>
        </w:rPr>
        <w:t>a</w:t>
      </w:r>
      <w:r w:rsidRPr="00797AAE">
        <w:rPr>
          <w:rFonts w:cs="Arial"/>
          <w:color w:val="auto"/>
        </w:rPr>
        <w:t xml:space="preserve">pprenticeship </w:t>
      </w:r>
      <w:r w:rsidR="008D00F1" w:rsidRPr="00797AAE">
        <w:rPr>
          <w:rFonts w:cs="Arial"/>
          <w:color w:val="auto"/>
        </w:rPr>
        <w:t>f</w:t>
      </w:r>
      <w:r w:rsidRPr="00797AAE">
        <w:rPr>
          <w:rFonts w:cs="Arial"/>
          <w:color w:val="auto"/>
        </w:rPr>
        <w:t xml:space="preserve">unding </w:t>
      </w:r>
      <w:r w:rsidR="008D00F1" w:rsidRPr="00797AAE">
        <w:rPr>
          <w:rFonts w:cs="Arial"/>
          <w:color w:val="auto"/>
        </w:rPr>
        <w:t>r</w:t>
      </w:r>
      <w:r w:rsidRPr="00797AAE">
        <w:rPr>
          <w:rFonts w:cs="Arial"/>
          <w:color w:val="auto"/>
        </w:rPr>
        <w:t xml:space="preserve">ules outline what information is required as part of </w:t>
      </w:r>
      <w:r w:rsidR="008D00F1" w:rsidRPr="00797AAE">
        <w:rPr>
          <w:rFonts w:cs="Arial"/>
          <w:color w:val="auto"/>
        </w:rPr>
        <w:t xml:space="preserve">a </w:t>
      </w:r>
      <w:r w:rsidRPr="00797AAE">
        <w:rPr>
          <w:rFonts w:cs="Arial"/>
          <w:color w:val="auto"/>
        </w:rPr>
        <w:t>commitment statement.</w:t>
      </w:r>
      <w:r w:rsidR="00C04397" w:rsidRPr="00797AAE">
        <w:rPr>
          <w:rFonts w:cs="Arial"/>
          <w:color w:val="auto"/>
        </w:rPr>
        <w:t xml:space="preserve"> </w:t>
      </w:r>
      <w:r w:rsidR="002C6CC2" w:rsidRPr="00797AAE">
        <w:rPr>
          <w:rFonts w:cs="Arial"/>
          <w:color w:val="auto"/>
        </w:rPr>
        <w:t>T</w:t>
      </w:r>
      <w:r w:rsidRPr="00797AAE">
        <w:rPr>
          <w:rFonts w:cs="Arial"/>
          <w:color w:val="auto"/>
        </w:rPr>
        <w:t xml:space="preserve">he ESFA has produced a </w:t>
      </w:r>
      <w:hyperlink r:id="rId29" w:history="1">
        <w:r w:rsidRPr="00797AAE">
          <w:rPr>
            <w:rStyle w:val="Hyperlink"/>
            <w:rFonts w:cs="Arial"/>
          </w:rPr>
          <w:t>template</w:t>
        </w:r>
      </w:hyperlink>
      <w:r w:rsidRPr="00797AAE">
        <w:rPr>
          <w:rFonts w:cs="Arial"/>
          <w:color w:val="auto"/>
        </w:rPr>
        <w:t xml:space="preserve"> which </w:t>
      </w:r>
      <w:r w:rsidR="00E4427F">
        <w:rPr>
          <w:rFonts w:cs="Arial"/>
          <w:color w:val="auto"/>
        </w:rPr>
        <w:t>is compliant with the funding rules.</w:t>
      </w:r>
      <w:r w:rsidR="006445D3" w:rsidRPr="00797AAE">
        <w:rPr>
          <w:rFonts w:cs="Arial"/>
          <w:color w:val="auto"/>
        </w:rPr>
        <w:t xml:space="preserve"> </w:t>
      </w:r>
    </w:p>
    <w:p w14:paraId="79E1ACC6" w14:textId="4C44373F" w:rsidR="00093B5B" w:rsidRPr="00797AAE" w:rsidRDefault="00093B5B" w:rsidP="00766582">
      <w:pPr>
        <w:tabs>
          <w:tab w:val="left" w:pos="709"/>
        </w:tabs>
        <w:spacing w:after="0" w:line="240" w:lineRule="auto"/>
        <w:ind w:left="-11" w:hanging="709"/>
        <w:rPr>
          <w:rFonts w:cs="Arial"/>
          <w:color w:val="auto"/>
        </w:rPr>
      </w:pPr>
    </w:p>
    <w:p w14:paraId="46E93F74" w14:textId="6924E2F3" w:rsidR="00E4427F" w:rsidRDefault="00C11CA5" w:rsidP="00CF025D">
      <w:pPr>
        <w:pStyle w:val="ListParagraph"/>
        <w:numPr>
          <w:ilvl w:val="0"/>
          <w:numId w:val="11"/>
        </w:numPr>
        <w:tabs>
          <w:tab w:val="left" w:pos="709"/>
        </w:tabs>
        <w:spacing w:after="0" w:line="240" w:lineRule="auto"/>
        <w:ind w:left="713"/>
        <w:rPr>
          <w:rFonts w:cs="Arial"/>
          <w:color w:val="auto"/>
        </w:rPr>
      </w:pPr>
      <w:bookmarkStart w:id="39" w:name="_Ref2195735"/>
      <w:r w:rsidRPr="00797AAE">
        <w:rPr>
          <w:rFonts w:cs="Arial"/>
          <w:color w:val="auto"/>
        </w:rPr>
        <w:t>There are multiple tabs in the</w:t>
      </w:r>
      <w:r w:rsidR="000925F6">
        <w:rPr>
          <w:rFonts w:cs="Arial"/>
          <w:color w:val="auto"/>
        </w:rPr>
        <w:t xml:space="preserve"> excel spreadsheet </w:t>
      </w:r>
      <w:r w:rsidR="00E4427F">
        <w:rPr>
          <w:rFonts w:cs="Arial"/>
          <w:color w:val="auto"/>
        </w:rPr>
        <w:t>template t</w:t>
      </w:r>
      <w:r w:rsidRPr="00797AAE">
        <w:rPr>
          <w:rFonts w:cs="Arial"/>
          <w:color w:val="auto"/>
        </w:rPr>
        <w:t>o complete</w:t>
      </w:r>
      <w:r w:rsidR="000925F6">
        <w:rPr>
          <w:rFonts w:cs="Arial"/>
          <w:color w:val="auto"/>
        </w:rPr>
        <w:t>,</w:t>
      </w:r>
      <w:r w:rsidRPr="00797AAE">
        <w:rPr>
          <w:rFonts w:cs="Arial"/>
          <w:color w:val="auto"/>
        </w:rPr>
        <w:t xml:space="preserve"> along with a </w:t>
      </w:r>
      <w:r w:rsidR="000925F6">
        <w:rPr>
          <w:rFonts w:cs="Arial"/>
          <w:color w:val="auto"/>
        </w:rPr>
        <w:t xml:space="preserve">helpful </w:t>
      </w:r>
      <w:r w:rsidRPr="00797AAE">
        <w:rPr>
          <w:rFonts w:cs="Arial"/>
          <w:color w:val="auto"/>
        </w:rPr>
        <w:t>guidance section at the beginning.</w:t>
      </w:r>
      <w:bookmarkEnd w:id="39"/>
      <w:r w:rsidR="007377D5" w:rsidRPr="00797AAE">
        <w:rPr>
          <w:rFonts w:cs="Arial"/>
          <w:color w:val="auto"/>
        </w:rPr>
        <w:t xml:space="preserve"> </w:t>
      </w:r>
    </w:p>
    <w:p w14:paraId="184CA32A" w14:textId="77777777" w:rsidR="00E4427F" w:rsidRPr="00E4427F" w:rsidRDefault="00E4427F" w:rsidP="00766582">
      <w:pPr>
        <w:pStyle w:val="ListParagraph"/>
        <w:numPr>
          <w:ilvl w:val="0"/>
          <w:numId w:val="0"/>
        </w:numPr>
        <w:spacing w:after="0" w:line="240" w:lineRule="auto"/>
        <w:ind w:left="1073"/>
        <w:rPr>
          <w:rFonts w:cs="Arial"/>
          <w:color w:val="auto"/>
        </w:rPr>
      </w:pPr>
    </w:p>
    <w:p w14:paraId="17E4D831" w14:textId="498A5714" w:rsidR="00E4427F" w:rsidRDefault="00CF025D" w:rsidP="00766582">
      <w:pPr>
        <w:pStyle w:val="ListParagraph"/>
        <w:numPr>
          <w:ilvl w:val="0"/>
          <w:numId w:val="0"/>
        </w:numPr>
        <w:tabs>
          <w:tab w:val="left" w:pos="709"/>
        </w:tabs>
        <w:spacing w:after="0" w:line="240" w:lineRule="auto"/>
        <w:ind w:left="1440" w:hanging="727"/>
        <w:rPr>
          <w:rFonts w:cs="Arial"/>
          <w:color w:val="auto"/>
        </w:rPr>
      </w:pPr>
      <w:r>
        <w:rPr>
          <w:rFonts w:cs="Arial"/>
          <w:color w:val="auto"/>
        </w:rPr>
        <w:fldChar w:fldCharType="begin"/>
      </w:r>
      <w:r>
        <w:rPr>
          <w:rFonts w:cs="Arial"/>
          <w:color w:val="auto"/>
        </w:rPr>
        <w:instrText xml:space="preserve"> REF _Ref2195735 \r \h </w:instrText>
      </w:r>
      <w:r>
        <w:rPr>
          <w:rFonts w:cs="Arial"/>
          <w:color w:val="auto"/>
        </w:rPr>
      </w:r>
      <w:r>
        <w:rPr>
          <w:rFonts w:cs="Arial"/>
          <w:color w:val="auto"/>
        </w:rPr>
        <w:fldChar w:fldCharType="separate"/>
      </w:r>
      <w:r w:rsidR="00A21E82">
        <w:rPr>
          <w:rFonts w:cs="Arial"/>
          <w:color w:val="auto"/>
        </w:rPr>
        <w:t>88</w:t>
      </w:r>
      <w:r>
        <w:rPr>
          <w:rFonts w:cs="Arial"/>
          <w:color w:val="auto"/>
        </w:rPr>
        <w:fldChar w:fldCharType="end"/>
      </w:r>
      <w:r w:rsidR="00E4427F">
        <w:rPr>
          <w:rFonts w:cs="Arial"/>
          <w:color w:val="auto"/>
        </w:rPr>
        <w:t>.1</w:t>
      </w:r>
      <w:r w:rsidR="00E4427F">
        <w:rPr>
          <w:rFonts w:cs="Arial"/>
          <w:color w:val="auto"/>
        </w:rPr>
        <w:tab/>
      </w:r>
      <w:r w:rsidR="0042707E" w:rsidRPr="00797AAE">
        <w:rPr>
          <w:rFonts w:cs="Arial"/>
          <w:color w:val="auto"/>
        </w:rPr>
        <w:t xml:space="preserve">Tab 1 is the cover sheet and the purpose of this is to clearly detail the </w:t>
      </w:r>
      <w:r w:rsidR="000925F6">
        <w:rPr>
          <w:rFonts w:cs="Arial"/>
          <w:color w:val="auto"/>
        </w:rPr>
        <w:t xml:space="preserve">main </w:t>
      </w:r>
      <w:r w:rsidR="0042707E" w:rsidRPr="00797AAE">
        <w:rPr>
          <w:rFonts w:cs="Arial"/>
          <w:color w:val="auto"/>
        </w:rPr>
        <w:t>parties to the agreement</w:t>
      </w:r>
      <w:r w:rsidR="00E4427F">
        <w:rPr>
          <w:rFonts w:cs="Arial"/>
          <w:color w:val="auto"/>
        </w:rPr>
        <w:t>;</w:t>
      </w:r>
      <w:r w:rsidR="007377D5" w:rsidRPr="00797AAE">
        <w:rPr>
          <w:rFonts w:cs="Arial"/>
          <w:color w:val="auto"/>
        </w:rPr>
        <w:t xml:space="preserve"> </w:t>
      </w:r>
    </w:p>
    <w:p w14:paraId="045E119E" w14:textId="77777777" w:rsidR="00E4427F" w:rsidRDefault="00E4427F" w:rsidP="00766582">
      <w:pPr>
        <w:pStyle w:val="ListParagraph"/>
        <w:numPr>
          <w:ilvl w:val="0"/>
          <w:numId w:val="0"/>
        </w:numPr>
        <w:tabs>
          <w:tab w:val="left" w:pos="709"/>
        </w:tabs>
        <w:spacing w:after="0" w:line="240" w:lineRule="auto"/>
        <w:ind w:left="713"/>
        <w:rPr>
          <w:rFonts w:cs="Arial"/>
          <w:color w:val="auto"/>
        </w:rPr>
      </w:pPr>
    </w:p>
    <w:p w14:paraId="7C8A3EA9" w14:textId="124C93AC" w:rsidR="00E4427F" w:rsidRDefault="00CF025D" w:rsidP="00766582">
      <w:pPr>
        <w:pStyle w:val="ListParagraph"/>
        <w:numPr>
          <w:ilvl w:val="0"/>
          <w:numId w:val="0"/>
        </w:numPr>
        <w:tabs>
          <w:tab w:val="left" w:pos="709"/>
        </w:tabs>
        <w:spacing w:after="0" w:line="240" w:lineRule="auto"/>
        <w:ind w:left="1440" w:hanging="727"/>
        <w:rPr>
          <w:rFonts w:cs="Arial"/>
          <w:color w:val="auto"/>
        </w:rPr>
      </w:pPr>
      <w:r>
        <w:rPr>
          <w:rFonts w:cs="Arial"/>
          <w:color w:val="auto"/>
        </w:rPr>
        <w:fldChar w:fldCharType="begin"/>
      </w:r>
      <w:r>
        <w:rPr>
          <w:rFonts w:cs="Arial"/>
          <w:color w:val="auto"/>
        </w:rPr>
        <w:instrText xml:space="preserve"> REF _Ref2195735 \r \h </w:instrText>
      </w:r>
      <w:r>
        <w:rPr>
          <w:rFonts w:cs="Arial"/>
          <w:color w:val="auto"/>
        </w:rPr>
      </w:r>
      <w:r>
        <w:rPr>
          <w:rFonts w:cs="Arial"/>
          <w:color w:val="auto"/>
        </w:rPr>
        <w:fldChar w:fldCharType="separate"/>
      </w:r>
      <w:r w:rsidR="00A21E82">
        <w:rPr>
          <w:rFonts w:cs="Arial"/>
          <w:color w:val="auto"/>
        </w:rPr>
        <w:t>88</w:t>
      </w:r>
      <w:r>
        <w:rPr>
          <w:rFonts w:cs="Arial"/>
          <w:color w:val="auto"/>
        </w:rPr>
        <w:fldChar w:fldCharType="end"/>
      </w:r>
      <w:r w:rsidR="00E4427F">
        <w:rPr>
          <w:rFonts w:cs="Arial"/>
          <w:color w:val="auto"/>
        </w:rPr>
        <w:t>.2</w:t>
      </w:r>
      <w:r w:rsidR="00E4427F">
        <w:rPr>
          <w:rFonts w:cs="Arial"/>
          <w:color w:val="auto"/>
        </w:rPr>
        <w:tab/>
      </w:r>
      <w:r w:rsidR="0042707E" w:rsidRPr="00797AAE">
        <w:rPr>
          <w:rFonts w:cs="Arial"/>
          <w:color w:val="auto"/>
        </w:rPr>
        <w:t xml:space="preserve">Tab 2 is to be used as a checklist, so that the </w:t>
      </w:r>
      <w:r w:rsidR="000925F6">
        <w:rPr>
          <w:rFonts w:cs="Arial"/>
          <w:color w:val="auto"/>
        </w:rPr>
        <w:t xml:space="preserve">training </w:t>
      </w:r>
      <w:r w:rsidR="0042707E" w:rsidRPr="00797AAE">
        <w:rPr>
          <w:rFonts w:cs="Arial"/>
          <w:color w:val="auto"/>
        </w:rPr>
        <w:t xml:space="preserve">provider can cover any pertinent information </w:t>
      </w:r>
      <w:r w:rsidR="000925F6">
        <w:rPr>
          <w:rFonts w:cs="Arial"/>
          <w:color w:val="auto"/>
        </w:rPr>
        <w:t xml:space="preserve">or policies </w:t>
      </w:r>
      <w:r w:rsidR="0042707E" w:rsidRPr="00797AAE">
        <w:rPr>
          <w:rFonts w:cs="Arial"/>
          <w:color w:val="auto"/>
        </w:rPr>
        <w:t>that the apprentice and the employer need</w:t>
      </w:r>
      <w:r w:rsidR="00E4427F">
        <w:rPr>
          <w:rFonts w:cs="Arial"/>
          <w:color w:val="auto"/>
        </w:rPr>
        <w:t>s</w:t>
      </w:r>
      <w:r w:rsidR="0042707E" w:rsidRPr="00797AAE">
        <w:rPr>
          <w:rFonts w:cs="Arial"/>
          <w:color w:val="auto"/>
        </w:rPr>
        <w:t xml:space="preserve"> to be aware of</w:t>
      </w:r>
      <w:r w:rsidR="007377D5" w:rsidRPr="00797AAE">
        <w:rPr>
          <w:rFonts w:cs="Arial"/>
          <w:color w:val="auto"/>
        </w:rPr>
        <w:t xml:space="preserve">, such as </w:t>
      </w:r>
      <w:r w:rsidR="0042707E" w:rsidRPr="00797AAE">
        <w:rPr>
          <w:rFonts w:cs="Arial"/>
          <w:color w:val="auto"/>
        </w:rPr>
        <w:t>safeguarding and health and safety</w:t>
      </w:r>
      <w:r w:rsidR="00E4427F">
        <w:rPr>
          <w:rFonts w:cs="Arial"/>
          <w:color w:val="auto"/>
        </w:rPr>
        <w:t>;</w:t>
      </w:r>
      <w:r w:rsidR="007377D5" w:rsidRPr="00797AAE">
        <w:rPr>
          <w:rFonts w:cs="Arial"/>
          <w:color w:val="auto"/>
        </w:rPr>
        <w:t xml:space="preserve"> </w:t>
      </w:r>
    </w:p>
    <w:p w14:paraId="026B7D07" w14:textId="77777777" w:rsidR="00E4427F" w:rsidRDefault="00E4427F" w:rsidP="00766582">
      <w:pPr>
        <w:pStyle w:val="ListParagraph"/>
        <w:numPr>
          <w:ilvl w:val="0"/>
          <w:numId w:val="0"/>
        </w:numPr>
        <w:tabs>
          <w:tab w:val="left" w:pos="709"/>
        </w:tabs>
        <w:spacing w:after="0" w:line="240" w:lineRule="auto"/>
        <w:ind w:left="713"/>
        <w:rPr>
          <w:rFonts w:cs="Arial"/>
          <w:color w:val="auto"/>
        </w:rPr>
      </w:pPr>
    </w:p>
    <w:p w14:paraId="7E9AA635" w14:textId="43E196DB" w:rsidR="00E4427F" w:rsidRDefault="00CF025D" w:rsidP="00766582">
      <w:pPr>
        <w:pStyle w:val="ListParagraph"/>
        <w:numPr>
          <w:ilvl w:val="0"/>
          <w:numId w:val="0"/>
        </w:numPr>
        <w:tabs>
          <w:tab w:val="left" w:pos="709"/>
        </w:tabs>
        <w:spacing w:after="0" w:line="240" w:lineRule="auto"/>
        <w:ind w:left="1440" w:hanging="727"/>
        <w:rPr>
          <w:rFonts w:cs="Arial"/>
          <w:color w:val="auto"/>
        </w:rPr>
      </w:pPr>
      <w:r>
        <w:rPr>
          <w:rFonts w:cs="Arial"/>
          <w:color w:val="auto"/>
        </w:rPr>
        <w:fldChar w:fldCharType="begin"/>
      </w:r>
      <w:r>
        <w:rPr>
          <w:rFonts w:cs="Arial"/>
          <w:color w:val="auto"/>
        </w:rPr>
        <w:instrText xml:space="preserve"> REF _Ref2195735 \r \h </w:instrText>
      </w:r>
      <w:r>
        <w:rPr>
          <w:rFonts w:cs="Arial"/>
          <w:color w:val="auto"/>
        </w:rPr>
      </w:r>
      <w:r>
        <w:rPr>
          <w:rFonts w:cs="Arial"/>
          <w:color w:val="auto"/>
        </w:rPr>
        <w:fldChar w:fldCharType="separate"/>
      </w:r>
      <w:r w:rsidR="00A21E82">
        <w:rPr>
          <w:rFonts w:cs="Arial"/>
          <w:color w:val="auto"/>
        </w:rPr>
        <w:t>88</w:t>
      </w:r>
      <w:r>
        <w:rPr>
          <w:rFonts w:cs="Arial"/>
          <w:color w:val="auto"/>
        </w:rPr>
        <w:fldChar w:fldCharType="end"/>
      </w:r>
      <w:r w:rsidR="00E4427F">
        <w:rPr>
          <w:rFonts w:cs="Arial"/>
          <w:color w:val="auto"/>
        </w:rPr>
        <w:t>.3</w:t>
      </w:r>
      <w:r w:rsidR="00E4427F">
        <w:rPr>
          <w:rFonts w:cs="Arial"/>
          <w:color w:val="auto"/>
        </w:rPr>
        <w:tab/>
      </w:r>
      <w:r w:rsidR="0042707E" w:rsidRPr="00797AAE">
        <w:rPr>
          <w:rFonts w:cs="Arial"/>
          <w:color w:val="auto"/>
        </w:rPr>
        <w:t xml:space="preserve">Tab 3 is </w:t>
      </w:r>
      <w:r w:rsidR="00E4427F">
        <w:rPr>
          <w:rFonts w:cs="Arial"/>
          <w:color w:val="auto"/>
        </w:rPr>
        <w:t xml:space="preserve">an </w:t>
      </w:r>
      <w:r w:rsidR="0042707E" w:rsidRPr="00797AAE">
        <w:rPr>
          <w:rFonts w:cs="Arial"/>
          <w:color w:val="auto"/>
        </w:rPr>
        <w:t xml:space="preserve">outline </w:t>
      </w:r>
      <w:r w:rsidR="00FF6177">
        <w:rPr>
          <w:rFonts w:cs="Arial"/>
          <w:color w:val="auto"/>
        </w:rPr>
        <w:t xml:space="preserve">of </w:t>
      </w:r>
      <w:r w:rsidR="0042707E" w:rsidRPr="00797AAE">
        <w:rPr>
          <w:rFonts w:cs="Arial"/>
          <w:color w:val="auto"/>
        </w:rPr>
        <w:t>the commitment being made by each party to the apprenticeship</w:t>
      </w:r>
      <w:r w:rsidR="00E4427F">
        <w:rPr>
          <w:rFonts w:cs="Arial"/>
          <w:color w:val="auto"/>
        </w:rPr>
        <w:t>;</w:t>
      </w:r>
      <w:r w:rsidR="007377D5" w:rsidRPr="00797AAE">
        <w:rPr>
          <w:rFonts w:cs="Arial"/>
          <w:color w:val="auto"/>
        </w:rPr>
        <w:t xml:space="preserve"> and </w:t>
      </w:r>
    </w:p>
    <w:p w14:paraId="329DE892" w14:textId="77777777" w:rsidR="00E4427F" w:rsidRDefault="00E4427F" w:rsidP="00766582">
      <w:pPr>
        <w:pStyle w:val="ListParagraph"/>
        <w:numPr>
          <w:ilvl w:val="0"/>
          <w:numId w:val="0"/>
        </w:numPr>
        <w:tabs>
          <w:tab w:val="left" w:pos="709"/>
        </w:tabs>
        <w:spacing w:after="0" w:line="240" w:lineRule="auto"/>
        <w:ind w:left="713"/>
        <w:rPr>
          <w:rFonts w:cs="Arial"/>
          <w:color w:val="auto"/>
        </w:rPr>
      </w:pPr>
    </w:p>
    <w:p w14:paraId="21100489" w14:textId="035F6654" w:rsidR="0042707E" w:rsidRPr="00797AAE" w:rsidRDefault="00CF025D" w:rsidP="00766582">
      <w:pPr>
        <w:pStyle w:val="ListParagraph"/>
        <w:numPr>
          <w:ilvl w:val="0"/>
          <w:numId w:val="0"/>
        </w:numPr>
        <w:tabs>
          <w:tab w:val="left" w:pos="709"/>
        </w:tabs>
        <w:spacing w:after="0" w:line="240" w:lineRule="auto"/>
        <w:ind w:left="713"/>
        <w:rPr>
          <w:rFonts w:cs="Arial"/>
          <w:color w:val="auto"/>
        </w:rPr>
      </w:pPr>
      <w:r>
        <w:rPr>
          <w:rFonts w:cs="Arial"/>
          <w:color w:val="auto"/>
        </w:rPr>
        <w:fldChar w:fldCharType="begin"/>
      </w:r>
      <w:r>
        <w:rPr>
          <w:rFonts w:cs="Arial"/>
          <w:color w:val="auto"/>
        </w:rPr>
        <w:instrText xml:space="preserve"> REF _Ref2195735 \r \h </w:instrText>
      </w:r>
      <w:r>
        <w:rPr>
          <w:rFonts w:cs="Arial"/>
          <w:color w:val="auto"/>
        </w:rPr>
      </w:r>
      <w:r>
        <w:rPr>
          <w:rFonts w:cs="Arial"/>
          <w:color w:val="auto"/>
        </w:rPr>
        <w:fldChar w:fldCharType="separate"/>
      </w:r>
      <w:r w:rsidR="00A21E82">
        <w:rPr>
          <w:rFonts w:cs="Arial"/>
          <w:color w:val="auto"/>
        </w:rPr>
        <w:t>88</w:t>
      </w:r>
      <w:r>
        <w:rPr>
          <w:rFonts w:cs="Arial"/>
          <w:color w:val="auto"/>
        </w:rPr>
        <w:fldChar w:fldCharType="end"/>
      </w:r>
      <w:r w:rsidR="00E4427F">
        <w:rPr>
          <w:rFonts w:cs="Arial"/>
          <w:color w:val="auto"/>
        </w:rPr>
        <w:t xml:space="preserve">.4 </w:t>
      </w:r>
      <w:r w:rsidR="00E4427F">
        <w:rPr>
          <w:rFonts w:cs="Arial"/>
          <w:color w:val="auto"/>
        </w:rPr>
        <w:tab/>
      </w:r>
      <w:r w:rsidR="007377D5" w:rsidRPr="00797AAE">
        <w:rPr>
          <w:rFonts w:cs="Arial"/>
          <w:color w:val="auto"/>
        </w:rPr>
        <w:t>Tab 4 is the individual learning plan</w:t>
      </w:r>
      <w:r w:rsidR="002C4167" w:rsidRPr="00797AAE">
        <w:rPr>
          <w:rFonts w:cs="Arial"/>
          <w:color w:val="auto"/>
        </w:rPr>
        <w:t xml:space="preserve">. </w:t>
      </w:r>
    </w:p>
    <w:p w14:paraId="773A3794" w14:textId="6F61B42B" w:rsidR="00DD5472" w:rsidRDefault="00DD5472" w:rsidP="00DD5472">
      <w:pPr>
        <w:pStyle w:val="ListParagraph"/>
        <w:numPr>
          <w:ilvl w:val="0"/>
          <w:numId w:val="0"/>
        </w:numPr>
        <w:tabs>
          <w:tab w:val="left" w:pos="709"/>
        </w:tabs>
        <w:spacing w:after="0" w:line="240" w:lineRule="auto"/>
        <w:ind w:left="713"/>
        <w:rPr>
          <w:rFonts w:cs="Arial"/>
          <w:color w:val="auto"/>
        </w:rPr>
      </w:pPr>
    </w:p>
    <w:p w14:paraId="4FC3C62B" w14:textId="7FD6C3A7" w:rsidR="00DD5472" w:rsidRDefault="00DD5472" w:rsidP="00CF025D">
      <w:pPr>
        <w:pStyle w:val="ListParagraph"/>
        <w:numPr>
          <w:ilvl w:val="0"/>
          <w:numId w:val="11"/>
        </w:numPr>
        <w:tabs>
          <w:tab w:val="left" w:pos="709"/>
        </w:tabs>
        <w:spacing w:after="0" w:line="240" w:lineRule="auto"/>
        <w:ind w:left="713"/>
        <w:rPr>
          <w:rFonts w:cs="Arial"/>
          <w:color w:val="auto"/>
        </w:rPr>
      </w:pPr>
      <w:r w:rsidRPr="00DD5472">
        <w:rPr>
          <w:rFonts w:cs="Arial"/>
          <w:color w:val="auto"/>
        </w:rPr>
        <w:t xml:space="preserve">The template has been produced following requests from a number of training providers that are new to delivering apprenticeships. </w:t>
      </w:r>
    </w:p>
    <w:p w14:paraId="6D1CEB5B" w14:textId="77777777" w:rsidR="00DD5472" w:rsidRPr="00DD5472" w:rsidRDefault="00DD5472" w:rsidP="00DD5472">
      <w:pPr>
        <w:pStyle w:val="ListParagraph"/>
        <w:numPr>
          <w:ilvl w:val="0"/>
          <w:numId w:val="0"/>
        </w:numPr>
        <w:tabs>
          <w:tab w:val="left" w:pos="709"/>
        </w:tabs>
        <w:spacing w:after="0" w:line="240" w:lineRule="auto"/>
        <w:ind w:left="-11"/>
        <w:rPr>
          <w:rFonts w:cs="Arial"/>
          <w:color w:val="auto"/>
        </w:rPr>
      </w:pPr>
    </w:p>
    <w:p w14:paraId="6F19CED5" w14:textId="619C5A6A" w:rsidR="000925F6" w:rsidRDefault="00E4427F" w:rsidP="00CF025D">
      <w:pPr>
        <w:pStyle w:val="ListParagraph"/>
        <w:numPr>
          <w:ilvl w:val="0"/>
          <w:numId w:val="11"/>
        </w:numPr>
        <w:tabs>
          <w:tab w:val="left" w:pos="709"/>
        </w:tabs>
        <w:spacing w:after="0" w:line="240" w:lineRule="auto"/>
        <w:ind w:left="713"/>
        <w:rPr>
          <w:rFonts w:cs="Arial"/>
          <w:color w:val="auto"/>
        </w:rPr>
      </w:pPr>
      <w:r>
        <w:rPr>
          <w:rFonts w:cs="Arial"/>
          <w:color w:val="auto"/>
        </w:rPr>
        <w:t xml:space="preserve">The </w:t>
      </w:r>
      <w:r w:rsidR="008D00F1" w:rsidRPr="00166E4A">
        <w:rPr>
          <w:rFonts w:cs="Arial"/>
          <w:color w:val="auto"/>
        </w:rPr>
        <w:t xml:space="preserve">template </w:t>
      </w:r>
      <w:r>
        <w:rPr>
          <w:rFonts w:cs="Arial"/>
          <w:color w:val="auto"/>
        </w:rPr>
        <w:t xml:space="preserve">commitment statement </w:t>
      </w:r>
      <w:r w:rsidR="00AC60AE" w:rsidRPr="00166E4A">
        <w:rPr>
          <w:rFonts w:cs="Arial"/>
          <w:color w:val="auto"/>
        </w:rPr>
        <w:t>is non-mandatory</w:t>
      </w:r>
      <w:r w:rsidR="00DD5472">
        <w:rPr>
          <w:rFonts w:cs="Arial"/>
          <w:color w:val="auto"/>
        </w:rPr>
        <w:t xml:space="preserve">; </w:t>
      </w:r>
      <w:r w:rsidR="003106DF">
        <w:rPr>
          <w:rFonts w:cs="Arial"/>
          <w:color w:val="auto"/>
        </w:rPr>
        <w:t xml:space="preserve">training </w:t>
      </w:r>
      <w:r w:rsidR="00AC60AE" w:rsidRPr="00166E4A">
        <w:rPr>
          <w:rFonts w:cs="Arial"/>
          <w:color w:val="auto"/>
        </w:rPr>
        <w:t>providers are free to use alter</w:t>
      </w:r>
      <w:r w:rsidR="002C6CC2" w:rsidRPr="00166E4A">
        <w:rPr>
          <w:rFonts w:cs="Arial"/>
          <w:color w:val="auto"/>
        </w:rPr>
        <w:t>n</w:t>
      </w:r>
      <w:r w:rsidR="00AC60AE" w:rsidRPr="00166E4A">
        <w:rPr>
          <w:rFonts w:cs="Arial"/>
          <w:color w:val="auto"/>
        </w:rPr>
        <w:t>ative templates</w:t>
      </w:r>
      <w:r w:rsidR="00093B5B" w:rsidRPr="00166E4A">
        <w:rPr>
          <w:rFonts w:cs="Arial"/>
          <w:color w:val="auto"/>
        </w:rPr>
        <w:t>, including their own</w:t>
      </w:r>
      <w:r w:rsidR="002C6CC2" w:rsidRPr="00166E4A">
        <w:rPr>
          <w:rFonts w:cs="Arial"/>
          <w:color w:val="auto"/>
        </w:rPr>
        <w:t>.</w:t>
      </w:r>
      <w:r w:rsidR="00C04397" w:rsidRPr="00166E4A">
        <w:rPr>
          <w:rFonts w:cs="Arial"/>
          <w:color w:val="auto"/>
        </w:rPr>
        <w:t xml:space="preserve"> </w:t>
      </w:r>
      <w:r w:rsidR="00AC60AE" w:rsidRPr="00166E4A">
        <w:rPr>
          <w:rFonts w:cs="Arial"/>
          <w:color w:val="auto"/>
        </w:rPr>
        <w:t>However the completion of th</w:t>
      </w:r>
      <w:r w:rsidR="00B96F2C" w:rsidRPr="00166E4A">
        <w:rPr>
          <w:rFonts w:cs="Arial"/>
          <w:color w:val="auto"/>
        </w:rPr>
        <w:t xml:space="preserve">e ESFA </w:t>
      </w:r>
      <w:r w:rsidR="00AC60AE" w:rsidRPr="00166E4A">
        <w:rPr>
          <w:rFonts w:cs="Arial"/>
          <w:color w:val="auto"/>
        </w:rPr>
        <w:t>template will ensure that the apprentices</w:t>
      </w:r>
      <w:r w:rsidR="00AB2E62" w:rsidRPr="00166E4A">
        <w:rPr>
          <w:rFonts w:cs="Arial"/>
          <w:color w:val="auto"/>
        </w:rPr>
        <w:t>hip funding rules have been met</w:t>
      </w:r>
      <w:r w:rsidR="00B96F2C" w:rsidRPr="00166E4A">
        <w:rPr>
          <w:rFonts w:cs="Arial"/>
          <w:color w:val="auto"/>
        </w:rPr>
        <w:t xml:space="preserve">. </w:t>
      </w:r>
    </w:p>
    <w:p w14:paraId="36930CF9" w14:textId="77777777" w:rsidR="00FE7AE9" w:rsidRDefault="00FE7AE9" w:rsidP="00FE7AE9">
      <w:pPr>
        <w:spacing w:after="0" w:line="240" w:lineRule="auto"/>
      </w:pPr>
    </w:p>
    <w:p w14:paraId="227CA351" w14:textId="77777777" w:rsidR="00FE7AE9" w:rsidRDefault="00FE7AE9" w:rsidP="00FE7AE9">
      <w:pPr>
        <w:spacing w:after="0" w:line="240" w:lineRule="auto"/>
      </w:pPr>
    </w:p>
    <w:p w14:paraId="38F9DB5F" w14:textId="6CE4D999" w:rsidR="00992DEB" w:rsidRPr="00FE7AE9" w:rsidRDefault="00992DEB" w:rsidP="00FE7AE9">
      <w:pPr>
        <w:pStyle w:val="Heading2"/>
        <w:spacing w:before="0" w:after="0"/>
        <w:rPr>
          <w:color w:val="auto"/>
          <w:sz w:val="24"/>
        </w:rPr>
      </w:pPr>
      <w:bookmarkStart w:id="40" w:name="_Toc19095691"/>
      <w:r w:rsidRPr="00FE7AE9">
        <w:rPr>
          <w:color w:val="auto"/>
          <w:sz w:val="24"/>
        </w:rPr>
        <w:t>INDIVIDUALISED LEARNER RECORD</w:t>
      </w:r>
      <w:r w:rsidR="00091245" w:rsidRPr="00FE7AE9">
        <w:rPr>
          <w:color w:val="auto"/>
          <w:sz w:val="24"/>
        </w:rPr>
        <w:t xml:space="preserve"> (ILR)</w:t>
      </w:r>
      <w:bookmarkEnd w:id="40"/>
    </w:p>
    <w:p w14:paraId="791E9AC6" w14:textId="62E34D76" w:rsidR="00992DEB" w:rsidRDefault="00992DEB" w:rsidP="00FE7AE9">
      <w:pPr>
        <w:tabs>
          <w:tab w:val="left" w:pos="709"/>
        </w:tabs>
        <w:spacing w:after="0" w:line="240" w:lineRule="auto"/>
        <w:ind w:left="-11" w:hanging="709"/>
        <w:rPr>
          <w:rFonts w:cs="Arial"/>
          <w:color w:val="auto"/>
        </w:rPr>
      </w:pPr>
    </w:p>
    <w:p w14:paraId="401E46EB" w14:textId="77777777" w:rsidR="00091245" w:rsidRDefault="00992DEB" w:rsidP="00CF025D">
      <w:pPr>
        <w:pStyle w:val="ListParagraph"/>
        <w:numPr>
          <w:ilvl w:val="0"/>
          <w:numId w:val="11"/>
        </w:numPr>
        <w:tabs>
          <w:tab w:val="left" w:pos="709"/>
        </w:tabs>
        <w:spacing w:after="0" w:line="240" w:lineRule="auto"/>
        <w:ind w:left="713"/>
        <w:rPr>
          <w:rFonts w:cs="Arial"/>
          <w:color w:val="auto"/>
        </w:rPr>
      </w:pPr>
      <w:r>
        <w:rPr>
          <w:rFonts w:cs="Arial"/>
          <w:color w:val="auto"/>
        </w:rPr>
        <w:tab/>
        <w:t xml:space="preserve">For all new starts, on or after 1 August 2019, there is a new requirement to </w:t>
      </w:r>
      <w:r w:rsidR="00091245">
        <w:rPr>
          <w:rFonts w:cs="Arial"/>
          <w:color w:val="auto"/>
        </w:rPr>
        <w:t xml:space="preserve">record the volume of planned off-the-job training hours, for the full apprenticeship, on the ILR. </w:t>
      </w:r>
    </w:p>
    <w:p w14:paraId="1AC16F20" w14:textId="77777777" w:rsidR="00091245" w:rsidRDefault="00091245" w:rsidP="00FE7AE9">
      <w:pPr>
        <w:tabs>
          <w:tab w:val="left" w:pos="709"/>
        </w:tabs>
        <w:spacing w:after="0" w:line="240" w:lineRule="auto"/>
        <w:ind w:left="-11" w:hanging="709"/>
        <w:rPr>
          <w:rFonts w:cs="Arial"/>
          <w:color w:val="auto"/>
        </w:rPr>
      </w:pPr>
    </w:p>
    <w:p w14:paraId="451FA4FF" w14:textId="597F9209" w:rsidR="00992DEB" w:rsidRDefault="00091245" w:rsidP="00CF025D">
      <w:pPr>
        <w:pStyle w:val="ListParagraph"/>
        <w:numPr>
          <w:ilvl w:val="0"/>
          <w:numId w:val="11"/>
        </w:numPr>
        <w:tabs>
          <w:tab w:val="left" w:pos="709"/>
        </w:tabs>
        <w:spacing w:after="0" w:line="240" w:lineRule="auto"/>
        <w:ind w:left="713"/>
        <w:rPr>
          <w:rFonts w:cs="Arial"/>
          <w:color w:val="auto"/>
        </w:rPr>
      </w:pPr>
      <w:r>
        <w:rPr>
          <w:rFonts w:cs="Arial"/>
          <w:color w:val="auto"/>
        </w:rPr>
        <w:tab/>
        <w:t>From 2020/21 we also expect to include an ‘actual hours delivered’ field on the ILR</w:t>
      </w:r>
      <w:r w:rsidR="007169A9">
        <w:rPr>
          <w:rFonts w:cs="Arial"/>
          <w:color w:val="auto"/>
        </w:rPr>
        <w:t xml:space="preserve">. </w:t>
      </w:r>
      <w:r>
        <w:rPr>
          <w:rFonts w:cs="Arial"/>
          <w:color w:val="auto"/>
        </w:rPr>
        <w:t>This second field will be for the same learners e.g. those that begin their programme on or after 1 August 2019.</w:t>
      </w:r>
    </w:p>
    <w:p w14:paraId="4C74C76D" w14:textId="6AE405D6" w:rsidR="00992DEB" w:rsidRDefault="00992DEB" w:rsidP="00766582">
      <w:pPr>
        <w:tabs>
          <w:tab w:val="left" w:pos="709"/>
        </w:tabs>
        <w:spacing w:after="0" w:line="240" w:lineRule="auto"/>
        <w:ind w:left="-11" w:hanging="709"/>
        <w:rPr>
          <w:rFonts w:cs="Arial"/>
          <w:color w:val="auto"/>
        </w:rPr>
      </w:pPr>
    </w:p>
    <w:p w14:paraId="436B64E7" w14:textId="77777777" w:rsidR="00DD5472" w:rsidRPr="00166E4A" w:rsidRDefault="00DD5472" w:rsidP="00766582">
      <w:pPr>
        <w:tabs>
          <w:tab w:val="left" w:pos="709"/>
        </w:tabs>
        <w:spacing w:after="0" w:line="240" w:lineRule="auto"/>
        <w:ind w:left="-11" w:hanging="709"/>
        <w:rPr>
          <w:rFonts w:cs="Arial"/>
          <w:color w:val="auto"/>
        </w:rPr>
      </w:pPr>
    </w:p>
    <w:p w14:paraId="7D23CB09" w14:textId="77777777" w:rsidR="00867CD2" w:rsidRDefault="00867CD2">
      <w:pPr>
        <w:spacing w:after="0" w:line="240" w:lineRule="auto"/>
        <w:rPr>
          <w:rFonts w:cs="Arial"/>
          <w:b/>
          <w:color w:val="auto"/>
          <w:u w:val="single"/>
        </w:rPr>
      </w:pPr>
      <w:r>
        <w:rPr>
          <w:rFonts w:cs="Arial"/>
          <w:b/>
          <w:color w:val="auto"/>
          <w:u w:val="single"/>
        </w:rPr>
        <w:br w:type="page"/>
      </w:r>
    </w:p>
    <w:p w14:paraId="261EE209" w14:textId="4E39093A" w:rsidR="006445D3" w:rsidRPr="00166E4A" w:rsidRDefault="006445D3" w:rsidP="00766582">
      <w:pPr>
        <w:tabs>
          <w:tab w:val="left" w:pos="709"/>
        </w:tabs>
        <w:spacing w:after="0" w:line="240" w:lineRule="auto"/>
        <w:rPr>
          <w:rFonts w:cs="Arial"/>
          <w:b/>
          <w:color w:val="auto"/>
          <w:u w:val="single"/>
        </w:rPr>
      </w:pPr>
      <w:r w:rsidRPr="00166E4A">
        <w:rPr>
          <w:rFonts w:cs="Arial"/>
          <w:b/>
          <w:color w:val="auto"/>
          <w:u w:val="single"/>
        </w:rPr>
        <w:t>Q&amp;A</w:t>
      </w:r>
    </w:p>
    <w:p w14:paraId="41814E14" w14:textId="77777777" w:rsidR="006445D3" w:rsidRPr="00166E4A" w:rsidRDefault="006445D3" w:rsidP="00766582">
      <w:pPr>
        <w:tabs>
          <w:tab w:val="left" w:pos="709"/>
        </w:tabs>
        <w:spacing w:after="0" w:line="240" w:lineRule="auto"/>
        <w:ind w:left="-11" w:hanging="709"/>
        <w:rPr>
          <w:rFonts w:cs="Arial"/>
          <w:color w:val="auto"/>
        </w:rPr>
      </w:pPr>
    </w:p>
    <w:p w14:paraId="40AF30C6" w14:textId="77E02B37" w:rsidR="004675EA" w:rsidRPr="00A60788" w:rsidRDefault="008302DB" w:rsidP="00CF025D">
      <w:pPr>
        <w:pStyle w:val="ListParagraph"/>
        <w:numPr>
          <w:ilvl w:val="0"/>
          <w:numId w:val="11"/>
        </w:numPr>
        <w:tabs>
          <w:tab w:val="left" w:pos="709"/>
        </w:tabs>
        <w:spacing w:after="0" w:line="240" w:lineRule="auto"/>
        <w:ind w:left="713"/>
        <w:rPr>
          <w:rFonts w:cs="Arial"/>
          <w:i/>
          <w:color w:val="auto"/>
          <w:u w:val="single"/>
        </w:rPr>
      </w:pPr>
      <w:r>
        <w:rPr>
          <w:rFonts w:cs="Arial"/>
          <w:i/>
          <w:color w:val="auto"/>
          <w:u w:val="single"/>
        </w:rPr>
        <w:t>“</w:t>
      </w:r>
      <w:r w:rsidR="004675EA" w:rsidRPr="00A60788">
        <w:rPr>
          <w:rFonts w:cs="Arial"/>
          <w:i/>
          <w:color w:val="auto"/>
          <w:u w:val="single"/>
        </w:rPr>
        <w:t>Can the apprenticeship agreement be combined with the commitment statement?</w:t>
      </w:r>
      <w:r>
        <w:rPr>
          <w:rFonts w:cs="Arial"/>
          <w:i/>
          <w:color w:val="auto"/>
          <w:u w:val="single"/>
        </w:rPr>
        <w:t>”</w:t>
      </w:r>
    </w:p>
    <w:p w14:paraId="1BEEEDC1" w14:textId="77777777" w:rsidR="004675EA" w:rsidRPr="00166E4A" w:rsidRDefault="004675EA" w:rsidP="00766582">
      <w:pPr>
        <w:tabs>
          <w:tab w:val="left" w:pos="709"/>
        </w:tabs>
        <w:spacing w:after="0" w:line="240" w:lineRule="auto"/>
        <w:ind w:left="-11" w:hanging="709"/>
        <w:rPr>
          <w:rFonts w:cs="Arial"/>
          <w:color w:val="auto"/>
        </w:rPr>
      </w:pPr>
    </w:p>
    <w:p w14:paraId="7B188052" w14:textId="09E60330" w:rsidR="009E10CC" w:rsidRDefault="006445D3" w:rsidP="00766582">
      <w:pPr>
        <w:pStyle w:val="ListParagraph"/>
        <w:numPr>
          <w:ilvl w:val="0"/>
          <w:numId w:val="0"/>
        </w:numPr>
        <w:tabs>
          <w:tab w:val="left" w:pos="709"/>
        </w:tabs>
        <w:spacing w:after="0" w:line="240" w:lineRule="auto"/>
        <w:ind w:left="713"/>
        <w:rPr>
          <w:rFonts w:cs="Arial"/>
          <w:color w:val="auto"/>
        </w:rPr>
      </w:pPr>
      <w:r w:rsidRPr="00166E4A">
        <w:rPr>
          <w:rFonts w:cs="Arial"/>
          <w:color w:val="auto"/>
        </w:rPr>
        <w:t>No, e</w:t>
      </w:r>
      <w:r w:rsidR="004675EA" w:rsidRPr="00166E4A">
        <w:rPr>
          <w:rFonts w:cs="Arial"/>
          <w:color w:val="auto"/>
        </w:rPr>
        <w:t>mployers</w:t>
      </w:r>
      <w:r w:rsidR="009E10CC">
        <w:rPr>
          <w:rFonts w:cs="Arial"/>
          <w:color w:val="auto"/>
        </w:rPr>
        <w:t xml:space="preserve"> and</w:t>
      </w:r>
      <w:r w:rsidR="00D777CD">
        <w:rPr>
          <w:rFonts w:cs="Arial"/>
          <w:color w:val="auto"/>
        </w:rPr>
        <w:t xml:space="preserve"> </w:t>
      </w:r>
      <w:r w:rsidR="009E10CC">
        <w:rPr>
          <w:rFonts w:cs="Arial"/>
          <w:color w:val="auto"/>
        </w:rPr>
        <w:t>/</w:t>
      </w:r>
      <w:r w:rsidR="00D777CD">
        <w:rPr>
          <w:rFonts w:cs="Arial"/>
          <w:color w:val="auto"/>
        </w:rPr>
        <w:t xml:space="preserve"> </w:t>
      </w:r>
      <w:r w:rsidR="009E10CC">
        <w:rPr>
          <w:rFonts w:cs="Arial"/>
          <w:color w:val="auto"/>
        </w:rPr>
        <w:t xml:space="preserve">or </w:t>
      </w:r>
      <w:r w:rsidR="003106DF">
        <w:rPr>
          <w:rFonts w:cs="Arial"/>
          <w:color w:val="auto"/>
        </w:rPr>
        <w:t xml:space="preserve">training </w:t>
      </w:r>
      <w:r w:rsidR="009E10CC">
        <w:rPr>
          <w:rFonts w:cs="Arial"/>
          <w:color w:val="auto"/>
        </w:rPr>
        <w:t xml:space="preserve">providers </w:t>
      </w:r>
      <w:r w:rsidR="004675EA" w:rsidRPr="00166E4A">
        <w:rPr>
          <w:rFonts w:cs="Arial"/>
          <w:color w:val="auto"/>
        </w:rPr>
        <w:t>should</w:t>
      </w:r>
      <w:r w:rsidR="00AB2E62" w:rsidRPr="00166E4A">
        <w:rPr>
          <w:rFonts w:cs="Arial"/>
          <w:color w:val="auto"/>
        </w:rPr>
        <w:t xml:space="preserve"> not</w:t>
      </w:r>
      <w:r w:rsidR="004675EA" w:rsidRPr="00166E4A">
        <w:rPr>
          <w:rFonts w:cs="Arial"/>
          <w:color w:val="auto"/>
        </w:rPr>
        <w:t xml:space="preserve"> integrate the</w:t>
      </w:r>
      <w:r w:rsidR="009E10CC">
        <w:rPr>
          <w:rFonts w:cs="Arial"/>
          <w:color w:val="auto"/>
        </w:rPr>
        <w:t>se</w:t>
      </w:r>
      <w:r w:rsidR="004675EA" w:rsidRPr="00166E4A">
        <w:rPr>
          <w:rFonts w:cs="Arial"/>
          <w:color w:val="auto"/>
        </w:rPr>
        <w:t xml:space="preserve"> </w:t>
      </w:r>
      <w:r w:rsidR="009E10CC">
        <w:rPr>
          <w:rFonts w:cs="Arial"/>
          <w:color w:val="auto"/>
        </w:rPr>
        <w:t xml:space="preserve">two </w:t>
      </w:r>
      <w:r w:rsidR="004675EA" w:rsidRPr="00166E4A">
        <w:rPr>
          <w:rFonts w:cs="Arial"/>
          <w:color w:val="auto"/>
        </w:rPr>
        <w:t>documents</w:t>
      </w:r>
      <w:r w:rsidR="007C4D84" w:rsidRPr="00166E4A">
        <w:rPr>
          <w:rFonts w:cs="Arial"/>
          <w:color w:val="auto"/>
        </w:rPr>
        <w:t xml:space="preserve">. </w:t>
      </w:r>
    </w:p>
    <w:p w14:paraId="284D2AA3" w14:textId="0BE9D36A" w:rsidR="009E10CC" w:rsidRDefault="009E10CC" w:rsidP="00766582">
      <w:pPr>
        <w:pStyle w:val="ListParagraph"/>
        <w:numPr>
          <w:ilvl w:val="0"/>
          <w:numId w:val="0"/>
        </w:numPr>
        <w:tabs>
          <w:tab w:val="left" w:pos="709"/>
        </w:tabs>
        <w:spacing w:after="0" w:line="240" w:lineRule="auto"/>
        <w:ind w:left="713"/>
        <w:rPr>
          <w:rFonts w:cs="Arial"/>
          <w:color w:val="auto"/>
        </w:rPr>
      </w:pPr>
    </w:p>
    <w:p w14:paraId="11FBF76C" w14:textId="262367DA" w:rsidR="009E10CC" w:rsidRDefault="006445D3" w:rsidP="00766582">
      <w:pPr>
        <w:pStyle w:val="ListParagraph"/>
        <w:numPr>
          <w:ilvl w:val="0"/>
          <w:numId w:val="0"/>
        </w:numPr>
        <w:tabs>
          <w:tab w:val="left" w:pos="709"/>
        </w:tabs>
        <w:spacing w:after="0" w:line="240" w:lineRule="auto"/>
        <w:ind w:left="713"/>
        <w:rPr>
          <w:rFonts w:cs="Arial"/>
          <w:color w:val="auto"/>
        </w:rPr>
      </w:pPr>
      <w:r w:rsidRPr="00166E4A">
        <w:rPr>
          <w:rFonts w:cs="Arial"/>
          <w:color w:val="auto"/>
        </w:rPr>
        <w:t xml:space="preserve">The </w:t>
      </w:r>
      <w:r w:rsidR="004675EA" w:rsidRPr="00166E4A">
        <w:rPr>
          <w:rFonts w:cs="Arial"/>
          <w:color w:val="auto"/>
        </w:rPr>
        <w:t>apprenticeship agreement is between the employer and apprentice</w:t>
      </w:r>
      <w:r w:rsidR="009E10CC">
        <w:rPr>
          <w:rFonts w:cs="Arial"/>
          <w:color w:val="auto"/>
        </w:rPr>
        <w:t xml:space="preserve"> only</w:t>
      </w:r>
      <w:r w:rsidR="00FE315B">
        <w:rPr>
          <w:rFonts w:cs="Arial"/>
          <w:color w:val="auto"/>
        </w:rPr>
        <w:t xml:space="preserve">. </w:t>
      </w:r>
      <w:r w:rsidR="009E10CC">
        <w:rPr>
          <w:rFonts w:cs="Arial"/>
          <w:color w:val="auto"/>
        </w:rPr>
        <w:t>The e</w:t>
      </w:r>
      <w:r w:rsidR="009E10CC" w:rsidRPr="00166E4A">
        <w:rPr>
          <w:rFonts w:cs="Arial"/>
          <w:color w:val="auto"/>
        </w:rPr>
        <w:t xml:space="preserve">mployer </w:t>
      </w:r>
      <w:r w:rsidR="009E10CC">
        <w:rPr>
          <w:rFonts w:cs="Arial"/>
          <w:color w:val="auto"/>
        </w:rPr>
        <w:t xml:space="preserve">is </w:t>
      </w:r>
      <w:r w:rsidR="009E10CC" w:rsidRPr="00166E4A">
        <w:rPr>
          <w:rFonts w:cs="Arial"/>
          <w:color w:val="auto"/>
        </w:rPr>
        <w:t>ultimately responsible for the apprenticeship agreement</w:t>
      </w:r>
      <w:r w:rsidR="009E10CC">
        <w:rPr>
          <w:rFonts w:cs="Arial"/>
          <w:color w:val="auto"/>
        </w:rPr>
        <w:t xml:space="preserve">, although the </w:t>
      </w:r>
      <w:r w:rsidR="003106DF">
        <w:rPr>
          <w:rFonts w:cs="Arial"/>
          <w:color w:val="auto"/>
        </w:rPr>
        <w:t xml:space="preserve">training </w:t>
      </w:r>
      <w:r w:rsidR="009E10CC">
        <w:rPr>
          <w:rFonts w:cs="Arial"/>
          <w:color w:val="auto"/>
        </w:rPr>
        <w:t xml:space="preserve">provider should </w:t>
      </w:r>
      <w:r w:rsidR="000925F6">
        <w:rPr>
          <w:rFonts w:cs="Arial"/>
          <w:color w:val="auto"/>
        </w:rPr>
        <w:t>be given a copy</w:t>
      </w:r>
      <w:r w:rsidR="00C80956">
        <w:rPr>
          <w:rFonts w:cs="Arial"/>
          <w:color w:val="auto"/>
        </w:rPr>
        <w:t>. The E</w:t>
      </w:r>
      <w:r w:rsidR="000925F6">
        <w:rPr>
          <w:rFonts w:cs="Arial"/>
          <w:color w:val="auto"/>
        </w:rPr>
        <w:t>SFA can only fund apprentices who have an apprenticeship agreement</w:t>
      </w:r>
      <w:r w:rsidR="00C80956">
        <w:rPr>
          <w:rFonts w:cs="Arial"/>
          <w:color w:val="auto"/>
        </w:rPr>
        <w:t xml:space="preserve"> and without </w:t>
      </w:r>
      <w:r w:rsidR="00024278">
        <w:rPr>
          <w:rFonts w:cs="Arial"/>
          <w:color w:val="auto"/>
        </w:rPr>
        <w:t xml:space="preserve">having access </w:t>
      </w:r>
      <w:r w:rsidR="00473F89">
        <w:rPr>
          <w:rFonts w:cs="Arial"/>
          <w:color w:val="auto"/>
        </w:rPr>
        <w:t>to a</w:t>
      </w:r>
      <w:r w:rsidR="00C80956">
        <w:rPr>
          <w:rFonts w:cs="Arial"/>
          <w:color w:val="auto"/>
        </w:rPr>
        <w:t xml:space="preserve"> copy of this document we cannot be sure an agreement is in place and apprenticeship funding is legitimately being used.</w:t>
      </w:r>
    </w:p>
    <w:p w14:paraId="0C32DD0E" w14:textId="7772174C" w:rsidR="009E10CC" w:rsidRDefault="009E10CC" w:rsidP="00766582">
      <w:pPr>
        <w:pStyle w:val="ListParagraph"/>
        <w:numPr>
          <w:ilvl w:val="0"/>
          <w:numId w:val="0"/>
        </w:numPr>
        <w:tabs>
          <w:tab w:val="left" w:pos="709"/>
        </w:tabs>
        <w:spacing w:after="0" w:line="240" w:lineRule="auto"/>
        <w:ind w:left="713"/>
        <w:rPr>
          <w:rFonts w:cs="Arial"/>
          <w:color w:val="auto"/>
        </w:rPr>
      </w:pPr>
    </w:p>
    <w:p w14:paraId="3823C614" w14:textId="45D71410" w:rsidR="004675EA" w:rsidRDefault="009E10CC" w:rsidP="00766582">
      <w:pPr>
        <w:pStyle w:val="ListParagraph"/>
        <w:numPr>
          <w:ilvl w:val="0"/>
          <w:numId w:val="0"/>
        </w:numPr>
        <w:tabs>
          <w:tab w:val="left" w:pos="709"/>
        </w:tabs>
        <w:spacing w:after="0" w:line="240" w:lineRule="auto"/>
        <w:ind w:left="713"/>
        <w:rPr>
          <w:rFonts w:cs="Arial"/>
          <w:color w:val="auto"/>
        </w:rPr>
      </w:pPr>
      <w:r>
        <w:rPr>
          <w:rFonts w:cs="Arial"/>
          <w:color w:val="auto"/>
        </w:rPr>
        <w:t xml:space="preserve">The commitment statement is </w:t>
      </w:r>
      <w:r w:rsidR="006445D3" w:rsidRPr="00166E4A">
        <w:rPr>
          <w:rFonts w:cs="Arial"/>
          <w:color w:val="auto"/>
        </w:rPr>
        <w:t>a tripartite agreement</w:t>
      </w:r>
      <w:r>
        <w:rPr>
          <w:rFonts w:cs="Arial"/>
          <w:color w:val="auto"/>
        </w:rPr>
        <w:t xml:space="preserve">, between the </w:t>
      </w:r>
      <w:r w:rsidR="00F1456C">
        <w:rPr>
          <w:rFonts w:cs="Arial"/>
          <w:color w:val="auto"/>
        </w:rPr>
        <w:t xml:space="preserve">training </w:t>
      </w:r>
      <w:r>
        <w:rPr>
          <w:rFonts w:cs="Arial"/>
          <w:color w:val="auto"/>
        </w:rPr>
        <w:t>provider, employer and the apprentice</w:t>
      </w:r>
      <w:r w:rsidR="00FE315B">
        <w:rPr>
          <w:rFonts w:cs="Arial"/>
          <w:color w:val="auto"/>
        </w:rPr>
        <w:t xml:space="preserve">. </w:t>
      </w:r>
      <w:r>
        <w:rPr>
          <w:rFonts w:cs="Arial"/>
          <w:color w:val="auto"/>
        </w:rPr>
        <w:t xml:space="preserve">The </w:t>
      </w:r>
      <w:r w:rsidR="00F1456C">
        <w:rPr>
          <w:rFonts w:cs="Arial"/>
          <w:color w:val="auto"/>
        </w:rPr>
        <w:t xml:space="preserve">training </w:t>
      </w:r>
      <w:r>
        <w:rPr>
          <w:rFonts w:cs="Arial"/>
          <w:color w:val="auto"/>
        </w:rPr>
        <w:t>p</w:t>
      </w:r>
      <w:r w:rsidR="006445D3" w:rsidRPr="00166E4A">
        <w:rPr>
          <w:rFonts w:cs="Arial"/>
          <w:color w:val="auto"/>
        </w:rPr>
        <w:t>rovider</w:t>
      </w:r>
      <w:r>
        <w:rPr>
          <w:rFonts w:cs="Arial"/>
          <w:color w:val="auto"/>
        </w:rPr>
        <w:t xml:space="preserve"> is </w:t>
      </w:r>
      <w:r w:rsidR="006445D3" w:rsidRPr="00166E4A">
        <w:rPr>
          <w:rFonts w:cs="Arial"/>
          <w:color w:val="auto"/>
        </w:rPr>
        <w:t>ultimately responsible for driving the c</w:t>
      </w:r>
      <w:r w:rsidR="004675EA" w:rsidRPr="00166E4A">
        <w:rPr>
          <w:rFonts w:cs="Arial"/>
          <w:color w:val="auto"/>
        </w:rPr>
        <w:t>ommitment statement</w:t>
      </w:r>
      <w:r w:rsidR="006445D3" w:rsidRPr="00166E4A">
        <w:rPr>
          <w:rFonts w:cs="Arial"/>
          <w:color w:val="auto"/>
        </w:rPr>
        <w:t xml:space="preserve"> </w:t>
      </w:r>
      <w:r w:rsidR="004675EA" w:rsidRPr="00166E4A">
        <w:rPr>
          <w:rFonts w:cs="Arial"/>
          <w:color w:val="auto"/>
        </w:rPr>
        <w:t xml:space="preserve">as </w:t>
      </w:r>
      <w:r w:rsidR="00DD5472">
        <w:rPr>
          <w:rFonts w:cs="Arial"/>
          <w:color w:val="auto"/>
        </w:rPr>
        <w:t>this is</w:t>
      </w:r>
      <w:r w:rsidR="004675EA" w:rsidRPr="00166E4A">
        <w:rPr>
          <w:rFonts w:cs="Arial"/>
          <w:color w:val="auto"/>
        </w:rPr>
        <w:t xml:space="preserve"> mainly about the content of the programme</w:t>
      </w:r>
      <w:r w:rsidR="00AB2E62" w:rsidRPr="00166E4A">
        <w:rPr>
          <w:rFonts w:cs="Arial"/>
          <w:color w:val="auto"/>
        </w:rPr>
        <w:t>,</w:t>
      </w:r>
      <w:r w:rsidR="004675EA" w:rsidRPr="00166E4A">
        <w:rPr>
          <w:rFonts w:cs="Arial"/>
          <w:color w:val="auto"/>
        </w:rPr>
        <w:t xml:space="preserve"> which the </w:t>
      </w:r>
      <w:r w:rsidR="00F1456C">
        <w:rPr>
          <w:rFonts w:cs="Arial"/>
          <w:color w:val="auto"/>
        </w:rPr>
        <w:t xml:space="preserve">training </w:t>
      </w:r>
      <w:r>
        <w:rPr>
          <w:rFonts w:cs="Arial"/>
          <w:color w:val="auto"/>
        </w:rPr>
        <w:t>p</w:t>
      </w:r>
      <w:r w:rsidR="004675EA" w:rsidRPr="00166E4A">
        <w:rPr>
          <w:rFonts w:cs="Arial"/>
          <w:color w:val="auto"/>
        </w:rPr>
        <w:t>rovider is</w:t>
      </w:r>
      <w:r w:rsidR="009F3331">
        <w:rPr>
          <w:rFonts w:cs="Arial"/>
          <w:color w:val="auto"/>
        </w:rPr>
        <w:t xml:space="preserve"> better placed </w:t>
      </w:r>
      <w:r w:rsidR="004675EA" w:rsidRPr="00166E4A">
        <w:rPr>
          <w:rFonts w:cs="Arial"/>
          <w:color w:val="auto"/>
        </w:rPr>
        <w:t xml:space="preserve">to be able to document </w:t>
      </w:r>
      <w:r w:rsidR="000925F6">
        <w:rPr>
          <w:rFonts w:cs="Arial"/>
          <w:color w:val="auto"/>
        </w:rPr>
        <w:t xml:space="preserve">and </w:t>
      </w:r>
      <w:r w:rsidR="004675EA" w:rsidRPr="00166E4A">
        <w:rPr>
          <w:rFonts w:cs="Arial"/>
          <w:color w:val="auto"/>
        </w:rPr>
        <w:t>articulate</w:t>
      </w:r>
      <w:r w:rsidR="00AB2E62" w:rsidRPr="00166E4A">
        <w:rPr>
          <w:rFonts w:cs="Arial"/>
          <w:color w:val="auto"/>
        </w:rPr>
        <w:t xml:space="preserve"> to the other parties</w:t>
      </w:r>
      <w:r w:rsidR="004675EA" w:rsidRPr="00166E4A">
        <w:rPr>
          <w:rFonts w:cs="Arial"/>
          <w:color w:val="auto"/>
        </w:rPr>
        <w:t xml:space="preserve">. </w:t>
      </w:r>
      <w:r w:rsidR="00AB2E62" w:rsidRPr="00166E4A">
        <w:rPr>
          <w:rFonts w:cs="Arial"/>
          <w:color w:val="auto"/>
        </w:rPr>
        <w:t xml:space="preserve">However, </w:t>
      </w:r>
      <w:r w:rsidR="004675EA" w:rsidRPr="00166E4A">
        <w:rPr>
          <w:rFonts w:cs="Arial"/>
          <w:color w:val="auto"/>
        </w:rPr>
        <w:t xml:space="preserve">the employer and </w:t>
      </w:r>
      <w:r>
        <w:rPr>
          <w:rFonts w:cs="Arial"/>
          <w:color w:val="auto"/>
        </w:rPr>
        <w:t xml:space="preserve">the </w:t>
      </w:r>
      <w:r w:rsidR="004675EA" w:rsidRPr="00166E4A">
        <w:rPr>
          <w:rFonts w:cs="Arial"/>
          <w:color w:val="auto"/>
        </w:rPr>
        <w:t>apprentice should play active roles in agreeing the commitment statement</w:t>
      </w:r>
      <w:r>
        <w:rPr>
          <w:rFonts w:cs="Arial"/>
          <w:color w:val="auto"/>
        </w:rPr>
        <w:t xml:space="preserve"> content</w:t>
      </w:r>
      <w:r w:rsidR="004675EA" w:rsidRPr="00166E4A">
        <w:rPr>
          <w:rFonts w:cs="Arial"/>
          <w:color w:val="auto"/>
        </w:rPr>
        <w:t>.</w:t>
      </w:r>
    </w:p>
    <w:p w14:paraId="42B512B9" w14:textId="38370D75" w:rsidR="00091245" w:rsidRDefault="00091245" w:rsidP="00766582">
      <w:pPr>
        <w:pStyle w:val="ListParagraph"/>
        <w:numPr>
          <w:ilvl w:val="0"/>
          <w:numId w:val="0"/>
        </w:numPr>
        <w:tabs>
          <w:tab w:val="left" w:pos="709"/>
        </w:tabs>
        <w:spacing w:after="0" w:line="240" w:lineRule="auto"/>
        <w:ind w:left="713"/>
        <w:rPr>
          <w:rFonts w:cs="Arial"/>
          <w:color w:val="auto"/>
        </w:rPr>
      </w:pPr>
    </w:p>
    <w:p w14:paraId="330C0CF5" w14:textId="0396CEB2" w:rsidR="00ED080C" w:rsidRDefault="00ED080C" w:rsidP="00766582">
      <w:pPr>
        <w:pStyle w:val="ListParagraph"/>
        <w:numPr>
          <w:ilvl w:val="0"/>
          <w:numId w:val="0"/>
        </w:numPr>
        <w:tabs>
          <w:tab w:val="left" w:pos="709"/>
        </w:tabs>
        <w:spacing w:after="0" w:line="240" w:lineRule="auto"/>
        <w:ind w:left="713"/>
        <w:rPr>
          <w:rFonts w:cs="Arial"/>
          <w:color w:val="auto"/>
        </w:rPr>
      </w:pPr>
      <w:r>
        <w:rPr>
          <w:rFonts w:cs="Arial"/>
          <w:color w:val="auto"/>
        </w:rPr>
        <w:t>Both documents should record the planned amount of off-the-job training that the apprentice will receive.</w:t>
      </w:r>
    </w:p>
    <w:p w14:paraId="0FF2FADD" w14:textId="77777777" w:rsidR="00ED080C" w:rsidRDefault="00ED080C" w:rsidP="00766582">
      <w:pPr>
        <w:pStyle w:val="ListParagraph"/>
        <w:numPr>
          <w:ilvl w:val="0"/>
          <w:numId w:val="0"/>
        </w:numPr>
        <w:tabs>
          <w:tab w:val="left" w:pos="709"/>
        </w:tabs>
        <w:spacing w:after="0" w:line="240" w:lineRule="auto"/>
        <w:ind w:left="713"/>
        <w:rPr>
          <w:rFonts w:cs="Arial"/>
          <w:color w:val="auto"/>
        </w:rPr>
      </w:pPr>
    </w:p>
    <w:p w14:paraId="207B77A7" w14:textId="3B28872F" w:rsidR="004D6A75" w:rsidRPr="00773546" w:rsidRDefault="00050304" w:rsidP="00CF025D">
      <w:pPr>
        <w:pStyle w:val="ListParagraph"/>
        <w:numPr>
          <w:ilvl w:val="0"/>
          <w:numId w:val="11"/>
        </w:numPr>
        <w:tabs>
          <w:tab w:val="left" w:pos="709"/>
        </w:tabs>
        <w:spacing w:after="0" w:line="240" w:lineRule="auto"/>
        <w:ind w:left="713"/>
        <w:rPr>
          <w:rFonts w:cs="Arial"/>
          <w:i/>
          <w:color w:val="auto"/>
          <w:u w:val="single"/>
        </w:rPr>
      </w:pPr>
      <w:r>
        <w:rPr>
          <w:rFonts w:cs="Arial"/>
          <w:i/>
          <w:color w:val="auto"/>
          <w:u w:val="single"/>
        </w:rPr>
        <w:t>“</w:t>
      </w:r>
      <w:r w:rsidR="00091245" w:rsidRPr="00773546">
        <w:rPr>
          <w:rFonts w:cs="Arial"/>
          <w:i/>
          <w:color w:val="auto"/>
          <w:u w:val="single"/>
        </w:rPr>
        <w:t>Wh</w:t>
      </w:r>
      <w:r w:rsidR="00CA6B99">
        <w:rPr>
          <w:rFonts w:cs="Arial"/>
          <w:i/>
          <w:color w:val="auto"/>
          <w:u w:val="single"/>
        </w:rPr>
        <w:t>y</w:t>
      </w:r>
      <w:r w:rsidR="00D50062">
        <w:rPr>
          <w:rFonts w:cs="Arial"/>
          <w:i/>
          <w:color w:val="auto"/>
          <w:u w:val="single"/>
        </w:rPr>
        <w:t xml:space="preserve"> do I need to record </w:t>
      </w:r>
      <w:r w:rsidR="00091245" w:rsidRPr="00773546">
        <w:rPr>
          <w:rFonts w:cs="Arial"/>
          <w:i/>
          <w:color w:val="auto"/>
          <w:u w:val="single"/>
        </w:rPr>
        <w:t xml:space="preserve">planned off-the-job training hours </w:t>
      </w:r>
      <w:r w:rsidR="00CA6B99">
        <w:rPr>
          <w:rFonts w:cs="Arial"/>
          <w:i/>
          <w:color w:val="auto"/>
          <w:u w:val="single"/>
        </w:rPr>
        <w:t xml:space="preserve">on the </w:t>
      </w:r>
      <w:r w:rsidR="00456916" w:rsidRPr="00773546">
        <w:rPr>
          <w:rFonts w:cs="Arial"/>
          <w:i/>
          <w:color w:val="auto"/>
          <w:u w:val="single"/>
        </w:rPr>
        <w:t>ILR</w:t>
      </w:r>
      <w:r w:rsidR="00091245" w:rsidRPr="00773546">
        <w:rPr>
          <w:rFonts w:cs="Arial"/>
          <w:i/>
          <w:color w:val="auto"/>
          <w:u w:val="single"/>
        </w:rPr>
        <w:t>, when this information is already recorded on the apprenticeship agreement and the commitment statement</w:t>
      </w:r>
      <w:r w:rsidR="00D2600E">
        <w:rPr>
          <w:rFonts w:cs="Arial"/>
          <w:i/>
          <w:color w:val="auto"/>
          <w:u w:val="single"/>
        </w:rPr>
        <w:t xml:space="preserve">? </w:t>
      </w:r>
      <w:r w:rsidR="004D6A75" w:rsidRPr="00773546">
        <w:rPr>
          <w:rFonts w:cs="Arial"/>
          <w:i/>
          <w:color w:val="auto"/>
          <w:u w:val="single"/>
        </w:rPr>
        <w:t>How will the ESFA use th</w:t>
      </w:r>
      <w:r w:rsidR="00050A81" w:rsidRPr="00773546">
        <w:rPr>
          <w:rFonts w:cs="Arial"/>
          <w:i/>
          <w:color w:val="auto"/>
          <w:u w:val="single"/>
        </w:rPr>
        <w:t>is</w:t>
      </w:r>
      <w:r w:rsidR="004D6A75" w:rsidRPr="00773546">
        <w:rPr>
          <w:rFonts w:cs="Arial"/>
          <w:i/>
          <w:color w:val="auto"/>
          <w:u w:val="single"/>
        </w:rPr>
        <w:t xml:space="preserve"> information?</w:t>
      </w:r>
      <w:r>
        <w:rPr>
          <w:rFonts w:cs="Arial"/>
          <w:i/>
          <w:color w:val="auto"/>
          <w:u w:val="single"/>
        </w:rPr>
        <w:t>”</w:t>
      </w:r>
    </w:p>
    <w:p w14:paraId="148F54A7" w14:textId="50176562" w:rsidR="004D6A75" w:rsidRDefault="004D6A75" w:rsidP="007A2C9E">
      <w:pPr>
        <w:tabs>
          <w:tab w:val="left" w:pos="709"/>
        </w:tabs>
        <w:spacing w:after="0" w:line="240" w:lineRule="auto"/>
        <w:rPr>
          <w:rFonts w:cs="Arial"/>
          <w:color w:val="auto"/>
        </w:rPr>
      </w:pPr>
    </w:p>
    <w:p w14:paraId="61A55BBB" w14:textId="5DBEFCBB" w:rsidR="00EF5639" w:rsidRDefault="00ED59C3" w:rsidP="00773546">
      <w:pPr>
        <w:tabs>
          <w:tab w:val="left" w:pos="709"/>
        </w:tabs>
        <w:spacing w:after="0" w:line="240" w:lineRule="auto"/>
        <w:ind w:left="709"/>
        <w:rPr>
          <w:rFonts w:cs="Arial"/>
          <w:color w:val="auto"/>
        </w:rPr>
      </w:pPr>
      <w:r w:rsidRPr="00332AC8">
        <w:rPr>
          <w:rFonts w:cs="Arial"/>
          <w:color w:val="auto"/>
        </w:rPr>
        <w:t xml:space="preserve">In the same way that there is an increasing emphasis on </w:t>
      </w:r>
      <w:r>
        <w:rPr>
          <w:rFonts w:cs="Arial"/>
          <w:color w:val="auto"/>
        </w:rPr>
        <w:t xml:space="preserve">recognising prior learning, </w:t>
      </w:r>
      <w:r w:rsidRPr="00332AC8">
        <w:rPr>
          <w:rFonts w:cs="Arial"/>
          <w:color w:val="auto"/>
        </w:rPr>
        <w:t xml:space="preserve">the </w:t>
      </w:r>
      <w:r>
        <w:rPr>
          <w:rFonts w:cs="Arial"/>
          <w:color w:val="auto"/>
        </w:rPr>
        <w:t xml:space="preserve">off-the-job training policy </w:t>
      </w:r>
      <w:r w:rsidRPr="00332AC8">
        <w:rPr>
          <w:rFonts w:cs="Arial"/>
          <w:color w:val="auto"/>
        </w:rPr>
        <w:t>remains key to apprenticeship delivery</w:t>
      </w:r>
      <w:r w:rsidR="007169A9">
        <w:rPr>
          <w:rFonts w:cs="Arial"/>
          <w:color w:val="auto"/>
        </w:rPr>
        <w:t xml:space="preserve">. </w:t>
      </w:r>
      <w:r w:rsidRPr="00332AC8">
        <w:rPr>
          <w:rFonts w:cs="Arial"/>
          <w:color w:val="auto"/>
        </w:rPr>
        <w:t>It is the cornerstone of the programme</w:t>
      </w:r>
      <w:r w:rsidR="007169A9">
        <w:rPr>
          <w:rFonts w:cs="Arial"/>
          <w:color w:val="auto"/>
        </w:rPr>
        <w:t xml:space="preserve">. </w:t>
      </w:r>
    </w:p>
    <w:p w14:paraId="5C6EA4E2" w14:textId="77777777" w:rsidR="00EF5639" w:rsidRDefault="00EF5639" w:rsidP="00773546">
      <w:pPr>
        <w:tabs>
          <w:tab w:val="left" w:pos="709"/>
        </w:tabs>
        <w:spacing w:after="0" w:line="240" w:lineRule="auto"/>
        <w:ind w:left="709"/>
        <w:rPr>
          <w:rFonts w:cs="Arial"/>
          <w:color w:val="auto"/>
        </w:rPr>
      </w:pPr>
    </w:p>
    <w:p w14:paraId="64F417E3" w14:textId="60627B0A" w:rsidR="004D6A75" w:rsidRDefault="00773546" w:rsidP="004D6A75">
      <w:pPr>
        <w:tabs>
          <w:tab w:val="left" w:pos="709"/>
        </w:tabs>
        <w:spacing w:after="0" w:line="240" w:lineRule="auto"/>
        <w:rPr>
          <w:rFonts w:cs="Arial"/>
          <w:color w:val="auto"/>
        </w:rPr>
      </w:pPr>
      <w:r>
        <w:rPr>
          <w:rFonts w:cs="Arial"/>
          <w:color w:val="auto"/>
        </w:rPr>
        <w:tab/>
      </w:r>
      <w:r w:rsidR="003B5164">
        <w:rPr>
          <w:rFonts w:cs="Arial"/>
          <w:color w:val="auto"/>
        </w:rPr>
        <w:t xml:space="preserve">Data from the new </w:t>
      </w:r>
      <w:r w:rsidR="003B5164" w:rsidRPr="00AC4F6B">
        <w:rPr>
          <w:rFonts w:cs="Arial"/>
          <w:color w:val="auto"/>
        </w:rPr>
        <w:t xml:space="preserve">field </w:t>
      </w:r>
      <w:r w:rsidR="004D6A75" w:rsidRPr="003731CD">
        <w:rPr>
          <w:rFonts w:cs="Arial"/>
          <w:color w:val="auto"/>
        </w:rPr>
        <w:t xml:space="preserve">will give </w:t>
      </w:r>
      <w:r w:rsidR="003B5164" w:rsidRPr="003731CD">
        <w:rPr>
          <w:rFonts w:cs="Arial"/>
          <w:color w:val="auto"/>
        </w:rPr>
        <w:t xml:space="preserve">ESFA </w:t>
      </w:r>
      <w:r w:rsidR="004D6A75" w:rsidRPr="003731CD">
        <w:rPr>
          <w:rFonts w:cs="Arial"/>
          <w:color w:val="auto"/>
        </w:rPr>
        <w:t>full population oversight</w:t>
      </w:r>
      <w:r w:rsidR="00456916" w:rsidRPr="003731CD">
        <w:rPr>
          <w:rFonts w:cs="Arial"/>
          <w:color w:val="auto"/>
        </w:rPr>
        <w:t>, which includes</w:t>
      </w:r>
      <w:r w:rsidR="004D6A75" w:rsidRPr="003731CD">
        <w:rPr>
          <w:rFonts w:cs="Arial"/>
          <w:color w:val="auto"/>
        </w:rPr>
        <w:t>:</w:t>
      </w:r>
    </w:p>
    <w:p w14:paraId="3D17168F" w14:textId="77777777" w:rsidR="004B3966" w:rsidRPr="003731CD" w:rsidRDefault="004B3966" w:rsidP="004D6A75">
      <w:pPr>
        <w:tabs>
          <w:tab w:val="left" w:pos="709"/>
        </w:tabs>
        <w:spacing w:after="0" w:line="240" w:lineRule="auto"/>
        <w:rPr>
          <w:rFonts w:cs="Arial"/>
          <w:color w:val="auto"/>
        </w:rPr>
      </w:pPr>
    </w:p>
    <w:p w14:paraId="034552EF" w14:textId="3B6F319D" w:rsidR="004D6A75" w:rsidRDefault="004D6A75" w:rsidP="00CF025D">
      <w:pPr>
        <w:pStyle w:val="ListParagraph"/>
        <w:numPr>
          <w:ilvl w:val="0"/>
          <w:numId w:val="21"/>
        </w:numPr>
        <w:tabs>
          <w:tab w:val="left" w:pos="709"/>
        </w:tabs>
        <w:spacing w:after="0" w:line="240" w:lineRule="auto"/>
        <w:rPr>
          <w:rFonts w:cs="Arial"/>
          <w:color w:val="auto"/>
        </w:rPr>
      </w:pPr>
      <w:r w:rsidRPr="00773546">
        <w:rPr>
          <w:rFonts w:cs="Arial"/>
          <w:color w:val="auto"/>
        </w:rPr>
        <w:t xml:space="preserve">A figure for every learner, which is something </w:t>
      </w:r>
      <w:r w:rsidR="003B5164" w:rsidRPr="00773546">
        <w:rPr>
          <w:rFonts w:cs="Arial"/>
          <w:color w:val="auto"/>
        </w:rPr>
        <w:t xml:space="preserve">ESFA </w:t>
      </w:r>
      <w:r w:rsidRPr="00773546">
        <w:rPr>
          <w:rFonts w:cs="Arial"/>
          <w:color w:val="auto"/>
        </w:rPr>
        <w:t>do</w:t>
      </w:r>
      <w:r w:rsidR="003B5164" w:rsidRPr="00773546">
        <w:rPr>
          <w:rFonts w:cs="Arial"/>
          <w:color w:val="auto"/>
        </w:rPr>
        <w:t xml:space="preserve"> not</w:t>
      </w:r>
      <w:r w:rsidRPr="00773546">
        <w:rPr>
          <w:rFonts w:cs="Arial"/>
          <w:color w:val="auto"/>
        </w:rPr>
        <w:t xml:space="preserve"> routinely h</w:t>
      </w:r>
      <w:r w:rsidR="00FF222B" w:rsidRPr="00773546">
        <w:rPr>
          <w:rFonts w:cs="Arial"/>
          <w:color w:val="auto"/>
        </w:rPr>
        <w:t xml:space="preserve">old. </w:t>
      </w:r>
      <w:r w:rsidR="005D362D" w:rsidRPr="00773546">
        <w:rPr>
          <w:rFonts w:cs="Arial"/>
          <w:color w:val="auto"/>
        </w:rPr>
        <w:t xml:space="preserve">It is important to understand the amount of off-the-job training being delivered. </w:t>
      </w:r>
      <w:r w:rsidR="00FF222B" w:rsidRPr="00773546">
        <w:rPr>
          <w:rFonts w:cs="Arial"/>
          <w:color w:val="auto"/>
        </w:rPr>
        <w:t>W</w:t>
      </w:r>
      <w:r w:rsidRPr="00773546">
        <w:rPr>
          <w:rFonts w:cs="Arial"/>
          <w:color w:val="auto"/>
        </w:rPr>
        <w:t xml:space="preserve">e will be able to see if this figure changes and </w:t>
      </w:r>
      <w:r w:rsidR="00456916" w:rsidRPr="00773546">
        <w:rPr>
          <w:rFonts w:cs="Arial"/>
          <w:color w:val="auto"/>
        </w:rPr>
        <w:t>whether</w:t>
      </w:r>
      <w:r w:rsidRPr="00773546">
        <w:rPr>
          <w:rFonts w:cs="Arial"/>
          <w:color w:val="auto"/>
        </w:rPr>
        <w:t xml:space="preserve"> it matches the information held on the apprenticeship agreement and the commitment statement at audit.</w:t>
      </w:r>
    </w:p>
    <w:p w14:paraId="33CF39CA" w14:textId="77777777" w:rsidR="004B3966" w:rsidRPr="00773546" w:rsidRDefault="004B3966" w:rsidP="004B3966">
      <w:pPr>
        <w:pStyle w:val="ListParagraph"/>
        <w:numPr>
          <w:ilvl w:val="0"/>
          <w:numId w:val="0"/>
        </w:numPr>
        <w:tabs>
          <w:tab w:val="left" w:pos="709"/>
        </w:tabs>
        <w:spacing w:after="0" w:line="240" w:lineRule="auto"/>
        <w:ind w:left="1069"/>
        <w:rPr>
          <w:rFonts w:cs="Arial"/>
          <w:color w:val="auto"/>
        </w:rPr>
      </w:pPr>
    </w:p>
    <w:p w14:paraId="158B4AC8" w14:textId="5C65349B" w:rsidR="004D6A75" w:rsidRPr="00773546" w:rsidRDefault="00024278" w:rsidP="00CF025D">
      <w:pPr>
        <w:pStyle w:val="ListParagraph"/>
        <w:numPr>
          <w:ilvl w:val="0"/>
          <w:numId w:val="21"/>
        </w:numPr>
        <w:tabs>
          <w:tab w:val="left" w:pos="709"/>
        </w:tabs>
        <w:spacing w:after="0" w:line="240" w:lineRule="auto"/>
        <w:rPr>
          <w:rFonts w:cs="Arial"/>
          <w:color w:val="auto"/>
        </w:rPr>
      </w:pPr>
      <w:r w:rsidRPr="00773546">
        <w:rPr>
          <w:rFonts w:cs="Arial"/>
          <w:color w:val="auto"/>
        </w:rPr>
        <w:t xml:space="preserve">The </w:t>
      </w:r>
      <w:r w:rsidR="004D6A75" w:rsidRPr="00773546">
        <w:rPr>
          <w:rFonts w:cs="Arial"/>
          <w:color w:val="auto"/>
        </w:rPr>
        <w:t>confidence that every apprentice is receiving at least 20% of the minimum FTE entitlement</w:t>
      </w:r>
      <w:r w:rsidRPr="00773546">
        <w:rPr>
          <w:rFonts w:cs="Arial"/>
          <w:color w:val="auto"/>
        </w:rPr>
        <w:t>. I</w:t>
      </w:r>
      <w:r w:rsidR="004D6A75" w:rsidRPr="00773546">
        <w:rPr>
          <w:rFonts w:cs="Arial"/>
          <w:color w:val="auto"/>
        </w:rPr>
        <w:t xml:space="preserve">t will need to do this to pass </w:t>
      </w:r>
      <w:r w:rsidR="00ED59C3" w:rsidRPr="00773546">
        <w:rPr>
          <w:rFonts w:cs="Arial"/>
          <w:color w:val="auto"/>
        </w:rPr>
        <w:t xml:space="preserve">the </w:t>
      </w:r>
      <w:r w:rsidR="004D6A75" w:rsidRPr="00773546">
        <w:rPr>
          <w:rFonts w:cs="Arial"/>
          <w:color w:val="auto"/>
        </w:rPr>
        <w:t>ILR validation</w:t>
      </w:r>
      <w:r w:rsidRPr="00773546">
        <w:rPr>
          <w:rFonts w:cs="Arial"/>
          <w:color w:val="auto"/>
        </w:rPr>
        <w:t xml:space="preserve"> baseline</w:t>
      </w:r>
      <w:r w:rsidR="00FF222B" w:rsidRPr="00773546">
        <w:rPr>
          <w:rFonts w:cs="Arial"/>
          <w:color w:val="auto"/>
        </w:rPr>
        <w:t>; i</w:t>
      </w:r>
      <w:r w:rsidRPr="00773546">
        <w:rPr>
          <w:rFonts w:cs="Arial"/>
          <w:color w:val="auto"/>
        </w:rPr>
        <w:t>f the field i</w:t>
      </w:r>
      <w:r w:rsidR="00332AC8" w:rsidRPr="00773546">
        <w:rPr>
          <w:rFonts w:cs="Arial"/>
          <w:color w:val="auto"/>
        </w:rPr>
        <w:t xml:space="preserve">s blank or </w:t>
      </w:r>
      <w:r w:rsidRPr="00773546">
        <w:rPr>
          <w:rFonts w:cs="Arial"/>
          <w:color w:val="auto"/>
        </w:rPr>
        <w:t xml:space="preserve">the volume </w:t>
      </w:r>
      <w:r w:rsidR="00332AC8" w:rsidRPr="00773546">
        <w:rPr>
          <w:rFonts w:cs="Arial"/>
          <w:color w:val="auto"/>
        </w:rPr>
        <w:t xml:space="preserve">is </w:t>
      </w:r>
      <w:r w:rsidR="00FF222B" w:rsidRPr="00773546">
        <w:rPr>
          <w:rFonts w:cs="Arial"/>
          <w:color w:val="auto"/>
        </w:rPr>
        <w:t>to</w:t>
      </w:r>
      <w:r w:rsidR="00235694" w:rsidRPr="00773546">
        <w:rPr>
          <w:rFonts w:cs="Arial"/>
          <w:color w:val="auto"/>
        </w:rPr>
        <w:t>o</w:t>
      </w:r>
      <w:r w:rsidR="00FF222B" w:rsidRPr="00773546">
        <w:rPr>
          <w:rFonts w:cs="Arial"/>
          <w:color w:val="auto"/>
        </w:rPr>
        <w:t xml:space="preserve"> low </w:t>
      </w:r>
      <w:r w:rsidR="00332AC8" w:rsidRPr="00773546">
        <w:rPr>
          <w:rFonts w:cs="Arial"/>
          <w:color w:val="auto"/>
        </w:rPr>
        <w:t>then funding will be withheld.</w:t>
      </w:r>
    </w:p>
    <w:p w14:paraId="38D09F12" w14:textId="77777777" w:rsidR="004B3966" w:rsidRPr="004B3966" w:rsidRDefault="004B3966" w:rsidP="004B3966">
      <w:pPr>
        <w:pStyle w:val="ListParagraph"/>
        <w:numPr>
          <w:ilvl w:val="0"/>
          <w:numId w:val="0"/>
        </w:numPr>
        <w:tabs>
          <w:tab w:val="left" w:pos="709"/>
        </w:tabs>
        <w:spacing w:after="0" w:line="240" w:lineRule="auto"/>
        <w:ind w:left="1069"/>
        <w:rPr>
          <w:rFonts w:cs="Arial"/>
          <w:color w:val="auto"/>
        </w:rPr>
      </w:pPr>
    </w:p>
    <w:p w14:paraId="1BC097BA" w14:textId="75D99FB3" w:rsidR="004D6A75" w:rsidRPr="00773546" w:rsidRDefault="00024278" w:rsidP="00CF025D">
      <w:pPr>
        <w:pStyle w:val="ListParagraph"/>
        <w:numPr>
          <w:ilvl w:val="0"/>
          <w:numId w:val="21"/>
        </w:numPr>
        <w:tabs>
          <w:tab w:val="left" w:pos="709"/>
        </w:tabs>
        <w:spacing w:after="0" w:line="240" w:lineRule="auto"/>
        <w:rPr>
          <w:rFonts w:cs="Arial"/>
          <w:color w:val="auto"/>
        </w:rPr>
      </w:pPr>
      <w:r w:rsidRPr="00773546">
        <w:rPr>
          <w:rFonts w:cs="Arial"/>
          <w:color w:val="auto"/>
        </w:rPr>
        <w:t xml:space="preserve">A </w:t>
      </w:r>
      <w:r w:rsidR="004D6A75" w:rsidRPr="00773546">
        <w:rPr>
          <w:rFonts w:cs="Arial"/>
          <w:color w:val="auto"/>
        </w:rPr>
        <w:t>correlation between the volume of training hours delivered against the budget being utilised</w:t>
      </w:r>
      <w:r w:rsidR="00456916" w:rsidRPr="00773546">
        <w:rPr>
          <w:rFonts w:cs="Arial"/>
          <w:color w:val="auto"/>
        </w:rPr>
        <w:t>, along with t</w:t>
      </w:r>
      <w:r w:rsidR="00FF222B" w:rsidRPr="00773546">
        <w:rPr>
          <w:rFonts w:cs="Arial"/>
          <w:color w:val="auto"/>
        </w:rPr>
        <w:t xml:space="preserve">rends and patterns in delivery by provider and standard. </w:t>
      </w:r>
      <w:r w:rsidR="004D6A75" w:rsidRPr="00773546">
        <w:rPr>
          <w:rFonts w:cs="Arial"/>
          <w:color w:val="auto"/>
        </w:rPr>
        <w:t>Again</w:t>
      </w:r>
      <w:r w:rsidR="00332AC8" w:rsidRPr="00773546">
        <w:rPr>
          <w:rFonts w:cs="Arial"/>
          <w:color w:val="auto"/>
        </w:rPr>
        <w:t>,</w:t>
      </w:r>
      <w:r w:rsidR="004D6A75" w:rsidRPr="00773546">
        <w:rPr>
          <w:rFonts w:cs="Arial"/>
          <w:color w:val="auto"/>
        </w:rPr>
        <w:t xml:space="preserve"> </w:t>
      </w:r>
      <w:r w:rsidR="00332AC8" w:rsidRPr="00773546">
        <w:rPr>
          <w:rFonts w:cs="Arial"/>
          <w:color w:val="auto"/>
        </w:rPr>
        <w:t>this is data that</w:t>
      </w:r>
      <w:r w:rsidR="00456916" w:rsidRPr="00773546">
        <w:rPr>
          <w:rFonts w:cs="Arial"/>
          <w:color w:val="auto"/>
        </w:rPr>
        <w:t xml:space="preserve"> the</w:t>
      </w:r>
      <w:r w:rsidR="00332AC8" w:rsidRPr="00773546">
        <w:rPr>
          <w:rFonts w:cs="Arial"/>
          <w:color w:val="auto"/>
        </w:rPr>
        <w:t xml:space="preserve"> ESFA do</w:t>
      </w:r>
      <w:r w:rsidRPr="00773546">
        <w:rPr>
          <w:rFonts w:cs="Arial"/>
          <w:color w:val="auto"/>
        </w:rPr>
        <w:t>es</w:t>
      </w:r>
      <w:r w:rsidR="00332AC8" w:rsidRPr="00773546">
        <w:rPr>
          <w:rFonts w:cs="Arial"/>
          <w:color w:val="auto"/>
        </w:rPr>
        <w:t xml:space="preserve"> not </w:t>
      </w:r>
      <w:r w:rsidR="004D6A75" w:rsidRPr="00773546">
        <w:rPr>
          <w:rFonts w:cs="Arial"/>
          <w:color w:val="auto"/>
        </w:rPr>
        <w:t>currently have.</w:t>
      </w:r>
    </w:p>
    <w:p w14:paraId="7299A8A6" w14:textId="740D3FB7" w:rsidR="004D6A75" w:rsidRPr="003731CD" w:rsidRDefault="004D6A75" w:rsidP="004D6A75">
      <w:pPr>
        <w:tabs>
          <w:tab w:val="left" w:pos="709"/>
        </w:tabs>
        <w:spacing w:after="0" w:line="240" w:lineRule="auto"/>
        <w:rPr>
          <w:rFonts w:cs="Arial"/>
          <w:color w:val="auto"/>
        </w:rPr>
      </w:pPr>
    </w:p>
    <w:p w14:paraId="0BF98655" w14:textId="24A13EC9" w:rsidR="004D6A75" w:rsidRPr="003731CD" w:rsidRDefault="004D6A75" w:rsidP="007A2C9E">
      <w:pPr>
        <w:tabs>
          <w:tab w:val="left" w:pos="709"/>
        </w:tabs>
        <w:spacing w:after="0" w:line="240" w:lineRule="auto"/>
        <w:rPr>
          <w:rFonts w:cs="Arial"/>
          <w:color w:val="auto"/>
        </w:rPr>
      </w:pPr>
    </w:p>
    <w:p w14:paraId="2ACC6681" w14:textId="77777777" w:rsidR="00332AC8" w:rsidRPr="00332AC8" w:rsidRDefault="00332AC8" w:rsidP="00332AC8">
      <w:pPr>
        <w:tabs>
          <w:tab w:val="left" w:pos="709"/>
        </w:tabs>
        <w:spacing w:after="0" w:line="240" w:lineRule="auto"/>
        <w:rPr>
          <w:rFonts w:cs="Arial"/>
          <w:color w:val="auto"/>
        </w:rPr>
      </w:pPr>
    </w:p>
    <w:p w14:paraId="3FD14064" w14:textId="0CD2E89E" w:rsidR="00332AC8" w:rsidRDefault="00332AC8" w:rsidP="007A2C9E">
      <w:pPr>
        <w:tabs>
          <w:tab w:val="left" w:pos="709"/>
        </w:tabs>
        <w:spacing w:after="0" w:line="240" w:lineRule="auto"/>
        <w:rPr>
          <w:rFonts w:cs="Arial"/>
          <w:color w:val="auto"/>
        </w:rPr>
      </w:pPr>
    </w:p>
    <w:p w14:paraId="47E820C1" w14:textId="32566D2A" w:rsidR="00C11CA5" w:rsidRPr="008B7887" w:rsidRDefault="009E10CC" w:rsidP="00766582">
      <w:pPr>
        <w:pStyle w:val="Heading1"/>
        <w:spacing w:after="0"/>
        <w:rPr>
          <w:color w:val="auto"/>
          <w:sz w:val="28"/>
        </w:rPr>
      </w:pPr>
      <w:bookmarkStart w:id="41" w:name="_Toc19095692"/>
      <w:r w:rsidRPr="008B7887">
        <w:rPr>
          <w:color w:val="auto"/>
          <w:sz w:val="28"/>
        </w:rPr>
        <w:t xml:space="preserve">SECTION 6:  </w:t>
      </w:r>
      <w:r w:rsidR="00C11CA5" w:rsidRPr="008B7887">
        <w:rPr>
          <w:color w:val="auto"/>
          <w:sz w:val="28"/>
        </w:rPr>
        <w:t>DELIVERING OFF-THE-JOB TRAINING</w:t>
      </w:r>
      <w:bookmarkEnd w:id="41"/>
    </w:p>
    <w:p w14:paraId="75AE7A2F" w14:textId="77777777" w:rsidR="001E1244" w:rsidRDefault="001E1244" w:rsidP="00766582">
      <w:pPr>
        <w:pStyle w:val="Heading2"/>
        <w:spacing w:before="0" w:after="0"/>
        <w:rPr>
          <w:color w:val="auto"/>
          <w:sz w:val="24"/>
        </w:rPr>
      </w:pPr>
    </w:p>
    <w:p w14:paraId="51B9A621" w14:textId="77777777" w:rsidR="001E1244" w:rsidRDefault="001E1244" w:rsidP="00766582">
      <w:pPr>
        <w:pStyle w:val="Heading2"/>
        <w:spacing w:before="0" w:after="0"/>
        <w:rPr>
          <w:color w:val="auto"/>
          <w:sz w:val="24"/>
        </w:rPr>
      </w:pPr>
    </w:p>
    <w:p w14:paraId="5915F671" w14:textId="3A22523C" w:rsidR="00C11CA5" w:rsidRPr="008B7887" w:rsidRDefault="00C11CA5" w:rsidP="00766582">
      <w:pPr>
        <w:pStyle w:val="Heading2"/>
        <w:spacing w:before="0" w:after="0"/>
        <w:rPr>
          <w:color w:val="auto"/>
          <w:sz w:val="24"/>
        </w:rPr>
      </w:pPr>
      <w:bookmarkStart w:id="42" w:name="_Toc19095693"/>
      <w:r w:rsidRPr="008B7887">
        <w:rPr>
          <w:color w:val="auto"/>
          <w:sz w:val="24"/>
        </w:rPr>
        <w:t>WHEN SHOULD OFF-THE-JOB TRAINING TAKE PLACE?</w:t>
      </w:r>
      <w:bookmarkEnd w:id="42"/>
    </w:p>
    <w:p w14:paraId="3A9C217F" w14:textId="77777777" w:rsidR="00C11CA5" w:rsidRPr="00166E4A" w:rsidRDefault="00C11CA5" w:rsidP="00766582">
      <w:pPr>
        <w:tabs>
          <w:tab w:val="left" w:pos="709"/>
        </w:tabs>
        <w:spacing w:after="0" w:line="240" w:lineRule="auto"/>
        <w:ind w:left="-11" w:hanging="709"/>
        <w:rPr>
          <w:rFonts w:cs="Arial"/>
          <w:color w:val="auto"/>
        </w:rPr>
      </w:pPr>
    </w:p>
    <w:p w14:paraId="12BDD3D1" w14:textId="787068ED" w:rsidR="00C11CA5" w:rsidRPr="00166E4A" w:rsidRDefault="00111A7D" w:rsidP="00766582">
      <w:pPr>
        <w:tabs>
          <w:tab w:val="left" w:pos="709"/>
        </w:tabs>
        <w:spacing w:after="0" w:line="240" w:lineRule="auto"/>
        <w:ind w:left="-11" w:hanging="709"/>
        <w:rPr>
          <w:rFonts w:cs="Arial"/>
          <w:color w:val="auto"/>
        </w:rPr>
      </w:pPr>
      <w:r>
        <w:rPr>
          <w:rFonts w:cs="Arial"/>
          <w:noProof/>
        </w:rPr>
        <mc:AlternateContent>
          <mc:Choice Requires="wps">
            <w:drawing>
              <wp:anchor distT="0" distB="0" distL="114300" distR="114300" simplePos="0" relativeHeight="251757056" behindDoc="0" locked="0" layoutInCell="1" allowOverlap="1" wp14:anchorId="6B3D2A3D" wp14:editId="1AF3A67A">
                <wp:simplePos x="0" y="0"/>
                <wp:positionH relativeFrom="column">
                  <wp:posOffset>440705</wp:posOffset>
                </wp:positionH>
                <wp:positionV relativeFrom="paragraph">
                  <wp:posOffset>71790</wp:posOffset>
                </wp:positionV>
                <wp:extent cx="5185250" cy="1932834"/>
                <wp:effectExtent l="19050" t="19050" r="15875" b="10795"/>
                <wp:wrapNone/>
                <wp:docPr id="202" name="Rounded Rectangle 202"/>
                <wp:cNvGraphicFramePr/>
                <a:graphic xmlns:a="http://schemas.openxmlformats.org/drawingml/2006/main">
                  <a:graphicData uri="http://schemas.microsoft.com/office/word/2010/wordprocessingShape">
                    <wps:wsp>
                      <wps:cNvSpPr/>
                      <wps:spPr>
                        <a:xfrm>
                          <a:off x="0" y="0"/>
                          <a:ext cx="5185250" cy="1932834"/>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43A54BBF" id="Rounded Rectangle 202" o:spid="_x0000_s1026" style="position:absolute;margin-left:34.7pt;margin-top:5.65pt;width:408.3pt;height:152.2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" filled="f" strokecolor="black [3213]" strokeweight="2.25pt"/>
            </w:pict>
          </mc:Fallback>
        </mc:AlternateContent>
      </w:r>
    </w:p>
    <w:p w14:paraId="5A0B4AC4" w14:textId="77777777" w:rsidR="009A21C3" w:rsidRDefault="009A21C3" w:rsidP="00766582">
      <w:pPr>
        <w:tabs>
          <w:tab w:val="left" w:pos="709"/>
        </w:tabs>
        <w:spacing w:after="0" w:line="240" w:lineRule="auto"/>
        <w:ind w:left="1440" w:right="794" w:hanging="731"/>
        <w:rPr>
          <w:rFonts w:cs="Arial"/>
          <w:i/>
          <w:color w:val="auto"/>
        </w:rPr>
      </w:pPr>
      <w:r>
        <w:rPr>
          <w:rFonts w:cs="Arial"/>
          <w:color w:val="auto"/>
        </w:rPr>
        <w:tab/>
      </w:r>
      <w:r w:rsidR="00C11CA5" w:rsidRPr="00166E4A">
        <w:rPr>
          <w:rFonts w:cs="Arial"/>
          <w:color w:val="auto"/>
        </w:rPr>
        <w:t>“</w:t>
      </w:r>
      <w:r w:rsidR="00C11CA5" w:rsidRPr="00166E4A">
        <w:rPr>
          <w:rFonts w:cs="Arial"/>
          <w:i/>
          <w:color w:val="auto"/>
        </w:rPr>
        <w:t xml:space="preserve">If planned off-the-job training is unable to take place as </w:t>
      </w:r>
    </w:p>
    <w:p w14:paraId="1773A1C4" w14:textId="237D587A" w:rsidR="00C11CA5" w:rsidRPr="00166E4A" w:rsidRDefault="009A21C3" w:rsidP="00766582">
      <w:pPr>
        <w:tabs>
          <w:tab w:val="left" w:pos="709"/>
        </w:tabs>
        <w:spacing w:after="0" w:line="240" w:lineRule="auto"/>
        <w:ind w:left="1440" w:right="794" w:hanging="731"/>
        <w:rPr>
          <w:rFonts w:cs="Arial"/>
          <w:i/>
          <w:color w:val="auto"/>
        </w:rPr>
      </w:pPr>
      <w:r>
        <w:rPr>
          <w:rFonts w:cs="Arial"/>
          <w:i/>
          <w:color w:val="auto"/>
        </w:rPr>
        <w:tab/>
      </w:r>
      <w:r w:rsidR="00C11CA5" w:rsidRPr="00166E4A">
        <w:rPr>
          <w:rFonts w:cs="Arial"/>
          <w:i/>
          <w:color w:val="auto"/>
        </w:rPr>
        <w:t>scheduled, you</w:t>
      </w:r>
      <w:r w:rsidR="00A50F89">
        <w:rPr>
          <w:rFonts w:cs="Arial"/>
          <w:i/>
          <w:color w:val="auto"/>
        </w:rPr>
        <w:t xml:space="preserve"> (training provider) </w:t>
      </w:r>
      <w:r w:rsidR="00C11CA5" w:rsidRPr="00166E4A">
        <w:rPr>
          <w:rFonts w:cs="Arial"/>
          <w:i/>
          <w:color w:val="auto"/>
        </w:rPr>
        <w:t>and the employer must ensure this is re-arranged</w:t>
      </w:r>
      <w:r w:rsidR="00ED080C">
        <w:rPr>
          <w:rFonts w:cs="Arial"/>
          <w:i/>
          <w:color w:val="auto"/>
        </w:rPr>
        <w:t xml:space="preserve"> </w:t>
      </w:r>
      <w:r w:rsidR="00C11CA5" w:rsidRPr="00166E4A">
        <w:rPr>
          <w:rFonts w:cs="Arial"/>
          <w:i/>
          <w:color w:val="auto"/>
        </w:rPr>
        <w:t xml:space="preserve">so that the full complement of training set out in the commitment statement can still be delivered. All off-the-job training must take place during </w:t>
      </w:r>
      <w:r w:rsidR="0095114E">
        <w:rPr>
          <w:rFonts w:cs="Arial"/>
          <w:i/>
          <w:color w:val="auto"/>
        </w:rPr>
        <w:t>normal working</w:t>
      </w:r>
      <w:r w:rsidR="00C11CA5" w:rsidRPr="00166E4A">
        <w:rPr>
          <w:rFonts w:cs="Arial"/>
          <w:i/>
          <w:color w:val="auto"/>
        </w:rPr>
        <w:t xml:space="preserve"> hours. </w:t>
      </w:r>
    </w:p>
    <w:p w14:paraId="4A118F74" w14:textId="0F085377" w:rsidR="00C11CA5" w:rsidRPr="00166E4A" w:rsidRDefault="00C11CA5" w:rsidP="00766582">
      <w:pPr>
        <w:tabs>
          <w:tab w:val="left" w:pos="709"/>
        </w:tabs>
        <w:spacing w:after="0" w:line="240" w:lineRule="auto"/>
        <w:ind w:left="-11" w:right="794" w:hanging="709"/>
        <w:rPr>
          <w:rFonts w:cs="Arial"/>
          <w:i/>
          <w:color w:val="auto"/>
        </w:rPr>
      </w:pPr>
    </w:p>
    <w:p w14:paraId="727D3E07" w14:textId="283E2424" w:rsidR="009A21C3" w:rsidRDefault="009A21C3" w:rsidP="00766582">
      <w:pPr>
        <w:tabs>
          <w:tab w:val="left" w:pos="709"/>
        </w:tabs>
        <w:spacing w:after="0" w:line="240" w:lineRule="auto"/>
        <w:ind w:left="1440" w:right="794" w:hanging="731"/>
        <w:rPr>
          <w:rFonts w:cs="Arial"/>
          <w:i/>
          <w:color w:val="auto"/>
        </w:rPr>
      </w:pPr>
      <w:r>
        <w:rPr>
          <w:rFonts w:cs="Arial"/>
          <w:i/>
          <w:color w:val="auto"/>
        </w:rPr>
        <w:tab/>
        <w:t>“</w:t>
      </w:r>
      <w:r w:rsidR="00C11CA5" w:rsidRPr="00166E4A">
        <w:rPr>
          <w:rFonts w:cs="Arial"/>
          <w:i/>
          <w:color w:val="auto"/>
        </w:rPr>
        <w:t xml:space="preserve">Apprentices may choose to spend additional time on training </w:t>
      </w:r>
    </w:p>
    <w:p w14:paraId="0F0A7BD0" w14:textId="5393CCFE" w:rsidR="009A21C3" w:rsidRDefault="009A21C3" w:rsidP="00766582">
      <w:pPr>
        <w:tabs>
          <w:tab w:val="left" w:pos="709"/>
        </w:tabs>
        <w:spacing w:after="0" w:line="240" w:lineRule="auto"/>
        <w:ind w:left="1440" w:right="794" w:hanging="731"/>
        <w:rPr>
          <w:rFonts w:cs="Arial"/>
          <w:i/>
          <w:color w:val="auto"/>
        </w:rPr>
      </w:pPr>
      <w:r>
        <w:rPr>
          <w:rFonts w:cs="Arial"/>
          <w:i/>
          <w:color w:val="auto"/>
        </w:rPr>
        <w:tab/>
      </w:r>
      <w:r w:rsidR="00C11CA5" w:rsidRPr="00166E4A">
        <w:rPr>
          <w:rFonts w:cs="Arial"/>
          <w:i/>
          <w:color w:val="auto"/>
        </w:rPr>
        <w:t xml:space="preserve">outside </w:t>
      </w:r>
      <w:r w:rsidR="0095114E">
        <w:rPr>
          <w:rFonts w:cs="Arial"/>
          <w:i/>
          <w:color w:val="auto"/>
        </w:rPr>
        <w:t xml:space="preserve">of </w:t>
      </w:r>
      <w:r w:rsidR="007169A9">
        <w:rPr>
          <w:rFonts w:cs="Arial"/>
          <w:i/>
          <w:color w:val="auto"/>
        </w:rPr>
        <w:t xml:space="preserve">these </w:t>
      </w:r>
      <w:r w:rsidR="007169A9" w:rsidRPr="00166E4A">
        <w:rPr>
          <w:rFonts w:cs="Arial"/>
          <w:i/>
          <w:color w:val="auto"/>
        </w:rPr>
        <w:t>hours</w:t>
      </w:r>
      <w:r w:rsidR="00C11CA5" w:rsidRPr="00166E4A">
        <w:rPr>
          <w:rFonts w:cs="Arial"/>
          <w:i/>
          <w:color w:val="auto"/>
        </w:rPr>
        <w:t xml:space="preserve">, but this must not be required to </w:t>
      </w:r>
    </w:p>
    <w:p w14:paraId="729D3E59" w14:textId="77777777" w:rsidR="009A21C3" w:rsidRDefault="009A21C3" w:rsidP="00766582">
      <w:pPr>
        <w:tabs>
          <w:tab w:val="left" w:pos="709"/>
        </w:tabs>
        <w:spacing w:after="0" w:line="240" w:lineRule="auto"/>
        <w:ind w:left="1440" w:right="794" w:hanging="731"/>
        <w:rPr>
          <w:rFonts w:cs="Arial"/>
          <w:i/>
          <w:color w:val="auto"/>
        </w:rPr>
      </w:pPr>
      <w:r>
        <w:rPr>
          <w:rFonts w:cs="Arial"/>
          <w:i/>
          <w:color w:val="auto"/>
        </w:rPr>
        <w:tab/>
      </w:r>
      <w:r w:rsidR="00C11CA5" w:rsidRPr="00166E4A">
        <w:rPr>
          <w:rFonts w:cs="Arial"/>
          <w:i/>
          <w:color w:val="auto"/>
        </w:rPr>
        <w:t xml:space="preserve">complete the apprenticeship and must not be included in the </w:t>
      </w:r>
    </w:p>
    <w:p w14:paraId="1EB93846" w14:textId="30EA7906" w:rsidR="00C11CA5" w:rsidRPr="00166E4A" w:rsidRDefault="009A21C3" w:rsidP="00766582">
      <w:pPr>
        <w:tabs>
          <w:tab w:val="left" w:pos="709"/>
        </w:tabs>
        <w:spacing w:after="0" w:line="240" w:lineRule="auto"/>
        <w:ind w:left="1440" w:right="794" w:hanging="731"/>
        <w:rPr>
          <w:rFonts w:cs="Arial"/>
          <w:i/>
          <w:color w:val="auto"/>
        </w:rPr>
      </w:pPr>
      <w:r>
        <w:rPr>
          <w:rFonts w:cs="Arial"/>
          <w:i/>
          <w:color w:val="auto"/>
        </w:rPr>
        <w:tab/>
      </w:r>
      <w:r w:rsidR="00C11CA5" w:rsidRPr="00166E4A">
        <w:rPr>
          <w:rFonts w:cs="Arial"/>
          <w:i/>
          <w:color w:val="auto"/>
        </w:rPr>
        <w:t>20% calculation.”</w:t>
      </w:r>
    </w:p>
    <w:p w14:paraId="42B094D2" w14:textId="2AD254EF" w:rsidR="00C11CA5" w:rsidRPr="00166E4A" w:rsidRDefault="00C11CA5" w:rsidP="00766582">
      <w:pPr>
        <w:tabs>
          <w:tab w:val="left" w:pos="709"/>
        </w:tabs>
        <w:spacing w:after="0" w:line="240" w:lineRule="auto"/>
        <w:ind w:left="-11" w:hanging="709"/>
        <w:rPr>
          <w:rFonts w:cs="Arial"/>
          <w:color w:val="auto"/>
        </w:rPr>
      </w:pPr>
    </w:p>
    <w:p w14:paraId="781DAF59" w14:textId="77777777" w:rsidR="001E1244" w:rsidRDefault="001E1244" w:rsidP="00766582">
      <w:pPr>
        <w:spacing w:after="0" w:line="240" w:lineRule="auto"/>
        <w:ind w:hanging="709"/>
        <w:rPr>
          <w:rFonts w:cs="Arial"/>
        </w:rPr>
      </w:pPr>
    </w:p>
    <w:p w14:paraId="5232F85F" w14:textId="2C89905D" w:rsidR="00C11CA5" w:rsidRPr="00166E4A" w:rsidRDefault="008B7887" w:rsidP="00766582">
      <w:pPr>
        <w:tabs>
          <w:tab w:val="left" w:pos="709"/>
        </w:tabs>
        <w:spacing w:after="0" w:line="240" w:lineRule="auto"/>
        <w:rPr>
          <w:rFonts w:cs="Arial"/>
          <w:b/>
          <w:color w:val="auto"/>
          <w:u w:val="single"/>
        </w:rPr>
      </w:pPr>
      <w:r>
        <w:rPr>
          <w:rFonts w:cs="Arial"/>
          <w:b/>
          <w:color w:val="auto"/>
          <w:u w:val="single"/>
        </w:rPr>
        <w:t>Q&amp;A</w:t>
      </w:r>
    </w:p>
    <w:p w14:paraId="086F2FC7" w14:textId="77777777" w:rsidR="00C11CA5" w:rsidRPr="00166E4A" w:rsidRDefault="00C11CA5" w:rsidP="00766582">
      <w:pPr>
        <w:tabs>
          <w:tab w:val="left" w:pos="709"/>
        </w:tabs>
        <w:spacing w:after="0" w:line="240" w:lineRule="auto"/>
        <w:ind w:left="-11" w:hanging="709"/>
        <w:rPr>
          <w:rFonts w:cs="Arial"/>
          <w:color w:val="auto"/>
        </w:rPr>
      </w:pPr>
    </w:p>
    <w:p w14:paraId="2C88A1E9" w14:textId="05262BCD" w:rsidR="00C11CA5" w:rsidRPr="00A60788" w:rsidRDefault="008302DB" w:rsidP="00CF025D">
      <w:pPr>
        <w:pStyle w:val="ListParagraph"/>
        <w:numPr>
          <w:ilvl w:val="0"/>
          <w:numId w:val="11"/>
        </w:numPr>
        <w:tabs>
          <w:tab w:val="left" w:pos="709"/>
        </w:tabs>
        <w:spacing w:after="0" w:line="240" w:lineRule="auto"/>
        <w:ind w:left="713"/>
        <w:rPr>
          <w:rFonts w:cs="Arial"/>
          <w:i/>
          <w:color w:val="auto"/>
          <w:u w:val="single"/>
        </w:rPr>
      </w:pPr>
      <w:r>
        <w:rPr>
          <w:rFonts w:cs="Arial"/>
          <w:i/>
          <w:color w:val="auto"/>
          <w:u w:val="single"/>
        </w:rPr>
        <w:t>“</w:t>
      </w:r>
      <w:r w:rsidR="00C11CA5" w:rsidRPr="00A60788">
        <w:rPr>
          <w:rFonts w:cs="Arial"/>
          <w:i/>
          <w:color w:val="auto"/>
          <w:u w:val="single"/>
        </w:rPr>
        <w:t>Why must all off-the-job training, including where it has been re</w:t>
      </w:r>
      <w:r w:rsidR="00DD5472">
        <w:rPr>
          <w:rFonts w:cs="Arial"/>
          <w:i/>
          <w:color w:val="auto"/>
          <w:u w:val="single"/>
        </w:rPr>
        <w:t>-</w:t>
      </w:r>
      <w:r w:rsidR="00C11CA5" w:rsidRPr="00A60788">
        <w:rPr>
          <w:rFonts w:cs="Arial"/>
          <w:i/>
          <w:color w:val="auto"/>
          <w:u w:val="single"/>
        </w:rPr>
        <w:t xml:space="preserve">arranged, take place during </w:t>
      </w:r>
      <w:r w:rsidR="001D1E22">
        <w:rPr>
          <w:rFonts w:cs="Arial"/>
          <w:i/>
          <w:color w:val="auto"/>
          <w:u w:val="single"/>
        </w:rPr>
        <w:t xml:space="preserve">normal working </w:t>
      </w:r>
      <w:r w:rsidR="00C11CA5" w:rsidRPr="00A60788">
        <w:rPr>
          <w:rFonts w:cs="Arial"/>
          <w:i/>
          <w:color w:val="auto"/>
          <w:u w:val="single"/>
        </w:rPr>
        <w:t>hours?</w:t>
      </w:r>
      <w:r>
        <w:rPr>
          <w:rFonts w:cs="Arial"/>
          <w:i/>
          <w:color w:val="auto"/>
          <w:u w:val="single"/>
        </w:rPr>
        <w:t>”</w:t>
      </w:r>
      <w:r w:rsidR="00C11CA5" w:rsidRPr="00A60788">
        <w:rPr>
          <w:rFonts w:cs="Arial"/>
          <w:i/>
          <w:color w:val="auto"/>
          <w:u w:val="single"/>
        </w:rPr>
        <w:t xml:space="preserve"> </w:t>
      </w:r>
    </w:p>
    <w:p w14:paraId="10B83F77" w14:textId="52D6F057" w:rsidR="00C11CA5" w:rsidRDefault="00C11CA5" w:rsidP="00766582">
      <w:pPr>
        <w:pStyle w:val="ListParagraph"/>
        <w:numPr>
          <w:ilvl w:val="0"/>
          <w:numId w:val="0"/>
        </w:numPr>
        <w:tabs>
          <w:tab w:val="left" w:pos="709"/>
        </w:tabs>
        <w:spacing w:after="0" w:line="240" w:lineRule="auto"/>
        <w:ind w:left="-11" w:hanging="709"/>
        <w:rPr>
          <w:rFonts w:cs="Arial"/>
          <w:color w:val="auto"/>
        </w:rPr>
      </w:pPr>
    </w:p>
    <w:p w14:paraId="2C3D4EBE" w14:textId="5A944268" w:rsidR="00111A7D" w:rsidRDefault="00111A7D" w:rsidP="00766582">
      <w:pPr>
        <w:spacing w:after="0" w:line="240" w:lineRule="auto"/>
        <w:ind w:left="720" w:hanging="11"/>
        <w:rPr>
          <w:rFonts w:cs="Arial"/>
        </w:rPr>
      </w:pPr>
      <w:r w:rsidRPr="00166E4A">
        <w:rPr>
          <w:rFonts w:cs="Arial"/>
        </w:rPr>
        <w:t>An apprenticeship is a work-based programme</w:t>
      </w:r>
      <w:r w:rsidR="007F00EC">
        <w:rPr>
          <w:rFonts w:cs="Arial"/>
        </w:rPr>
        <w:t>. The</w:t>
      </w:r>
      <w:r w:rsidRPr="00166E4A">
        <w:rPr>
          <w:rFonts w:cs="Arial"/>
        </w:rPr>
        <w:t xml:space="preserve"> </w:t>
      </w:r>
      <w:r w:rsidR="00F37A49">
        <w:rPr>
          <w:rFonts w:cs="Arial"/>
        </w:rPr>
        <w:t>training is</w:t>
      </w:r>
      <w:r w:rsidR="00954852">
        <w:rPr>
          <w:rFonts w:cs="Arial"/>
        </w:rPr>
        <w:t xml:space="preserve"> </w:t>
      </w:r>
      <w:r w:rsidR="00F37A49">
        <w:rPr>
          <w:rFonts w:cs="Arial"/>
        </w:rPr>
        <w:t xml:space="preserve">required </w:t>
      </w:r>
      <w:r w:rsidR="00DC5B2F">
        <w:rPr>
          <w:rFonts w:cs="Arial"/>
        </w:rPr>
        <w:t xml:space="preserve">to help </w:t>
      </w:r>
      <w:r w:rsidR="00F37A49">
        <w:rPr>
          <w:rFonts w:cs="Arial"/>
        </w:rPr>
        <w:t>the apprentice become fully occupationally competent</w:t>
      </w:r>
      <w:r w:rsidRPr="00166E4A">
        <w:rPr>
          <w:rFonts w:cs="Arial"/>
        </w:rPr>
        <w:t xml:space="preserve"> in the</w:t>
      </w:r>
      <w:r>
        <w:rPr>
          <w:rFonts w:cs="Arial"/>
        </w:rPr>
        <w:t xml:space="preserve"> </w:t>
      </w:r>
      <w:r w:rsidRPr="00166E4A">
        <w:rPr>
          <w:rFonts w:cs="Arial"/>
        </w:rPr>
        <w:t>workplace. Therefore</w:t>
      </w:r>
      <w:r w:rsidR="00F940E3">
        <w:rPr>
          <w:rFonts w:cs="Arial"/>
        </w:rPr>
        <w:t>,</w:t>
      </w:r>
      <w:r w:rsidRPr="00166E4A">
        <w:rPr>
          <w:rFonts w:cs="Arial"/>
        </w:rPr>
        <w:t xml:space="preserve"> it is reasonable that the apprenticeship should be delivered during the apprentice’s </w:t>
      </w:r>
      <w:r w:rsidR="001D1E22">
        <w:rPr>
          <w:rFonts w:cs="Arial"/>
        </w:rPr>
        <w:t xml:space="preserve">normal </w:t>
      </w:r>
      <w:r w:rsidRPr="00166E4A">
        <w:rPr>
          <w:rFonts w:cs="Arial"/>
        </w:rPr>
        <w:t>working hours. It is not appropriate</w:t>
      </w:r>
      <w:r>
        <w:rPr>
          <w:rFonts w:cs="Arial"/>
        </w:rPr>
        <w:t>,</w:t>
      </w:r>
      <w:r w:rsidRPr="00166E4A">
        <w:rPr>
          <w:rFonts w:cs="Arial"/>
        </w:rPr>
        <w:t xml:space="preserve"> and would be unfair</w:t>
      </w:r>
      <w:r>
        <w:rPr>
          <w:rFonts w:cs="Arial"/>
        </w:rPr>
        <w:t>,</w:t>
      </w:r>
      <w:r w:rsidRPr="00166E4A">
        <w:rPr>
          <w:rFonts w:cs="Arial"/>
        </w:rPr>
        <w:t xml:space="preserve"> to expect an apprentice to undertake the apprenticeship in their own time, in </w:t>
      </w:r>
      <w:r w:rsidR="008302DB">
        <w:rPr>
          <w:rFonts w:cs="Arial"/>
        </w:rPr>
        <w:t>addition to their job role</w:t>
      </w:r>
      <w:r w:rsidRPr="00166E4A">
        <w:rPr>
          <w:rFonts w:cs="Arial"/>
        </w:rPr>
        <w:t>.</w:t>
      </w:r>
      <w:r>
        <w:rPr>
          <w:rFonts w:cs="Arial"/>
        </w:rPr>
        <w:t xml:space="preserve"> </w:t>
      </w:r>
    </w:p>
    <w:p w14:paraId="05075BA7" w14:textId="77777777" w:rsidR="00111A7D" w:rsidRDefault="00111A7D" w:rsidP="00766582">
      <w:pPr>
        <w:spacing w:after="0" w:line="240" w:lineRule="auto"/>
        <w:ind w:left="720" w:hanging="11"/>
        <w:rPr>
          <w:rFonts w:cs="Arial"/>
        </w:rPr>
      </w:pPr>
    </w:p>
    <w:p w14:paraId="0D16ED8D" w14:textId="6F0F27DE" w:rsidR="00C11CA5" w:rsidRDefault="00C11CA5" w:rsidP="00766582">
      <w:pPr>
        <w:tabs>
          <w:tab w:val="left" w:pos="709"/>
        </w:tabs>
        <w:spacing w:after="0" w:line="240" w:lineRule="auto"/>
        <w:ind w:left="720" w:hanging="11"/>
        <w:rPr>
          <w:rFonts w:cs="Arial"/>
          <w:color w:val="auto"/>
        </w:rPr>
      </w:pPr>
      <w:r w:rsidRPr="00166E4A">
        <w:rPr>
          <w:rFonts w:cs="Arial"/>
          <w:color w:val="auto"/>
        </w:rPr>
        <w:t xml:space="preserve">The delivery of the apprenticeship content is flexible. It is up to the employer and </w:t>
      </w:r>
      <w:r w:rsidR="00F1456C">
        <w:rPr>
          <w:rFonts w:cs="Arial"/>
          <w:color w:val="auto"/>
        </w:rPr>
        <w:t xml:space="preserve">the training </w:t>
      </w:r>
      <w:r w:rsidRPr="00166E4A">
        <w:rPr>
          <w:rFonts w:cs="Arial"/>
          <w:color w:val="auto"/>
        </w:rPr>
        <w:t>provider to decide at what point during the apprenticeship the training is best delivered</w:t>
      </w:r>
      <w:r w:rsidR="00DC7805">
        <w:rPr>
          <w:rFonts w:cs="Arial"/>
          <w:color w:val="auto"/>
        </w:rPr>
        <w:t xml:space="preserve">. </w:t>
      </w:r>
      <w:r w:rsidR="000925F6">
        <w:rPr>
          <w:rFonts w:cs="Arial"/>
          <w:color w:val="auto"/>
        </w:rPr>
        <w:t xml:space="preserve">This could be </w:t>
      </w:r>
      <w:r w:rsidRPr="00166E4A">
        <w:rPr>
          <w:rFonts w:cs="Arial"/>
          <w:color w:val="auto"/>
        </w:rPr>
        <w:t>a proportion every day, one day a week throughout, one week out of every five</w:t>
      </w:r>
      <w:r w:rsidR="000925F6">
        <w:rPr>
          <w:rFonts w:cs="Arial"/>
          <w:color w:val="auto"/>
        </w:rPr>
        <w:t xml:space="preserve"> or some other variation</w:t>
      </w:r>
      <w:r w:rsidRPr="00166E4A">
        <w:rPr>
          <w:rFonts w:cs="Arial"/>
          <w:color w:val="auto"/>
        </w:rPr>
        <w:t>. This will depend on what is best for the organisation and the apprentice.</w:t>
      </w:r>
    </w:p>
    <w:p w14:paraId="33797433" w14:textId="77777777" w:rsidR="00A50F89" w:rsidRPr="00166E4A" w:rsidRDefault="00A50F89" w:rsidP="00766582">
      <w:pPr>
        <w:tabs>
          <w:tab w:val="left" w:pos="709"/>
        </w:tabs>
        <w:spacing w:after="0" w:line="240" w:lineRule="auto"/>
        <w:ind w:left="720" w:hanging="11"/>
        <w:rPr>
          <w:rFonts w:cs="Arial"/>
          <w:color w:val="auto"/>
        </w:rPr>
      </w:pPr>
    </w:p>
    <w:p w14:paraId="5D41E92F" w14:textId="529CF683" w:rsidR="00C11CA5" w:rsidRPr="00166E4A" w:rsidRDefault="00773546" w:rsidP="00766582">
      <w:pPr>
        <w:pStyle w:val="CopyrightBox"/>
        <w:tabs>
          <w:tab w:val="left" w:pos="709"/>
          <w:tab w:val="left" w:pos="1134"/>
          <w:tab w:val="left" w:pos="1680"/>
        </w:tabs>
        <w:spacing w:after="0" w:line="240" w:lineRule="auto"/>
        <w:ind w:firstLine="709"/>
        <w:rPr>
          <w:rFonts w:cs="Arial"/>
          <w:color w:val="auto"/>
          <w:u w:val="single"/>
        </w:rPr>
      </w:pPr>
      <w:r w:rsidRPr="00166E4A">
        <w:rPr>
          <w:rFonts w:cs="Arial"/>
          <w:noProof/>
          <w:color w:val="auto"/>
        </w:rPr>
        <mc:AlternateContent>
          <mc:Choice Requires="wps">
            <w:drawing>
              <wp:anchor distT="0" distB="0" distL="114300" distR="114300" simplePos="0" relativeHeight="251674112" behindDoc="1" locked="0" layoutInCell="1" allowOverlap="1" wp14:anchorId="4843E04E" wp14:editId="5F3BC9CA">
                <wp:simplePos x="0" y="0"/>
                <wp:positionH relativeFrom="column">
                  <wp:posOffset>461010</wp:posOffset>
                </wp:positionH>
                <wp:positionV relativeFrom="paragraph">
                  <wp:posOffset>130175</wp:posOffset>
                </wp:positionV>
                <wp:extent cx="5605145" cy="2419350"/>
                <wp:effectExtent l="0" t="0" r="14605" b="19050"/>
                <wp:wrapNone/>
                <wp:docPr id="44" name="Snip Single Corner Rectangle 44"/>
                <wp:cNvGraphicFramePr/>
                <a:graphic xmlns:a="http://schemas.openxmlformats.org/drawingml/2006/main">
                  <a:graphicData uri="http://schemas.microsoft.com/office/word/2010/wordprocessingShape">
                    <wps:wsp>
                      <wps:cNvSpPr/>
                      <wps:spPr>
                        <a:xfrm>
                          <a:off x="0" y="0"/>
                          <a:ext cx="5605145" cy="2419350"/>
                        </a:xfrm>
                        <a:prstGeom prst="snip1Rect">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4BC7192" id="Snip Single Corner Rectangle 44" o:spid="_x0000_s1026" style="position:absolute;margin-left:36.3pt;margin-top:10.25pt;width:441.35pt;height:190.5pt;z-index:-251642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5605145,2419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" path="m,l5201912,r403233,403233l5605145,2419350,,2419350,,xe" fillcolor="window" strokecolor="#595959" strokeweight="2pt">
                <v:path arrowok="t" o:connecttype="custom" o:connectlocs="0,0;5201912,0;5605145,403233;5605145,2419350;0,2419350;0,0" o:connectangles="0,0,0,0,0,0"/>
              </v:shape>
            </w:pict>
          </mc:Fallback>
        </mc:AlternateContent>
      </w:r>
      <w:r w:rsidR="00C11CA5" w:rsidRPr="00166E4A">
        <w:rPr>
          <w:rFonts w:cs="Arial"/>
          <w:color w:val="auto"/>
        </w:rPr>
        <w:tab/>
      </w:r>
    </w:p>
    <w:p w14:paraId="449B93A7" w14:textId="77777777" w:rsidR="00C11CA5" w:rsidRPr="00166E4A" w:rsidRDefault="00C11CA5" w:rsidP="00766582">
      <w:pPr>
        <w:pStyle w:val="CopyrightBox"/>
        <w:tabs>
          <w:tab w:val="left" w:pos="709"/>
          <w:tab w:val="left" w:pos="1134"/>
          <w:tab w:val="left" w:pos="1680"/>
        </w:tabs>
        <w:spacing w:after="0" w:line="240" w:lineRule="auto"/>
        <w:ind w:firstLine="709"/>
        <w:rPr>
          <w:rFonts w:cs="Arial"/>
          <w:color w:val="auto"/>
          <w:u w:val="single"/>
        </w:rPr>
      </w:pPr>
      <w:r w:rsidRPr="00166E4A">
        <w:rPr>
          <w:rFonts w:cs="Arial"/>
          <w:color w:val="auto"/>
        </w:rPr>
        <w:tab/>
      </w:r>
      <w:r w:rsidRPr="00166E4A">
        <w:rPr>
          <w:rFonts w:cs="Arial"/>
          <w:color w:val="auto"/>
          <w:u w:val="single"/>
        </w:rPr>
        <w:t xml:space="preserve">Illustrative Example: </w:t>
      </w:r>
    </w:p>
    <w:p w14:paraId="1F7C56DF" w14:textId="77777777" w:rsidR="00C11CA5" w:rsidRPr="00166E4A" w:rsidRDefault="00C11CA5" w:rsidP="00766582">
      <w:pPr>
        <w:pStyle w:val="CopyrightBox"/>
        <w:tabs>
          <w:tab w:val="left" w:pos="709"/>
          <w:tab w:val="left" w:pos="1134"/>
          <w:tab w:val="left" w:pos="1680"/>
        </w:tabs>
        <w:spacing w:after="0" w:line="240" w:lineRule="auto"/>
        <w:rPr>
          <w:rFonts w:cs="Arial"/>
          <w:color w:val="auto"/>
        </w:rPr>
      </w:pPr>
    </w:p>
    <w:p w14:paraId="001D5D64" w14:textId="77777777" w:rsidR="00C11CA5" w:rsidRPr="00166E4A" w:rsidRDefault="00C11CA5" w:rsidP="00766582">
      <w:pPr>
        <w:pStyle w:val="CopyrightBox"/>
        <w:tabs>
          <w:tab w:val="left" w:pos="709"/>
          <w:tab w:val="left" w:pos="1134"/>
          <w:tab w:val="left" w:pos="1680"/>
        </w:tabs>
        <w:spacing w:after="0" w:line="240" w:lineRule="auto"/>
        <w:rPr>
          <w:rFonts w:cs="Arial"/>
          <w:color w:val="auto"/>
        </w:rPr>
      </w:pPr>
      <w:r w:rsidRPr="00166E4A">
        <w:rPr>
          <w:rFonts w:cs="Arial"/>
          <w:color w:val="auto"/>
        </w:rPr>
        <w:tab/>
      </w:r>
      <w:r w:rsidRPr="00166E4A">
        <w:rPr>
          <w:rFonts w:cs="Arial"/>
          <w:color w:val="auto"/>
        </w:rPr>
        <w:tab/>
        <w:t xml:space="preserve">Joe is undertaking an apprenticeship to become a creative venue technician. </w:t>
      </w:r>
    </w:p>
    <w:p w14:paraId="01947789" w14:textId="77777777" w:rsidR="00C11CA5" w:rsidRPr="00166E4A" w:rsidRDefault="00C11CA5" w:rsidP="00766582">
      <w:pPr>
        <w:pStyle w:val="CopyrightBox"/>
        <w:tabs>
          <w:tab w:val="left" w:pos="709"/>
          <w:tab w:val="left" w:pos="1134"/>
          <w:tab w:val="left" w:pos="1680"/>
        </w:tabs>
        <w:spacing w:after="0" w:line="240" w:lineRule="auto"/>
        <w:rPr>
          <w:rFonts w:cs="Arial"/>
          <w:color w:val="auto"/>
        </w:rPr>
      </w:pPr>
      <w:r w:rsidRPr="00166E4A">
        <w:rPr>
          <w:rFonts w:cs="Arial"/>
          <w:color w:val="auto"/>
        </w:rPr>
        <w:tab/>
      </w:r>
      <w:r w:rsidRPr="00166E4A">
        <w:rPr>
          <w:rFonts w:cs="Arial"/>
          <w:color w:val="auto"/>
        </w:rPr>
        <w:tab/>
        <w:t xml:space="preserve">He attends college for one day per week. This time covers some of his </w:t>
      </w:r>
    </w:p>
    <w:p w14:paraId="37BA6AB5" w14:textId="77777777" w:rsidR="00C11CA5" w:rsidRPr="00166E4A" w:rsidRDefault="00C11CA5" w:rsidP="00766582">
      <w:pPr>
        <w:pStyle w:val="CopyrightBox"/>
        <w:tabs>
          <w:tab w:val="left" w:pos="709"/>
          <w:tab w:val="left" w:pos="1134"/>
          <w:tab w:val="left" w:pos="1680"/>
        </w:tabs>
        <w:spacing w:after="0" w:line="240" w:lineRule="auto"/>
        <w:rPr>
          <w:rFonts w:cs="Arial"/>
          <w:color w:val="auto"/>
        </w:rPr>
      </w:pPr>
      <w:r w:rsidRPr="00166E4A">
        <w:rPr>
          <w:rFonts w:cs="Arial"/>
          <w:color w:val="auto"/>
        </w:rPr>
        <w:tab/>
      </w:r>
      <w:r w:rsidRPr="00166E4A">
        <w:rPr>
          <w:rFonts w:cs="Arial"/>
          <w:color w:val="auto"/>
        </w:rPr>
        <w:tab/>
        <w:t>off-the-job training and meets his English and maths requirements.</w:t>
      </w:r>
    </w:p>
    <w:p w14:paraId="059C82DA" w14:textId="77777777" w:rsidR="00C11CA5" w:rsidRPr="00166E4A" w:rsidRDefault="00C11CA5" w:rsidP="00766582">
      <w:pPr>
        <w:pStyle w:val="CopyrightBox"/>
        <w:tabs>
          <w:tab w:val="left" w:pos="709"/>
          <w:tab w:val="left" w:pos="1134"/>
          <w:tab w:val="left" w:pos="1680"/>
        </w:tabs>
        <w:spacing w:after="0" w:line="240" w:lineRule="auto"/>
        <w:ind w:left="-11" w:hanging="709"/>
        <w:rPr>
          <w:rFonts w:cs="Arial"/>
          <w:color w:val="auto"/>
        </w:rPr>
      </w:pPr>
    </w:p>
    <w:p w14:paraId="60549CDE" w14:textId="77777777" w:rsidR="00C11CA5" w:rsidRPr="00166E4A" w:rsidRDefault="00C11CA5" w:rsidP="00766582">
      <w:pPr>
        <w:pStyle w:val="CopyrightBox"/>
        <w:tabs>
          <w:tab w:val="left" w:pos="709"/>
          <w:tab w:val="left" w:pos="1134"/>
          <w:tab w:val="left" w:pos="1680"/>
        </w:tabs>
        <w:spacing w:after="0" w:line="240" w:lineRule="auto"/>
        <w:ind w:firstLine="709"/>
        <w:rPr>
          <w:rFonts w:cs="Arial"/>
          <w:color w:val="auto"/>
        </w:rPr>
      </w:pPr>
      <w:r w:rsidRPr="00166E4A">
        <w:rPr>
          <w:rFonts w:cs="Arial"/>
          <w:color w:val="auto"/>
        </w:rPr>
        <w:tab/>
        <w:t xml:space="preserve">In addition to this time, Joe’s training provider agrees with his employer that </w:t>
      </w:r>
    </w:p>
    <w:p w14:paraId="2912C8EA" w14:textId="77777777" w:rsidR="00C11CA5" w:rsidRPr="00166E4A" w:rsidRDefault="00C11CA5" w:rsidP="00766582">
      <w:pPr>
        <w:pStyle w:val="CopyrightBox"/>
        <w:tabs>
          <w:tab w:val="left" w:pos="709"/>
          <w:tab w:val="left" w:pos="1134"/>
          <w:tab w:val="left" w:pos="1680"/>
        </w:tabs>
        <w:spacing w:after="0" w:line="240" w:lineRule="auto"/>
        <w:rPr>
          <w:rFonts w:cs="Arial"/>
          <w:color w:val="auto"/>
        </w:rPr>
      </w:pPr>
      <w:r w:rsidRPr="00166E4A">
        <w:rPr>
          <w:rFonts w:cs="Arial"/>
          <w:color w:val="auto"/>
        </w:rPr>
        <w:tab/>
      </w:r>
      <w:r w:rsidRPr="00166E4A">
        <w:rPr>
          <w:rFonts w:cs="Arial"/>
          <w:color w:val="auto"/>
        </w:rPr>
        <w:tab/>
        <w:t xml:space="preserve">he is given 5 hours per week to complete course work, assignments and </w:t>
      </w:r>
    </w:p>
    <w:p w14:paraId="4D8143C8" w14:textId="200FB37A" w:rsidR="00C11CA5" w:rsidRPr="00166E4A" w:rsidRDefault="00C11CA5" w:rsidP="00766582">
      <w:pPr>
        <w:pStyle w:val="CopyrightBox"/>
        <w:tabs>
          <w:tab w:val="left" w:pos="709"/>
          <w:tab w:val="left" w:pos="1134"/>
          <w:tab w:val="left" w:pos="1680"/>
        </w:tabs>
        <w:spacing w:after="0" w:line="240" w:lineRule="auto"/>
        <w:ind w:left="1134"/>
        <w:rPr>
          <w:rFonts w:cs="Arial"/>
          <w:color w:val="auto"/>
        </w:rPr>
      </w:pPr>
      <w:r w:rsidRPr="00166E4A">
        <w:rPr>
          <w:rFonts w:cs="Arial"/>
          <w:color w:val="auto"/>
        </w:rPr>
        <w:t>online learning activities. These activities are flexible and take place when Joe and his line manager agree</w:t>
      </w:r>
      <w:r w:rsidR="00782293" w:rsidRPr="00166E4A">
        <w:rPr>
          <w:rFonts w:cs="Arial"/>
          <w:color w:val="auto"/>
        </w:rPr>
        <w:t>, on a weekly basis,</w:t>
      </w:r>
      <w:r w:rsidR="00954852">
        <w:rPr>
          <w:rFonts w:cs="Arial"/>
          <w:color w:val="auto"/>
        </w:rPr>
        <w:t xml:space="preserve"> they </w:t>
      </w:r>
      <w:r w:rsidRPr="00166E4A">
        <w:rPr>
          <w:rFonts w:cs="Arial"/>
          <w:color w:val="auto"/>
        </w:rPr>
        <w:t xml:space="preserve">will be least disruptive to Joe’s </w:t>
      </w:r>
      <w:r w:rsidR="00782293" w:rsidRPr="00166E4A">
        <w:rPr>
          <w:rFonts w:cs="Arial"/>
          <w:color w:val="auto"/>
        </w:rPr>
        <w:t>d</w:t>
      </w:r>
      <w:r w:rsidRPr="00166E4A">
        <w:rPr>
          <w:rFonts w:cs="Arial"/>
          <w:color w:val="auto"/>
        </w:rPr>
        <w:t xml:space="preserve">ay-to-day role. Joe also has one-to-one sessions once a quarter with his mentor. This time ensures that the all of the necessary off-the-job training is delivered, in addition to </w:t>
      </w:r>
      <w:r w:rsidR="00E727B9" w:rsidRPr="00166E4A">
        <w:rPr>
          <w:rFonts w:cs="Arial"/>
          <w:color w:val="auto"/>
        </w:rPr>
        <w:t xml:space="preserve">Joe’s </w:t>
      </w:r>
      <w:r w:rsidRPr="00166E4A">
        <w:rPr>
          <w:rFonts w:cs="Arial"/>
          <w:color w:val="auto"/>
        </w:rPr>
        <w:t>English and maths</w:t>
      </w:r>
      <w:r w:rsidR="009F3331">
        <w:rPr>
          <w:rFonts w:cs="Arial"/>
          <w:color w:val="auto"/>
        </w:rPr>
        <w:t xml:space="preserve"> training</w:t>
      </w:r>
      <w:r w:rsidRPr="00166E4A">
        <w:rPr>
          <w:rFonts w:cs="Arial"/>
          <w:color w:val="auto"/>
        </w:rPr>
        <w:t xml:space="preserve"> requirements. </w:t>
      </w:r>
    </w:p>
    <w:p w14:paraId="73123F12" w14:textId="77777777" w:rsidR="00C11CA5" w:rsidRPr="00166E4A" w:rsidRDefault="00C11CA5" w:rsidP="00766582">
      <w:pPr>
        <w:pStyle w:val="CopyrightBox"/>
        <w:tabs>
          <w:tab w:val="left" w:pos="709"/>
          <w:tab w:val="left" w:pos="1680"/>
        </w:tabs>
        <w:spacing w:after="0" w:line="240" w:lineRule="auto"/>
        <w:ind w:left="-11" w:hanging="709"/>
        <w:rPr>
          <w:rFonts w:cs="Arial"/>
          <w:color w:val="auto"/>
        </w:rPr>
      </w:pPr>
    </w:p>
    <w:p w14:paraId="23803D39" w14:textId="1CC9E70D" w:rsidR="00C11CA5" w:rsidRPr="00A60788" w:rsidRDefault="008302DB" w:rsidP="00CF025D">
      <w:pPr>
        <w:pStyle w:val="ListParagraph"/>
        <w:numPr>
          <w:ilvl w:val="0"/>
          <w:numId w:val="11"/>
        </w:numPr>
        <w:tabs>
          <w:tab w:val="left" w:pos="709"/>
        </w:tabs>
        <w:spacing w:after="0" w:line="240" w:lineRule="auto"/>
        <w:ind w:left="713"/>
        <w:rPr>
          <w:rFonts w:cs="Arial"/>
          <w:i/>
          <w:color w:val="auto"/>
          <w:u w:val="single"/>
        </w:rPr>
      </w:pPr>
      <w:r>
        <w:rPr>
          <w:rFonts w:cs="Arial"/>
          <w:i/>
          <w:u w:val="single"/>
        </w:rPr>
        <w:t>“</w:t>
      </w:r>
      <w:r w:rsidR="00C11CA5" w:rsidRPr="00A60788">
        <w:rPr>
          <w:rFonts w:cs="Arial"/>
          <w:i/>
          <w:u w:val="single"/>
        </w:rPr>
        <w:t>If an a</w:t>
      </w:r>
      <w:r w:rsidR="00C11CA5" w:rsidRPr="00A60788">
        <w:rPr>
          <w:rFonts w:cs="Arial"/>
          <w:i/>
          <w:color w:val="auto"/>
          <w:u w:val="single"/>
        </w:rPr>
        <w:t>pprentice chooses to undertake training in their own time can this be included</w:t>
      </w:r>
      <w:r w:rsidR="00E773C9" w:rsidRPr="00A60788">
        <w:rPr>
          <w:rFonts w:cs="Arial"/>
          <w:i/>
          <w:color w:val="auto"/>
          <w:u w:val="single"/>
        </w:rPr>
        <w:t xml:space="preserve"> in the minimum 20%</w:t>
      </w:r>
      <w:r w:rsidR="00131387" w:rsidRPr="00A60788">
        <w:rPr>
          <w:rFonts w:cs="Arial"/>
          <w:i/>
          <w:color w:val="auto"/>
          <w:u w:val="single"/>
        </w:rPr>
        <w:t xml:space="preserve"> off-the-job training requirement</w:t>
      </w:r>
      <w:r w:rsidR="00C11CA5" w:rsidRPr="00A60788">
        <w:rPr>
          <w:rFonts w:cs="Arial"/>
          <w:i/>
          <w:color w:val="auto"/>
          <w:u w:val="single"/>
        </w:rPr>
        <w:t>?</w:t>
      </w:r>
      <w:r>
        <w:rPr>
          <w:rFonts w:cs="Arial"/>
          <w:i/>
          <w:color w:val="auto"/>
          <w:u w:val="single"/>
        </w:rPr>
        <w:t>”</w:t>
      </w:r>
      <w:r w:rsidR="00C11CA5" w:rsidRPr="00A60788">
        <w:rPr>
          <w:rFonts w:cs="Arial"/>
          <w:i/>
          <w:color w:val="auto"/>
          <w:u w:val="single"/>
        </w:rPr>
        <w:t xml:space="preserve"> </w:t>
      </w:r>
    </w:p>
    <w:p w14:paraId="09B96670" w14:textId="77777777" w:rsidR="00C11CA5" w:rsidRPr="00166E4A" w:rsidRDefault="00C11CA5" w:rsidP="00766582">
      <w:pPr>
        <w:pStyle w:val="ListParagraph"/>
        <w:numPr>
          <w:ilvl w:val="0"/>
          <w:numId w:val="0"/>
        </w:numPr>
        <w:tabs>
          <w:tab w:val="left" w:pos="709"/>
        </w:tabs>
        <w:spacing w:after="0" w:line="240" w:lineRule="auto"/>
        <w:ind w:left="-11" w:hanging="709"/>
        <w:rPr>
          <w:rFonts w:cs="Arial"/>
          <w:color w:val="auto"/>
        </w:rPr>
      </w:pPr>
    </w:p>
    <w:p w14:paraId="2AB63EB9" w14:textId="3F9F6B00" w:rsidR="00131387" w:rsidRDefault="00C11CA5" w:rsidP="00766582">
      <w:pPr>
        <w:tabs>
          <w:tab w:val="left" w:pos="709"/>
        </w:tabs>
        <w:spacing w:after="0" w:line="240" w:lineRule="auto"/>
        <w:ind w:left="720" w:hanging="11"/>
        <w:rPr>
          <w:rFonts w:cs="Arial"/>
          <w:color w:val="auto"/>
        </w:rPr>
      </w:pPr>
      <w:r w:rsidRPr="00166E4A">
        <w:rPr>
          <w:rFonts w:cs="Arial"/>
          <w:color w:val="auto"/>
        </w:rPr>
        <w:t>No, we recognise that some apprentices may w</w:t>
      </w:r>
      <w:r w:rsidR="000925F6">
        <w:rPr>
          <w:rFonts w:cs="Arial"/>
          <w:color w:val="auto"/>
        </w:rPr>
        <w:t>ant</w:t>
      </w:r>
      <w:r w:rsidRPr="00166E4A">
        <w:rPr>
          <w:rFonts w:cs="Arial"/>
          <w:color w:val="auto"/>
        </w:rPr>
        <w:t xml:space="preserve"> to undertake study or training outside of their </w:t>
      </w:r>
      <w:r w:rsidR="00500542">
        <w:rPr>
          <w:rFonts w:cs="Arial"/>
          <w:color w:val="auto"/>
        </w:rPr>
        <w:t xml:space="preserve">normal </w:t>
      </w:r>
      <w:r w:rsidRPr="00166E4A">
        <w:rPr>
          <w:rFonts w:cs="Arial"/>
          <w:color w:val="auto"/>
        </w:rPr>
        <w:t xml:space="preserve">working hours for their own personal reasons. However training undertaken outside of </w:t>
      </w:r>
      <w:r w:rsidR="00500542">
        <w:rPr>
          <w:rFonts w:cs="Arial"/>
          <w:color w:val="auto"/>
        </w:rPr>
        <w:t xml:space="preserve">these hours </w:t>
      </w:r>
      <w:r w:rsidRPr="00166E4A">
        <w:rPr>
          <w:rFonts w:cs="Arial"/>
          <w:color w:val="auto"/>
        </w:rPr>
        <w:t xml:space="preserve">cannot be counted towards meeting the 20% requirement. </w:t>
      </w:r>
    </w:p>
    <w:p w14:paraId="7A2720C8" w14:textId="77777777" w:rsidR="00131387" w:rsidRDefault="00131387" w:rsidP="00766582">
      <w:pPr>
        <w:tabs>
          <w:tab w:val="left" w:pos="709"/>
        </w:tabs>
        <w:spacing w:after="0" w:line="240" w:lineRule="auto"/>
        <w:ind w:left="720" w:hanging="11"/>
        <w:rPr>
          <w:rFonts w:cs="Arial"/>
          <w:color w:val="auto"/>
        </w:rPr>
      </w:pPr>
    </w:p>
    <w:p w14:paraId="289B890B" w14:textId="132263F2" w:rsidR="00C11CA5" w:rsidRPr="00166E4A" w:rsidRDefault="00C11CA5" w:rsidP="00766582">
      <w:pPr>
        <w:tabs>
          <w:tab w:val="left" w:pos="709"/>
        </w:tabs>
        <w:spacing w:after="0" w:line="240" w:lineRule="auto"/>
        <w:ind w:left="720" w:hanging="11"/>
        <w:rPr>
          <w:rFonts w:cs="Arial"/>
          <w:color w:val="auto"/>
        </w:rPr>
      </w:pPr>
      <w:r w:rsidRPr="00166E4A">
        <w:rPr>
          <w:rFonts w:cs="Arial"/>
          <w:color w:val="auto"/>
        </w:rPr>
        <w:t>Extra work</w:t>
      </w:r>
      <w:r w:rsidR="00C42557">
        <w:rPr>
          <w:rFonts w:cs="Arial"/>
          <w:color w:val="auto"/>
        </w:rPr>
        <w:t xml:space="preserve"> can</w:t>
      </w:r>
      <w:r w:rsidRPr="00166E4A">
        <w:rPr>
          <w:rFonts w:cs="Arial"/>
          <w:color w:val="auto"/>
        </w:rPr>
        <w:t xml:space="preserve"> sometimes </w:t>
      </w:r>
      <w:r w:rsidR="00C42557">
        <w:rPr>
          <w:rFonts w:cs="Arial"/>
          <w:color w:val="auto"/>
        </w:rPr>
        <w:t xml:space="preserve">be </w:t>
      </w:r>
      <w:r w:rsidRPr="00166E4A">
        <w:rPr>
          <w:rFonts w:cs="Arial"/>
          <w:color w:val="auto"/>
        </w:rPr>
        <w:t>the difference between a pass and a distinction</w:t>
      </w:r>
      <w:r w:rsidR="005E49BD">
        <w:rPr>
          <w:rFonts w:cs="Arial"/>
          <w:color w:val="auto"/>
        </w:rPr>
        <w:t>,</w:t>
      </w:r>
      <w:r w:rsidRPr="00166E4A">
        <w:rPr>
          <w:rFonts w:cs="Arial"/>
          <w:color w:val="auto"/>
        </w:rPr>
        <w:t xml:space="preserve"> </w:t>
      </w:r>
      <w:r w:rsidR="000925F6">
        <w:rPr>
          <w:rFonts w:cs="Arial"/>
          <w:color w:val="auto"/>
        </w:rPr>
        <w:t xml:space="preserve">but </w:t>
      </w:r>
      <w:r w:rsidRPr="00166E4A">
        <w:rPr>
          <w:rFonts w:cs="Arial"/>
          <w:color w:val="auto"/>
        </w:rPr>
        <w:t xml:space="preserve">the final decision for doing </w:t>
      </w:r>
      <w:r w:rsidR="00131387">
        <w:rPr>
          <w:rFonts w:cs="Arial"/>
          <w:color w:val="auto"/>
        </w:rPr>
        <w:t xml:space="preserve">any additional study </w:t>
      </w:r>
      <w:r w:rsidRPr="00166E4A">
        <w:rPr>
          <w:rFonts w:cs="Arial"/>
          <w:color w:val="auto"/>
        </w:rPr>
        <w:t>must rest with the apprentice</w:t>
      </w:r>
      <w:r w:rsidR="000925F6">
        <w:rPr>
          <w:rFonts w:cs="Arial"/>
          <w:color w:val="auto"/>
        </w:rPr>
        <w:t>. T</w:t>
      </w:r>
      <w:r w:rsidRPr="00166E4A">
        <w:rPr>
          <w:rFonts w:cs="Arial"/>
          <w:color w:val="auto"/>
        </w:rPr>
        <w:t>here must be no pressure or expectation</w:t>
      </w:r>
      <w:r w:rsidR="00CE6F99" w:rsidRPr="00166E4A">
        <w:rPr>
          <w:rFonts w:cs="Arial"/>
          <w:color w:val="auto"/>
        </w:rPr>
        <w:t xml:space="preserve"> that the apprentice will undertake training in their own time to complete the apprenticeship</w:t>
      </w:r>
      <w:r w:rsidRPr="00166E4A">
        <w:rPr>
          <w:rFonts w:cs="Arial"/>
          <w:color w:val="auto"/>
        </w:rPr>
        <w:t>.</w:t>
      </w:r>
    </w:p>
    <w:p w14:paraId="71E520DE" w14:textId="27AC8F47" w:rsidR="00C11CA5" w:rsidRDefault="00C11CA5" w:rsidP="00766582">
      <w:pPr>
        <w:tabs>
          <w:tab w:val="left" w:pos="709"/>
        </w:tabs>
        <w:spacing w:after="0" w:line="240" w:lineRule="auto"/>
        <w:ind w:left="-11" w:hanging="709"/>
        <w:rPr>
          <w:rFonts w:cs="Arial"/>
          <w:color w:val="auto"/>
        </w:rPr>
      </w:pPr>
    </w:p>
    <w:p w14:paraId="362F91B5" w14:textId="77777777" w:rsidR="001E1244" w:rsidRPr="00166E4A" w:rsidRDefault="001E1244" w:rsidP="00766582">
      <w:pPr>
        <w:tabs>
          <w:tab w:val="left" w:pos="709"/>
        </w:tabs>
        <w:spacing w:after="0" w:line="240" w:lineRule="auto"/>
        <w:ind w:left="-11" w:hanging="709"/>
        <w:rPr>
          <w:rFonts w:cs="Arial"/>
          <w:color w:val="auto"/>
        </w:rPr>
      </w:pPr>
    </w:p>
    <w:p w14:paraId="4C4D0B87" w14:textId="77777777" w:rsidR="00C11CA5" w:rsidRPr="008B7887" w:rsidRDefault="00C11CA5" w:rsidP="00766582">
      <w:pPr>
        <w:pStyle w:val="Heading2"/>
        <w:spacing w:before="0" w:after="0"/>
        <w:rPr>
          <w:color w:val="auto"/>
          <w:sz w:val="24"/>
        </w:rPr>
      </w:pPr>
      <w:bookmarkStart w:id="43" w:name="_Toc19095694"/>
      <w:r w:rsidRPr="008B7887">
        <w:rPr>
          <w:color w:val="auto"/>
          <w:sz w:val="24"/>
        </w:rPr>
        <w:t>WHERE SHOULD OFF-THE-JOB TRAINING TAKE PLACE?</w:t>
      </w:r>
      <w:bookmarkEnd w:id="43"/>
    </w:p>
    <w:p w14:paraId="42C02245" w14:textId="77777777" w:rsidR="00C11CA5" w:rsidRPr="00166E4A" w:rsidRDefault="00C11CA5" w:rsidP="00766582">
      <w:pPr>
        <w:tabs>
          <w:tab w:val="left" w:pos="709"/>
        </w:tabs>
        <w:spacing w:after="0" w:line="240" w:lineRule="auto"/>
        <w:ind w:left="-11" w:hanging="709"/>
        <w:rPr>
          <w:rFonts w:cs="Arial"/>
          <w:color w:val="auto"/>
        </w:rPr>
      </w:pPr>
    </w:p>
    <w:p w14:paraId="5FEF7DF1" w14:textId="2F56B5FB" w:rsidR="00C11CA5" w:rsidRPr="00166E4A" w:rsidRDefault="00C11CA5" w:rsidP="00CF025D">
      <w:pPr>
        <w:pStyle w:val="ListParagraph"/>
        <w:numPr>
          <w:ilvl w:val="0"/>
          <w:numId w:val="11"/>
        </w:numPr>
        <w:tabs>
          <w:tab w:val="left" w:pos="709"/>
        </w:tabs>
        <w:spacing w:after="0" w:line="240" w:lineRule="auto"/>
        <w:ind w:left="713"/>
        <w:rPr>
          <w:rFonts w:cs="Arial"/>
          <w:color w:val="auto"/>
        </w:rPr>
      </w:pPr>
      <w:r w:rsidRPr="00166E4A">
        <w:rPr>
          <w:rFonts w:cs="Arial"/>
          <w:color w:val="auto"/>
        </w:rPr>
        <w:t xml:space="preserve">As set out in the </w:t>
      </w:r>
      <w:r w:rsidR="00DD5472">
        <w:rPr>
          <w:rFonts w:cs="Arial"/>
          <w:color w:val="auto"/>
        </w:rPr>
        <w:t xml:space="preserve">apprenticeship </w:t>
      </w:r>
      <w:r w:rsidRPr="00166E4A">
        <w:rPr>
          <w:rFonts w:cs="Arial"/>
          <w:color w:val="auto"/>
        </w:rPr>
        <w:t>funding rules, off-the-job training can take place at an employer’s workplace or</w:t>
      </w:r>
      <w:r w:rsidR="00E648C1">
        <w:rPr>
          <w:rFonts w:cs="Arial"/>
          <w:color w:val="auto"/>
        </w:rPr>
        <w:t xml:space="preserve"> off-site (e.g. in a classroom or </w:t>
      </w:r>
      <w:r w:rsidRPr="00166E4A">
        <w:rPr>
          <w:rFonts w:cs="Arial"/>
          <w:color w:val="auto"/>
        </w:rPr>
        <w:t>from home via distance learning). It can even take place at the apprentice’s normal workstation. It is the activity, rather than the location</w:t>
      </w:r>
      <w:r w:rsidR="001D1E22">
        <w:rPr>
          <w:rFonts w:cs="Arial"/>
          <w:color w:val="auto"/>
        </w:rPr>
        <w:t>,</w:t>
      </w:r>
      <w:r w:rsidRPr="00166E4A">
        <w:rPr>
          <w:rFonts w:cs="Arial"/>
          <w:color w:val="auto"/>
        </w:rPr>
        <w:t xml:space="preserve"> that determines whether the training meets the definition set out in the apprenticeship funding rules. </w:t>
      </w:r>
    </w:p>
    <w:p w14:paraId="27F855F2" w14:textId="131C44D8" w:rsidR="00C11CA5" w:rsidRPr="00166E4A" w:rsidRDefault="00C11CA5" w:rsidP="00766582">
      <w:pPr>
        <w:tabs>
          <w:tab w:val="left" w:pos="709"/>
        </w:tabs>
        <w:spacing w:after="0" w:line="240" w:lineRule="auto"/>
        <w:ind w:left="-11" w:hanging="709"/>
        <w:rPr>
          <w:rFonts w:cs="Arial"/>
          <w:color w:val="auto"/>
        </w:rPr>
      </w:pPr>
    </w:p>
    <w:p w14:paraId="7D05FF0D" w14:textId="3E89D322" w:rsidR="00C11CA5" w:rsidRPr="00166E4A" w:rsidRDefault="00773546" w:rsidP="00766582">
      <w:pPr>
        <w:tabs>
          <w:tab w:val="left" w:pos="709"/>
          <w:tab w:val="left" w:pos="1134"/>
        </w:tabs>
        <w:spacing w:after="0" w:line="240" w:lineRule="auto"/>
        <w:ind w:left="371" w:firstLine="709"/>
        <w:rPr>
          <w:rFonts w:cs="Arial"/>
          <w:color w:val="auto"/>
        </w:rPr>
      </w:pPr>
      <w:r w:rsidRPr="00166E4A">
        <w:rPr>
          <w:rFonts w:cs="Arial"/>
          <w:noProof/>
          <w:color w:val="auto"/>
        </w:rPr>
        <mc:AlternateContent>
          <mc:Choice Requires="wps">
            <w:drawing>
              <wp:anchor distT="0" distB="0" distL="114300" distR="114300" simplePos="0" relativeHeight="251677184" behindDoc="1" locked="0" layoutInCell="1" allowOverlap="1" wp14:anchorId="0FCBA18B" wp14:editId="01C49766">
                <wp:simplePos x="0" y="0"/>
                <wp:positionH relativeFrom="column">
                  <wp:posOffset>467360</wp:posOffset>
                </wp:positionH>
                <wp:positionV relativeFrom="paragraph">
                  <wp:posOffset>47625</wp:posOffset>
                </wp:positionV>
                <wp:extent cx="5605145" cy="3784600"/>
                <wp:effectExtent l="0" t="0" r="14605" b="25400"/>
                <wp:wrapNone/>
                <wp:docPr id="18" name="Snip Single Corner Rectangle 18"/>
                <wp:cNvGraphicFramePr/>
                <a:graphic xmlns:a="http://schemas.openxmlformats.org/drawingml/2006/main">
                  <a:graphicData uri="http://schemas.microsoft.com/office/word/2010/wordprocessingShape">
                    <wps:wsp>
                      <wps:cNvSpPr/>
                      <wps:spPr>
                        <a:xfrm>
                          <a:off x="0" y="0"/>
                          <a:ext cx="5605145" cy="3784600"/>
                        </a:xfrm>
                        <a:prstGeom prst="snip1Rect">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045E5DD" id="Snip Single Corner Rectangle 18" o:spid="_x0000_s1026" style="position:absolute;margin-left:36.8pt;margin-top:3.75pt;width:441.35pt;height:298pt;z-index:-251639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5605145,3784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" path="m,l4974366,r630779,630779l5605145,3784600,,3784600,,xe" fillcolor="window" strokecolor="#595959" strokeweight="2pt">
                <v:path arrowok="t" o:connecttype="custom" o:connectlocs="0,0;4974366,0;5605145,630779;5605145,3784600;0,3784600;0,0" o:connectangles="0,0,0,0,0,0"/>
              </v:shape>
            </w:pict>
          </mc:Fallback>
        </mc:AlternateContent>
      </w:r>
    </w:p>
    <w:p w14:paraId="6A169A45" w14:textId="77777777" w:rsidR="00C11CA5" w:rsidRPr="00166E4A" w:rsidRDefault="00C11CA5" w:rsidP="00766582">
      <w:pPr>
        <w:tabs>
          <w:tab w:val="left" w:pos="709"/>
          <w:tab w:val="left" w:pos="1134"/>
        </w:tabs>
        <w:spacing w:after="0" w:line="240" w:lineRule="auto"/>
        <w:ind w:left="371" w:firstLine="709"/>
        <w:rPr>
          <w:rFonts w:cs="Arial"/>
          <w:color w:val="auto"/>
        </w:rPr>
      </w:pPr>
      <w:r w:rsidRPr="00166E4A">
        <w:rPr>
          <w:rFonts w:cs="Arial"/>
          <w:color w:val="auto"/>
        </w:rPr>
        <w:t xml:space="preserve">Here are some examples of compliant delivery models: </w:t>
      </w:r>
    </w:p>
    <w:p w14:paraId="00292F59" w14:textId="77777777" w:rsidR="00C11CA5" w:rsidRPr="00166E4A" w:rsidRDefault="00C11CA5" w:rsidP="00766582">
      <w:pPr>
        <w:tabs>
          <w:tab w:val="left" w:pos="709"/>
          <w:tab w:val="left" w:pos="1134"/>
        </w:tabs>
        <w:spacing w:after="0" w:line="240" w:lineRule="auto"/>
        <w:ind w:left="-11" w:hanging="709"/>
        <w:rPr>
          <w:rFonts w:cs="Arial"/>
          <w:color w:val="auto"/>
        </w:rPr>
      </w:pPr>
    </w:p>
    <w:p w14:paraId="470A1A7C" w14:textId="01762865" w:rsidR="00C11CA5" w:rsidRPr="00166E4A" w:rsidRDefault="00C11CA5" w:rsidP="00766582">
      <w:pPr>
        <w:tabs>
          <w:tab w:val="left" w:pos="709"/>
          <w:tab w:val="left" w:pos="1134"/>
        </w:tabs>
        <w:spacing w:after="0" w:line="240" w:lineRule="auto"/>
        <w:ind w:left="1440" w:right="567"/>
        <w:rPr>
          <w:rFonts w:cs="Arial"/>
          <w:i/>
          <w:color w:val="FFFFFF" w:themeColor="background1"/>
          <w14:textFill>
            <w14:noFill/>
          </w14:textFill>
        </w:rPr>
      </w:pPr>
      <w:r w:rsidRPr="00166E4A">
        <w:rPr>
          <w:rFonts w:cs="Arial"/>
          <w:noProof/>
        </w:rPr>
        <w:drawing>
          <wp:anchor distT="0" distB="0" distL="114300" distR="114300" simplePos="0" relativeHeight="251664896" behindDoc="0" locked="0" layoutInCell="1" allowOverlap="1" wp14:anchorId="4B7C1DE3" wp14:editId="739377EF">
            <wp:simplePos x="0" y="0"/>
            <wp:positionH relativeFrom="margin">
              <wp:posOffset>546367</wp:posOffset>
            </wp:positionH>
            <wp:positionV relativeFrom="paragraph">
              <wp:posOffset>33020</wp:posOffset>
            </wp:positionV>
            <wp:extent cx="370205" cy="370205"/>
            <wp:effectExtent l="19050" t="19050" r="10795" b="1079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rot="153139">
                      <a:off x="0" y="0"/>
                      <a:ext cx="370205" cy="370205"/>
                    </a:xfrm>
                    <a:prstGeom prst="rect">
                      <a:avLst/>
                    </a:prstGeom>
                    <a:noFill/>
                  </pic:spPr>
                </pic:pic>
              </a:graphicData>
            </a:graphic>
            <wp14:sizeRelH relativeFrom="margin">
              <wp14:pctWidth>0</wp14:pctWidth>
            </wp14:sizeRelH>
            <wp14:sizeRelV relativeFrom="margin">
              <wp14:pctHeight>0</wp14:pctHeight>
            </wp14:sizeRelV>
          </wp:anchor>
        </w:drawing>
      </w:r>
      <w:r w:rsidRPr="00166E4A">
        <w:rPr>
          <w:rFonts w:cs="Arial"/>
          <w:i/>
          <w:color w:val="auto"/>
        </w:rPr>
        <w:t xml:space="preserve">One retail </w:t>
      </w:r>
      <w:r w:rsidR="00F1456C">
        <w:rPr>
          <w:rFonts w:cs="Arial"/>
          <w:i/>
          <w:color w:val="auto"/>
        </w:rPr>
        <w:t xml:space="preserve">training </w:t>
      </w:r>
      <w:r w:rsidRPr="00166E4A">
        <w:rPr>
          <w:rFonts w:cs="Arial"/>
          <w:i/>
          <w:color w:val="auto"/>
        </w:rPr>
        <w:t>provider has a programme of training that is not suited to the classroom as it includes till-work and visual merchandising. Therefore they deliver off-the-job training at the employer’s premises (</w:t>
      </w:r>
      <w:r w:rsidR="00DD7D70">
        <w:rPr>
          <w:rFonts w:cs="Arial"/>
          <w:i/>
          <w:color w:val="auto"/>
        </w:rPr>
        <w:t xml:space="preserve">but </w:t>
      </w:r>
      <w:r w:rsidRPr="00DD7D70">
        <w:rPr>
          <w:rFonts w:cs="Arial"/>
          <w:i/>
          <w:color w:val="auto"/>
        </w:rPr>
        <w:t>away from the apprentice’s day-to-day duties), using the em</w:t>
      </w:r>
      <w:r w:rsidRPr="00166E4A">
        <w:rPr>
          <w:rFonts w:cs="Arial"/>
          <w:i/>
          <w:color w:val="auto"/>
        </w:rPr>
        <w:t>ployer’s environment to develop the relevant practical skills.</w:t>
      </w:r>
    </w:p>
    <w:p w14:paraId="69A6E6E1" w14:textId="77777777" w:rsidR="00C11CA5" w:rsidRPr="00166E4A" w:rsidRDefault="00C11CA5" w:rsidP="00766582">
      <w:pPr>
        <w:tabs>
          <w:tab w:val="left" w:pos="709"/>
          <w:tab w:val="left" w:pos="1134"/>
        </w:tabs>
        <w:spacing w:after="0" w:line="240" w:lineRule="auto"/>
        <w:ind w:left="-11" w:hanging="709"/>
        <w:rPr>
          <w:rFonts w:cs="Arial"/>
          <w:i/>
          <w:color w:val="auto"/>
        </w:rPr>
      </w:pPr>
    </w:p>
    <w:p w14:paraId="42F43A2D" w14:textId="545D32C4" w:rsidR="00C11CA5" w:rsidRPr="00166E4A" w:rsidRDefault="00C11CA5" w:rsidP="00766582">
      <w:pPr>
        <w:pStyle w:val="ListParagraph"/>
        <w:numPr>
          <w:ilvl w:val="0"/>
          <w:numId w:val="0"/>
        </w:numPr>
        <w:tabs>
          <w:tab w:val="left" w:pos="709"/>
          <w:tab w:val="left" w:pos="1134"/>
        </w:tabs>
        <w:spacing w:after="0" w:line="240" w:lineRule="auto"/>
        <w:ind w:left="1440" w:right="567"/>
        <w:rPr>
          <w:rFonts w:cs="Arial"/>
          <w:i/>
          <w:color w:val="auto"/>
        </w:rPr>
      </w:pPr>
      <w:r w:rsidRPr="00166E4A">
        <w:rPr>
          <w:rFonts w:cs="Arial"/>
          <w:i/>
          <w:noProof/>
          <w:color w:val="auto"/>
        </w:rPr>
        <w:drawing>
          <wp:anchor distT="0" distB="0" distL="114300" distR="114300" simplePos="0" relativeHeight="251680256" behindDoc="0" locked="0" layoutInCell="1" allowOverlap="1" wp14:anchorId="7B6D104B" wp14:editId="0CEBA320">
            <wp:simplePos x="0" y="0"/>
            <wp:positionH relativeFrom="margin">
              <wp:posOffset>518160</wp:posOffset>
            </wp:positionH>
            <wp:positionV relativeFrom="paragraph">
              <wp:posOffset>32689</wp:posOffset>
            </wp:positionV>
            <wp:extent cx="370205" cy="37020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70205" cy="370205"/>
                    </a:xfrm>
                    <a:prstGeom prst="rect">
                      <a:avLst/>
                    </a:prstGeom>
                    <a:noFill/>
                  </pic:spPr>
                </pic:pic>
              </a:graphicData>
            </a:graphic>
            <wp14:sizeRelH relativeFrom="margin">
              <wp14:pctWidth>0</wp14:pctWidth>
            </wp14:sizeRelH>
            <wp14:sizeRelV relativeFrom="margin">
              <wp14:pctHeight>0</wp14:pctHeight>
            </wp14:sizeRelV>
          </wp:anchor>
        </w:drawing>
      </w:r>
      <w:r w:rsidRPr="00166E4A">
        <w:rPr>
          <w:rFonts w:cs="Arial"/>
          <w:i/>
          <w:color w:val="auto"/>
        </w:rPr>
        <w:t xml:space="preserve">One automotive </w:t>
      </w:r>
      <w:r w:rsidR="00F1456C">
        <w:rPr>
          <w:rFonts w:cs="Arial"/>
          <w:i/>
          <w:color w:val="auto"/>
        </w:rPr>
        <w:t xml:space="preserve">training </w:t>
      </w:r>
      <w:r w:rsidRPr="00166E4A">
        <w:rPr>
          <w:rFonts w:cs="Arial"/>
          <w:i/>
          <w:color w:val="auto"/>
        </w:rPr>
        <w:t xml:space="preserve">provider provides off-the-job training at the employer’s workplace as the </w:t>
      </w:r>
      <w:r w:rsidR="00CE6F99" w:rsidRPr="00166E4A">
        <w:rPr>
          <w:rFonts w:cs="Arial"/>
          <w:i/>
          <w:color w:val="auto"/>
        </w:rPr>
        <w:t>e</w:t>
      </w:r>
      <w:r w:rsidRPr="00166E4A">
        <w:rPr>
          <w:rFonts w:cs="Arial"/>
          <w:i/>
          <w:color w:val="auto"/>
        </w:rPr>
        <w:t xml:space="preserve">quipment that they need is specialised and not available anywhere else. </w:t>
      </w:r>
      <w:r w:rsidR="00DD7D70">
        <w:rPr>
          <w:rFonts w:cs="Arial"/>
          <w:i/>
          <w:color w:val="auto"/>
        </w:rPr>
        <w:t xml:space="preserve">While the apprentice is receiving </w:t>
      </w:r>
      <w:r w:rsidR="00DF0915">
        <w:rPr>
          <w:rFonts w:cs="Arial"/>
          <w:i/>
          <w:color w:val="auto"/>
        </w:rPr>
        <w:t xml:space="preserve">off-the-job training </w:t>
      </w:r>
      <w:r w:rsidR="00DD7D70">
        <w:rPr>
          <w:rFonts w:cs="Arial"/>
          <w:i/>
          <w:color w:val="auto"/>
        </w:rPr>
        <w:t>they are not doing productive work for their employer.</w:t>
      </w:r>
    </w:p>
    <w:p w14:paraId="2E68B487" w14:textId="77777777" w:rsidR="00C11CA5" w:rsidRPr="00166E4A" w:rsidRDefault="00C11CA5" w:rsidP="00766582">
      <w:pPr>
        <w:tabs>
          <w:tab w:val="left" w:pos="709"/>
          <w:tab w:val="left" w:pos="1134"/>
        </w:tabs>
        <w:spacing w:after="0" w:line="240" w:lineRule="auto"/>
        <w:ind w:left="-11" w:right="567" w:hanging="709"/>
        <w:rPr>
          <w:rFonts w:cs="Arial"/>
          <w:i/>
          <w:color w:val="auto"/>
        </w:rPr>
      </w:pPr>
    </w:p>
    <w:p w14:paraId="01E27344" w14:textId="46CCBCBB" w:rsidR="00C11CA5" w:rsidRPr="00166E4A" w:rsidRDefault="00C11CA5" w:rsidP="00766582">
      <w:pPr>
        <w:pStyle w:val="ListParagraph"/>
        <w:numPr>
          <w:ilvl w:val="0"/>
          <w:numId w:val="0"/>
        </w:numPr>
        <w:tabs>
          <w:tab w:val="left" w:pos="709"/>
          <w:tab w:val="left" w:pos="1134"/>
        </w:tabs>
        <w:spacing w:after="0" w:line="240" w:lineRule="auto"/>
        <w:ind w:left="1440" w:right="567"/>
        <w:rPr>
          <w:rFonts w:cs="Arial"/>
          <w:i/>
          <w:color w:val="auto"/>
        </w:rPr>
      </w:pPr>
      <w:r w:rsidRPr="00166E4A">
        <w:rPr>
          <w:rFonts w:cs="Arial"/>
          <w:i/>
          <w:noProof/>
          <w:color w:val="auto"/>
        </w:rPr>
        <w:drawing>
          <wp:anchor distT="0" distB="0" distL="114300" distR="114300" simplePos="0" relativeHeight="251683328" behindDoc="0" locked="0" layoutInCell="1" allowOverlap="1" wp14:anchorId="6A3ABD36" wp14:editId="212E7D4A">
            <wp:simplePos x="0" y="0"/>
            <wp:positionH relativeFrom="margin">
              <wp:posOffset>528955</wp:posOffset>
            </wp:positionH>
            <wp:positionV relativeFrom="paragraph">
              <wp:posOffset>56819</wp:posOffset>
            </wp:positionV>
            <wp:extent cx="370205" cy="37020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70205" cy="370205"/>
                    </a:xfrm>
                    <a:prstGeom prst="rect">
                      <a:avLst/>
                    </a:prstGeom>
                    <a:noFill/>
                  </pic:spPr>
                </pic:pic>
              </a:graphicData>
            </a:graphic>
            <wp14:sizeRelH relativeFrom="margin">
              <wp14:pctWidth>0</wp14:pctWidth>
            </wp14:sizeRelH>
            <wp14:sizeRelV relativeFrom="margin">
              <wp14:pctHeight>0</wp14:pctHeight>
            </wp14:sizeRelV>
          </wp:anchor>
        </w:drawing>
      </w:r>
      <w:r w:rsidRPr="00166E4A">
        <w:rPr>
          <w:rFonts w:cs="Arial"/>
          <w:i/>
          <w:color w:val="auto"/>
        </w:rPr>
        <w:t xml:space="preserve">Many construction </w:t>
      </w:r>
      <w:r w:rsidR="00F1456C">
        <w:rPr>
          <w:rFonts w:cs="Arial"/>
          <w:i/>
          <w:color w:val="auto"/>
        </w:rPr>
        <w:t xml:space="preserve">training </w:t>
      </w:r>
      <w:r w:rsidRPr="00166E4A">
        <w:rPr>
          <w:rFonts w:cs="Arial"/>
          <w:i/>
          <w:color w:val="auto"/>
        </w:rPr>
        <w:t>providers deliver training off-site as the environment is safer. They provide appropriate and relevant tools, resources and support to develop the apprentice’s skills before they are applied in the workplace. This model allows more time, more intense direction and support and the opportunity for the apprentice to learn outside of the commercial constraints of the employer.</w:t>
      </w:r>
    </w:p>
    <w:p w14:paraId="676CB179" w14:textId="77777777" w:rsidR="00C11CA5" w:rsidRPr="00166E4A" w:rsidRDefault="00C11CA5" w:rsidP="00766582">
      <w:pPr>
        <w:tabs>
          <w:tab w:val="left" w:pos="709"/>
        </w:tabs>
        <w:spacing w:after="0" w:line="240" w:lineRule="auto"/>
        <w:ind w:left="-11" w:hanging="709"/>
        <w:rPr>
          <w:rFonts w:cs="Arial"/>
          <w:color w:val="auto"/>
        </w:rPr>
      </w:pPr>
    </w:p>
    <w:p w14:paraId="4FE14A85" w14:textId="77777777" w:rsidR="00C11CA5" w:rsidRPr="00166E4A" w:rsidRDefault="00C11CA5" w:rsidP="00766582">
      <w:pPr>
        <w:tabs>
          <w:tab w:val="left" w:pos="709"/>
        </w:tabs>
        <w:spacing w:after="0" w:line="240" w:lineRule="auto"/>
        <w:ind w:left="-11" w:hanging="709"/>
        <w:rPr>
          <w:rFonts w:cs="Arial"/>
          <w:color w:val="auto"/>
        </w:rPr>
      </w:pPr>
    </w:p>
    <w:p w14:paraId="10F4BFD0" w14:textId="77777777" w:rsidR="00C11CA5" w:rsidRPr="00166E4A" w:rsidRDefault="00C11CA5" w:rsidP="00766582">
      <w:pPr>
        <w:tabs>
          <w:tab w:val="left" w:pos="709"/>
        </w:tabs>
        <w:spacing w:after="0" w:line="240" w:lineRule="auto"/>
        <w:ind w:left="-11" w:hanging="709"/>
        <w:rPr>
          <w:rFonts w:cs="Arial"/>
          <w:b/>
          <w:color w:val="auto"/>
        </w:rPr>
      </w:pPr>
    </w:p>
    <w:p w14:paraId="186F4CD5" w14:textId="77777777" w:rsidR="00C11CA5" w:rsidRPr="00166E4A" w:rsidRDefault="00C11CA5" w:rsidP="00766582">
      <w:pPr>
        <w:tabs>
          <w:tab w:val="left" w:pos="709"/>
        </w:tabs>
        <w:spacing w:after="0" w:line="240" w:lineRule="auto"/>
        <w:ind w:left="-11" w:hanging="709"/>
        <w:rPr>
          <w:rFonts w:cs="Arial"/>
          <w:b/>
          <w:color w:val="auto"/>
        </w:rPr>
      </w:pPr>
    </w:p>
    <w:p w14:paraId="6AA73ACA" w14:textId="77777777" w:rsidR="00F234B4" w:rsidRDefault="00F234B4" w:rsidP="00766582">
      <w:pPr>
        <w:tabs>
          <w:tab w:val="left" w:pos="709"/>
        </w:tabs>
        <w:spacing w:after="0" w:line="240" w:lineRule="auto"/>
        <w:rPr>
          <w:rFonts w:cs="Arial"/>
          <w:b/>
          <w:color w:val="auto"/>
        </w:rPr>
      </w:pPr>
    </w:p>
    <w:p w14:paraId="53201FE8" w14:textId="77777777" w:rsidR="00773546" w:rsidRDefault="00773546">
      <w:pPr>
        <w:spacing w:after="0" w:line="240" w:lineRule="auto"/>
        <w:rPr>
          <w:b/>
          <w:color w:val="auto"/>
          <w:szCs w:val="32"/>
        </w:rPr>
      </w:pPr>
      <w:r>
        <w:rPr>
          <w:color w:val="auto"/>
        </w:rPr>
        <w:br w:type="page"/>
      </w:r>
    </w:p>
    <w:p w14:paraId="00E338B0" w14:textId="522AE857" w:rsidR="00C11CA5" w:rsidRPr="008B7887" w:rsidRDefault="00C11CA5" w:rsidP="00DD7D70">
      <w:pPr>
        <w:pStyle w:val="Heading2"/>
        <w:spacing w:before="0" w:after="0"/>
        <w:rPr>
          <w:color w:val="auto"/>
          <w:sz w:val="24"/>
        </w:rPr>
      </w:pPr>
      <w:bookmarkStart w:id="44" w:name="_Toc19095695"/>
      <w:r w:rsidRPr="008B7887">
        <w:rPr>
          <w:color w:val="auto"/>
          <w:sz w:val="24"/>
        </w:rPr>
        <w:t>DELIVERY MODELS</w:t>
      </w:r>
      <w:bookmarkEnd w:id="44"/>
    </w:p>
    <w:p w14:paraId="4E79E9B0" w14:textId="77777777" w:rsidR="0008334C" w:rsidRDefault="0008334C" w:rsidP="00766582">
      <w:pPr>
        <w:tabs>
          <w:tab w:val="left" w:pos="709"/>
        </w:tabs>
        <w:spacing w:after="0" w:line="240" w:lineRule="auto"/>
        <w:ind w:left="720" w:right="794" w:hanging="11"/>
        <w:rPr>
          <w:rFonts w:cs="Arial"/>
          <w:color w:val="auto"/>
        </w:rPr>
      </w:pPr>
    </w:p>
    <w:p w14:paraId="6419BB79" w14:textId="77777777" w:rsidR="00DD7D70" w:rsidRDefault="0008334C" w:rsidP="00CF025D">
      <w:pPr>
        <w:pStyle w:val="ListParagraph"/>
        <w:numPr>
          <w:ilvl w:val="0"/>
          <w:numId w:val="11"/>
        </w:numPr>
        <w:tabs>
          <w:tab w:val="left" w:pos="709"/>
        </w:tabs>
        <w:spacing w:after="0" w:line="240" w:lineRule="auto"/>
        <w:ind w:left="713"/>
        <w:rPr>
          <w:rFonts w:cs="Arial"/>
          <w:color w:val="auto"/>
        </w:rPr>
      </w:pPr>
      <w:r w:rsidRPr="0008334C">
        <w:rPr>
          <w:rFonts w:cs="Arial"/>
          <w:color w:val="auto"/>
        </w:rPr>
        <w:t xml:space="preserve">It is up to the </w:t>
      </w:r>
      <w:r w:rsidR="00F1456C">
        <w:rPr>
          <w:rFonts w:cs="Arial"/>
          <w:color w:val="auto"/>
        </w:rPr>
        <w:t xml:space="preserve">training </w:t>
      </w:r>
      <w:r w:rsidRPr="0008334C">
        <w:rPr>
          <w:rFonts w:cs="Arial"/>
          <w:color w:val="auto"/>
        </w:rPr>
        <w:t xml:space="preserve">provider and the employer to decide how the off-the-job training is delivered. The </w:t>
      </w:r>
      <w:r w:rsidR="00932528" w:rsidRPr="0008334C">
        <w:rPr>
          <w:rFonts w:cs="Arial"/>
          <w:color w:val="auto"/>
        </w:rPr>
        <w:t xml:space="preserve">delivery model should be discussed and agreed at the start of the apprenticeship and should take note of the type of activities that can and </w:t>
      </w:r>
      <w:r w:rsidR="00FE315B" w:rsidRPr="0008334C">
        <w:rPr>
          <w:rFonts w:cs="Arial"/>
          <w:color w:val="auto"/>
        </w:rPr>
        <w:t>cannot</w:t>
      </w:r>
      <w:r w:rsidR="00932528" w:rsidRPr="0008334C">
        <w:rPr>
          <w:rFonts w:cs="Arial"/>
          <w:color w:val="auto"/>
        </w:rPr>
        <w:t xml:space="preserve"> be included as off-the-job training.</w:t>
      </w:r>
      <w:r w:rsidR="00DD7D70">
        <w:rPr>
          <w:rFonts w:cs="Arial"/>
          <w:color w:val="auto"/>
        </w:rPr>
        <w:t xml:space="preserve"> </w:t>
      </w:r>
    </w:p>
    <w:p w14:paraId="6B09D3A7" w14:textId="77777777" w:rsidR="00DD7D70" w:rsidRDefault="00DD7D70" w:rsidP="00DD7D70">
      <w:pPr>
        <w:pStyle w:val="ListParagraph"/>
        <w:numPr>
          <w:ilvl w:val="0"/>
          <w:numId w:val="0"/>
        </w:numPr>
        <w:tabs>
          <w:tab w:val="left" w:pos="709"/>
        </w:tabs>
        <w:spacing w:after="0" w:line="240" w:lineRule="auto"/>
        <w:ind w:left="713"/>
        <w:rPr>
          <w:rFonts w:cs="Arial"/>
          <w:color w:val="auto"/>
        </w:rPr>
      </w:pPr>
    </w:p>
    <w:p w14:paraId="29416582" w14:textId="7D6B7EB8" w:rsidR="00932528" w:rsidRPr="0008334C" w:rsidRDefault="00DF0915" w:rsidP="00CF025D">
      <w:pPr>
        <w:pStyle w:val="ListParagraph"/>
        <w:numPr>
          <w:ilvl w:val="0"/>
          <w:numId w:val="11"/>
        </w:numPr>
        <w:tabs>
          <w:tab w:val="left" w:pos="709"/>
        </w:tabs>
        <w:spacing w:after="0" w:line="240" w:lineRule="auto"/>
        <w:ind w:left="713"/>
        <w:rPr>
          <w:rFonts w:cs="Arial"/>
          <w:color w:val="auto"/>
        </w:rPr>
      </w:pPr>
      <w:r>
        <w:rPr>
          <w:rFonts w:cs="Arial"/>
          <w:color w:val="auto"/>
        </w:rPr>
        <w:t>As individuals have different learning preferences, g</w:t>
      </w:r>
      <w:r w:rsidR="00DD7D70">
        <w:rPr>
          <w:rFonts w:cs="Arial"/>
          <w:color w:val="auto"/>
        </w:rPr>
        <w:t xml:space="preserve">ood </w:t>
      </w:r>
      <w:r>
        <w:rPr>
          <w:rFonts w:cs="Arial"/>
          <w:color w:val="auto"/>
        </w:rPr>
        <w:t xml:space="preserve">off-the-job training </w:t>
      </w:r>
      <w:r w:rsidR="00ED080C">
        <w:rPr>
          <w:rFonts w:cs="Arial"/>
          <w:color w:val="auto"/>
        </w:rPr>
        <w:t>c</w:t>
      </w:r>
      <w:r w:rsidR="00DD7D70">
        <w:rPr>
          <w:rFonts w:cs="Arial"/>
          <w:color w:val="auto"/>
        </w:rPr>
        <w:t xml:space="preserve">ould have more than one delivery method </w:t>
      </w:r>
      <w:r w:rsidR="00DD5472">
        <w:rPr>
          <w:rFonts w:cs="Arial"/>
          <w:color w:val="auto"/>
        </w:rPr>
        <w:t>(</w:t>
      </w:r>
      <w:r w:rsidR="00DD7D70">
        <w:rPr>
          <w:rFonts w:cs="Arial"/>
          <w:color w:val="auto"/>
        </w:rPr>
        <w:t xml:space="preserve">e.g. a </w:t>
      </w:r>
      <w:r w:rsidR="00FD711B">
        <w:rPr>
          <w:rFonts w:cs="Arial"/>
          <w:color w:val="auto"/>
        </w:rPr>
        <w:t>combination</w:t>
      </w:r>
      <w:r w:rsidR="00DD7D70">
        <w:rPr>
          <w:rFonts w:cs="Arial"/>
          <w:color w:val="auto"/>
        </w:rPr>
        <w:t xml:space="preserve"> of face-to-face delivering, on-line learning, mentoring</w:t>
      </w:r>
      <w:r w:rsidR="00DD5472">
        <w:rPr>
          <w:rFonts w:cs="Arial"/>
          <w:color w:val="auto"/>
        </w:rPr>
        <w:t>)</w:t>
      </w:r>
      <w:r w:rsidR="00DD7D70">
        <w:rPr>
          <w:rFonts w:cs="Arial"/>
          <w:color w:val="auto"/>
        </w:rPr>
        <w:t>.</w:t>
      </w:r>
    </w:p>
    <w:p w14:paraId="20CCF381" w14:textId="77777777" w:rsidR="00932528" w:rsidRPr="00166E4A" w:rsidRDefault="00932528" w:rsidP="00766582">
      <w:pPr>
        <w:pStyle w:val="CopyrightBox"/>
        <w:tabs>
          <w:tab w:val="left" w:pos="709"/>
          <w:tab w:val="left" w:pos="1680"/>
        </w:tabs>
        <w:spacing w:after="0" w:line="240" w:lineRule="auto"/>
        <w:ind w:left="-11" w:hanging="709"/>
        <w:rPr>
          <w:rFonts w:cs="Arial"/>
          <w:color w:val="auto"/>
        </w:rPr>
      </w:pPr>
    </w:p>
    <w:p w14:paraId="30890B24" w14:textId="77777777" w:rsidR="001E1244" w:rsidRDefault="001E1244" w:rsidP="00766582">
      <w:pPr>
        <w:tabs>
          <w:tab w:val="left" w:pos="709"/>
        </w:tabs>
        <w:spacing w:after="0" w:line="240" w:lineRule="auto"/>
        <w:rPr>
          <w:rFonts w:cs="Arial"/>
          <w:b/>
          <w:color w:val="auto"/>
          <w:u w:val="single"/>
        </w:rPr>
      </w:pPr>
    </w:p>
    <w:p w14:paraId="49DA9B0C" w14:textId="63361561" w:rsidR="00C11CA5" w:rsidRPr="00166E4A" w:rsidRDefault="00C11CA5" w:rsidP="00766582">
      <w:pPr>
        <w:tabs>
          <w:tab w:val="left" w:pos="709"/>
        </w:tabs>
        <w:spacing w:after="0" w:line="240" w:lineRule="auto"/>
        <w:rPr>
          <w:rFonts w:cs="Arial"/>
          <w:b/>
          <w:color w:val="auto"/>
          <w:u w:val="single"/>
        </w:rPr>
      </w:pPr>
      <w:r w:rsidRPr="00166E4A">
        <w:rPr>
          <w:rFonts w:cs="Arial"/>
          <w:b/>
          <w:color w:val="auto"/>
          <w:u w:val="single"/>
        </w:rPr>
        <w:t>Q&amp;A</w:t>
      </w:r>
    </w:p>
    <w:p w14:paraId="627AE935" w14:textId="77777777" w:rsidR="00C11CA5" w:rsidRPr="00166E4A" w:rsidRDefault="00C11CA5" w:rsidP="00766582">
      <w:pPr>
        <w:tabs>
          <w:tab w:val="left" w:pos="709"/>
        </w:tabs>
        <w:spacing w:after="0" w:line="240" w:lineRule="auto"/>
        <w:ind w:left="-11" w:hanging="709"/>
        <w:rPr>
          <w:rFonts w:cs="Arial"/>
          <w:i/>
          <w:color w:val="auto"/>
          <w:highlight w:val="lightGray"/>
        </w:rPr>
      </w:pPr>
    </w:p>
    <w:p w14:paraId="20518BE5" w14:textId="1F398B31" w:rsidR="00C11CA5" w:rsidRPr="00A60788" w:rsidRDefault="008302DB" w:rsidP="00CF025D">
      <w:pPr>
        <w:pStyle w:val="ListParagraph"/>
        <w:numPr>
          <w:ilvl w:val="0"/>
          <w:numId w:val="11"/>
        </w:numPr>
        <w:tabs>
          <w:tab w:val="left" w:pos="709"/>
        </w:tabs>
        <w:spacing w:after="0" w:line="240" w:lineRule="auto"/>
        <w:ind w:left="713"/>
        <w:rPr>
          <w:rFonts w:cs="Arial"/>
          <w:i/>
          <w:color w:val="auto"/>
          <w:u w:val="single"/>
        </w:rPr>
      </w:pPr>
      <w:bookmarkStart w:id="45" w:name="_Ref2197745"/>
      <w:r>
        <w:rPr>
          <w:rFonts w:cs="Arial"/>
          <w:i/>
          <w:color w:val="auto"/>
          <w:u w:val="single"/>
        </w:rPr>
        <w:t>“</w:t>
      </w:r>
      <w:r w:rsidR="00C11CA5" w:rsidRPr="00A60788">
        <w:rPr>
          <w:rFonts w:cs="Arial"/>
          <w:i/>
          <w:color w:val="auto"/>
          <w:u w:val="single"/>
        </w:rPr>
        <w:t>Can off-the-job training be delivered via distance learning?</w:t>
      </w:r>
      <w:bookmarkEnd w:id="45"/>
      <w:r>
        <w:rPr>
          <w:rFonts w:cs="Arial"/>
          <w:i/>
          <w:color w:val="auto"/>
          <w:u w:val="single"/>
        </w:rPr>
        <w:t>”</w:t>
      </w:r>
    </w:p>
    <w:p w14:paraId="73708A68" w14:textId="77777777" w:rsidR="00C11CA5" w:rsidRPr="00166E4A" w:rsidRDefault="00C11CA5" w:rsidP="00766582">
      <w:pPr>
        <w:tabs>
          <w:tab w:val="left" w:pos="709"/>
        </w:tabs>
        <w:spacing w:after="0" w:line="240" w:lineRule="auto"/>
        <w:ind w:left="-11" w:hanging="709"/>
        <w:rPr>
          <w:rFonts w:cs="Arial"/>
          <w:color w:val="auto"/>
        </w:rPr>
      </w:pPr>
    </w:p>
    <w:p w14:paraId="38D0D60D" w14:textId="6DC3E0AB" w:rsidR="0008334C" w:rsidRDefault="00C11CA5" w:rsidP="00766582">
      <w:pPr>
        <w:tabs>
          <w:tab w:val="left" w:pos="709"/>
        </w:tabs>
        <w:spacing w:after="0" w:line="240" w:lineRule="auto"/>
        <w:ind w:left="720" w:hanging="11"/>
        <w:rPr>
          <w:rFonts w:cs="Arial"/>
          <w:color w:val="auto"/>
        </w:rPr>
      </w:pPr>
      <w:r w:rsidRPr="00166E4A">
        <w:rPr>
          <w:rFonts w:cs="Arial"/>
          <w:color w:val="auto"/>
        </w:rPr>
        <w:t>Yes, ESFA recognise</w:t>
      </w:r>
      <w:r w:rsidR="00E648C1">
        <w:rPr>
          <w:rFonts w:cs="Arial"/>
          <w:color w:val="auto"/>
        </w:rPr>
        <w:t>s</w:t>
      </w:r>
      <w:r w:rsidRPr="00166E4A">
        <w:rPr>
          <w:rFonts w:cs="Arial"/>
          <w:color w:val="auto"/>
        </w:rPr>
        <w:t xml:space="preserve"> two types of distance learning: </w:t>
      </w:r>
    </w:p>
    <w:p w14:paraId="09A1AA95" w14:textId="77777777" w:rsidR="0008334C" w:rsidRDefault="0008334C" w:rsidP="00766582">
      <w:pPr>
        <w:tabs>
          <w:tab w:val="left" w:pos="709"/>
        </w:tabs>
        <w:spacing w:after="0" w:line="240" w:lineRule="auto"/>
        <w:ind w:left="720" w:hanging="11"/>
        <w:rPr>
          <w:rFonts w:cs="Arial"/>
          <w:color w:val="auto"/>
        </w:rPr>
      </w:pPr>
    </w:p>
    <w:p w14:paraId="5D6C344D" w14:textId="6D148823" w:rsidR="0008334C" w:rsidRPr="00A60788" w:rsidRDefault="0008334C" w:rsidP="00CF025D">
      <w:pPr>
        <w:pStyle w:val="ListParagraph"/>
        <w:numPr>
          <w:ilvl w:val="0"/>
          <w:numId w:val="16"/>
        </w:numPr>
        <w:tabs>
          <w:tab w:val="left" w:pos="709"/>
        </w:tabs>
        <w:spacing w:after="0" w:line="240" w:lineRule="auto"/>
        <w:ind w:left="1080"/>
        <w:rPr>
          <w:rFonts w:cs="Arial"/>
          <w:color w:val="auto"/>
        </w:rPr>
      </w:pPr>
      <w:r w:rsidRPr="00A60788">
        <w:rPr>
          <w:rFonts w:cs="Arial"/>
          <w:color w:val="auto"/>
        </w:rPr>
        <w:t>S</w:t>
      </w:r>
      <w:r w:rsidR="00C11CA5" w:rsidRPr="00A60788">
        <w:rPr>
          <w:rFonts w:cs="Arial"/>
          <w:color w:val="auto"/>
        </w:rPr>
        <w:t xml:space="preserve">elf-directed distance learning (where the </w:t>
      </w:r>
      <w:r w:rsidRPr="00A60788">
        <w:rPr>
          <w:rFonts w:cs="Arial"/>
          <w:color w:val="auto"/>
        </w:rPr>
        <w:t xml:space="preserve">apprentice </w:t>
      </w:r>
      <w:r w:rsidR="00C11CA5" w:rsidRPr="00A60788">
        <w:rPr>
          <w:rFonts w:cs="Arial"/>
          <w:color w:val="auto"/>
        </w:rPr>
        <w:t>is working on their own with no real-time support)</w:t>
      </w:r>
      <w:r w:rsidR="00B46244" w:rsidRPr="00A60788">
        <w:rPr>
          <w:rFonts w:cs="Arial"/>
          <w:color w:val="auto"/>
        </w:rPr>
        <w:t>;</w:t>
      </w:r>
      <w:r w:rsidR="00C11CA5" w:rsidRPr="00A60788">
        <w:rPr>
          <w:rFonts w:cs="Arial"/>
          <w:color w:val="auto"/>
        </w:rPr>
        <w:t xml:space="preserve"> and </w:t>
      </w:r>
    </w:p>
    <w:p w14:paraId="2849D59E" w14:textId="77777777" w:rsidR="0008334C" w:rsidRDefault="0008334C" w:rsidP="00766582">
      <w:pPr>
        <w:tabs>
          <w:tab w:val="left" w:pos="709"/>
        </w:tabs>
        <w:spacing w:after="0" w:line="240" w:lineRule="auto"/>
        <w:ind w:left="371" w:hanging="11"/>
        <w:rPr>
          <w:rFonts w:cs="Arial"/>
          <w:color w:val="auto"/>
        </w:rPr>
      </w:pPr>
    </w:p>
    <w:p w14:paraId="3A64F3E5" w14:textId="12FD3796" w:rsidR="00C11CA5" w:rsidRPr="00A60788" w:rsidRDefault="0008334C" w:rsidP="00CF025D">
      <w:pPr>
        <w:pStyle w:val="ListParagraph"/>
        <w:numPr>
          <w:ilvl w:val="0"/>
          <w:numId w:val="16"/>
        </w:numPr>
        <w:tabs>
          <w:tab w:val="left" w:pos="709"/>
        </w:tabs>
        <w:spacing w:after="0" w:line="240" w:lineRule="auto"/>
        <w:ind w:left="1080"/>
        <w:rPr>
          <w:rFonts w:cs="Arial"/>
          <w:color w:val="auto"/>
        </w:rPr>
      </w:pPr>
      <w:r w:rsidRPr="00A60788">
        <w:rPr>
          <w:rFonts w:cs="Arial"/>
          <w:color w:val="auto"/>
        </w:rPr>
        <w:t>I</w:t>
      </w:r>
      <w:r w:rsidR="002C4167" w:rsidRPr="00A60788">
        <w:rPr>
          <w:rFonts w:cs="Arial"/>
          <w:color w:val="auto"/>
        </w:rPr>
        <w:t>nteractive</w:t>
      </w:r>
      <w:r w:rsidR="00C11CA5" w:rsidRPr="00A60788">
        <w:rPr>
          <w:rFonts w:cs="Arial"/>
          <w:color w:val="auto"/>
        </w:rPr>
        <w:t xml:space="preserve"> online learning (virtual classrooms where the learner is able to receive support, in real time, from their </w:t>
      </w:r>
      <w:r w:rsidR="00F1456C" w:rsidRPr="00A60788">
        <w:rPr>
          <w:rFonts w:cs="Arial"/>
          <w:color w:val="auto"/>
        </w:rPr>
        <w:t xml:space="preserve">training </w:t>
      </w:r>
      <w:r w:rsidR="00C11CA5" w:rsidRPr="00A60788">
        <w:rPr>
          <w:rFonts w:cs="Arial"/>
          <w:color w:val="auto"/>
        </w:rPr>
        <w:t xml:space="preserve">provider). </w:t>
      </w:r>
    </w:p>
    <w:p w14:paraId="4DED61D8" w14:textId="77777777" w:rsidR="00C11CA5" w:rsidRPr="00166E4A" w:rsidRDefault="00C11CA5" w:rsidP="00766582">
      <w:pPr>
        <w:tabs>
          <w:tab w:val="left" w:pos="709"/>
        </w:tabs>
        <w:spacing w:after="0" w:line="240" w:lineRule="auto"/>
        <w:ind w:left="-11" w:hanging="709"/>
        <w:rPr>
          <w:rFonts w:cs="Arial"/>
          <w:color w:val="auto"/>
        </w:rPr>
      </w:pPr>
    </w:p>
    <w:p w14:paraId="26CF8A84" w14:textId="557991C3" w:rsidR="00C11CA5" w:rsidRPr="00166E4A" w:rsidRDefault="00C11CA5" w:rsidP="00766582">
      <w:pPr>
        <w:tabs>
          <w:tab w:val="left" w:pos="709"/>
        </w:tabs>
        <w:spacing w:after="0" w:line="240" w:lineRule="auto"/>
        <w:ind w:left="720" w:hanging="11"/>
        <w:rPr>
          <w:rFonts w:cs="Arial"/>
          <w:color w:val="auto"/>
        </w:rPr>
      </w:pPr>
      <w:r w:rsidRPr="00166E4A">
        <w:rPr>
          <w:rFonts w:cs="Arial"/>
          <w:color w:val="auto"/>
        </w:rPr>
        <w:t>Off-the-job training can be delivered using both</w:t>
      </w:r>
      <w:r w:rsidR="00B46244">
        <w:rPr>
          <w:rFonts w:cs="Arial"/>
          <w:color w:val="auto"/>
        </w:rPr>
        <w:t xml:space="preserve"> methodologies</w:t>
      </w:r>
      <w:r w:rsidRPr="00166E4A">
        <w:rPr>
          <w:rFonts w:cs="Arial"/>
          <w:color w:val="auto"/>
        </w:rPr>
        <w:t xml:space="preserve">. </w:t>
      </w:r>
      <w:r w:rsidR="00B46244">
        <w:rPr>
          <w:rFonts w:cs="Arial"/>
          <w:color w:val="auto"/>
        </w:rPr>
        <w:t xml:space="preserve">However, </w:t>
      </w:r>
      <w:r w:rsidRPr="00166E4A">
        <w:rPr>
          <w:rFonts w:cs="Arial"/>
          <w:color w:val="auto"/>
        </w:rPr>
        <w:t xml:space="preserve">an apprenticeship must not </w:t>
      </w:r>
      <w:r w:rsidRPr="00166E4A">
        <w:rPr>
          <w:rFonts w:cs="Arial"/>
          <w:color w:val="auto"/>
          <w:u w:val="single"/>
        </w:rPr>
        <w:t>solely</w:t>
      </w:r>
      <w:r w:rsidRPr="00166E4A">
        <w:rPr>
          <w:rFonts w:cs="Arial"/>
          <w:color w:val="auto"/>
        </w:rPr>
        <w:t xml:space="preserve"> </w:t>
      </w:r>
      <w:r w:rsidR="00E648C1">
        <w:rPr>
          <w:rFonts w:cs="Arial"/>
          <w:color w:val="auto"/>
        </w:rPr>
        <w:t xml:space="preserve">be </w:t>
      </w:r>
      <w:r w:rsidRPr="00166E4A">
        <w:rPr>
          <w:rFonts w:cs="Arial"/>
          <w:color w:val="auto"/>
        </w:rPr>
        <w:t>delivered by self-directed distance learning. This would make for a poor learning experience for the apprentice</w:t>
      </w:r>
      <w:r w:rsidR="00F74782">
        <w:rPr>
          <w:rFonts w:cs="Arial"/>
          <w:color w:val="auto"/>
        </w:rPr>
        <w:t>,</w:t>
      </w:r>
      <w:r w:rsidR="00F5467E" w:rsidRPr="00166E4A">
        <w:rPr>
          <w:rFonts w:cs="Arial"/>
          <w:color w:val="auto"/>
        </w:rPr>
        <w:t xml:space="preserve"> as the learning is not supported</w:t>
      </w:r>
      <w:r w:rsidR="00B46244">
        <w:rPr>
          <w:rFonts w:cs="Arial"/>
          <w:color w:val="auto"/>
        </w:rPr>
        <w:t xml:space="preserve"> in real-time by the </w:t>
      </w:r>
      <w:r w:rsidR="00F1456C">
        <w:rPr>
          <w:rFonts w:cs="Arial"/>
          <w:color w:val="auto"/>
        </w:rPr>
        <w:t xml:space="preserve">training </w:t>
      </w:r>
      <w:r w:rsidR="00B46244">
        <w:rPr>
          <w:rFonts w:cs="Arial"/>
          <w:color w:val="auto"/>
        </w:rPr>
        <w:t>provider</w:t>
      </w:r>
      <w:r w:rsidR="0008334C">
        <w:rPr>
          <w:rFonts w:cs="Arial"/>
          <w:color w:val="auto"/>
        </w:rPr>
        <w:t xml:space="preserve"> and there is no opportunity </w:t>
      </w:r>
      <w:r w:rsidR="00F1456C">
        <w:rPr>
          <w:rFonts w:cs="Arial"/>
          <w:color w:val="auto"/>
        </w:rPr>
        <w:t xml:space="preserve">to give or receive </w:t>
      </w:r>
      <w:r w:rsidR="0008334C">
        <w:rPr>
          <w:rFonts w:cs="Arial"/>
          <w:color w:val="auto"/>
        </w:rPr>
        <w:t>feedback</w:t>
      </w:r>
      <w:r w:rsidR="00F1456C">
        <w:rPr>
          <w:rFonts w:cs="Arial"/>
          <w:color w:val="auto"/>
        </w:rPr>
        <w:t xml:space="preserve"> on progress</w:t>
      </w:r>
      <w:r w:rsidR="00B46244">
        <w:rPr>
          <w:rFonts w:cs="Arial"/>
          <w:color w:val="auto"/>
        </w:rPr>
        <w:t>.</w:t>
      </w:r>
    </w:p>
    <w:p w14:paraId="711B09F5" w14:textId="7FD458DF" w:rsidR="00C11CA5" w:rsidRDefault="00C11CA5" w:rsidP="00766582">
      <w:pPr>
        <w:tabs>
          <w:tab w:val="left" w:pos="709"/>
        </w:tabs>
        <w:spacing w:after="0" w:line="240" w:lineRule="auto"/>
        <w:ind w:hanging="709"/>
        <w:rPr>
          <w:rFonts w:cs="Arial"/>
          <w:color w:val="auto"/>
          <w:u w:val="single"/>
        </w:rPr>
      </w:pPr>
    </w:p>
    <w:p w14:paraId="3559E788" w14:textId="0DCABEF0" w:rsidR="00C11CA5" w:rsidRPr="00166E4A" w:rsidRDefault="00B46244" w:rsidP="00766582">
      <w:pPr>
        <w:tabs>
          <w:tab w:val="left" w:pos="709"/>
        </w:tabs>
        <w:spacing w:after="0" w:line="240" w:lineRule="auto"/>
        <w:ind w:hanging="709"/>
        <w:rPr>
          <w:rFonts w:cs="Arial"/>
          <w:color w:val="auto"/>
          <w:u w:val="single"/>
        </w:rPr>
      </w:pPr>
      <w:r w:rsidRPr="00166E4A">
        <w:rPr>
          <w:rFonts w:cs="Arial"/>
          <w:noProof/>
          <w:color w:val="auto"/>
        </w:rPr>
        <mc:AlternateContent>
          <mc:Choice Requires="wps">
            <w:drawing>
              <wp:anchor distT="0" distB="0" distL="114300" distR="114300" simplePos="0" relativeHeight="251667968" behindDoc="1" locked="0" layoutInCell="1" allowOverlap="1" wp14:anchorId="1521851B" wp14:editId="52FABA1A">
                <wp:simplePos x="0" y="0"/>
                <wp:positionH relativeFrom="column">
                  <wp:posOffset>473558</wp:posOffset>
                </wp:positionH>
                <wp:positionV relativeFrom="paragraph">
                  <wp:posOffset>46382</wp:posOffset>
                </wp:positionV>
                <wp:extent cx="5605145" cy="2398246"/>
                <wp:effectExtent l="0" t="0" r="14605" b="21590"/>
                <wp:wrapNone/>
                <wp:docPr id="42" name="Snip Single Corner Rectangle 42"/>
                <wp:cNvGraphicFramePr/>
                <a:graphic xmlns:a="http://schemas.openxmlformats.org/drawingml/2006/main">
                  <a:graphicData uri="http://schemas.microsoft.com/office/word/2010/wordprocessingShape">
                    <wps:wsp>
                      <wps:cNvSpPr/>
                      <wps:spPr>
                        <a:xfrm>
                          <a:off x="0" y="0"/>
                          <a:ext cx="5605145" cy="2398246"/>
                        </a:xfrm>
                        <a:prstGeom prst="snip1Rect">
                          <a:avLst/>
                        </a:prstGeom>
                        <a:solidFill>
                          <a:schemeClr val="bg1"/>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7F534D0" id="Snip Single Corner Rectangle 42" o:spid="_x0000_s1026" style="position:absolute;margin-left:37.3pt;margin-top:3.65pt;width:441.35pt;height:188.85pt;z-index:-251648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5605145,2398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" path="m,l5205429,r399716,399716l5605145,2398246,,2398246,,xe" fillcolor="white [3212]" strokecolor="#5a5a5a [2109]" strokeweight="2pt">
                <v:path arrowok="t" o:connecttype="custom" o:connectlocs="0,0;5205429,0;5605145,399716;5605145,2398246;0,2398246;0,0" o:connectangles="0,0,0,0,0,0"/>
              </v:shape>
            </w:pict>
          </mc:Fallback>
        </mc:AlternateContent>
      </w:r>
    </w:p>
    <w:p w14:paraId="5514099F" w14:textId="77777777" w:rsidR="00C11CA5" w:rsidRPr="00166E4A" w:rsidRDefault="00C11CA5" w:rsidP="00766582">
      <w:pPr>
        <w:tabs>
          <w:tab w:val="left" w:pos="709"/>
          <w:tab w:val="left" w:pos="1134"/>
        </w:tabs>
        <w:spacing w:after="0" w:line="240" w:lineRule="auto"/>
        <w:ind w:left="720" w:hanging="11"/>
        <w:rPr>
          <w:rFonts w:cs="Arial"/>
          <w:color w:val="auto"/>
          <w:u w:val="single"/>
        </w:rPr>
      </w:pPr>
      <w:r w:rsidRPr="00166E4A">
        <w:rPr>
          <w:rFonts w:cs="Arial"/>
          <w:color w:val="auto"/>
        </w:rPr>
        <w:tab/>
      </w:r>
      <w:r w:rsidRPr="00166E4A">
        <w:rPr>
          <w:rFonts w:cs="Arial"/>
          <w:color w:val="auto"/>
        </w:rPr>
        <w:tab/>
      </w:r>
      <w:r w:rsidRPr="00166E4A">
        <w:rPr>
          <w:rFonts w:cs="Arial"/>
          <w:color w:val="auto"/>
          <w:u w:val="single"/>
        </w:rPr>
        <w:t>Illustrative Example</w:t>
      </w:r>
    </w:p>
    <w:p w14:paraId="7CC201F5" w14:textId="77777777" w:rsidR="00C11CA5" w:rsidRPr="00166E4A" w:rsidRDefault="00C11CA5" w:rsidP="00766582">
      <w:pPr>
        <w:tabs>
          <w:tab w:val="left" w:pos="709"/>
          <w:tab w:val="left" w:pos="1134"/>
        </w:tabs>
        <w:spacing w:after="0" w:line="240" w:lineRule="auto"/>
        <w:ind w:left="720" w:hanging="11"/>
        <w:rPr>
          <w:rFonts w:cs="Arial"/>
          <w:color w:val="auto"/>
          <w:u w:val="single"/>
        </w:rPr>
      </w:pPr>
    </w:p>
    <w:p w14:paraId="39D2151B" w14:textId="77777777" w:rsidR="00C11CA5" w:rsidRPr="00166E4A" w:rsidRDefault="00C11CA5" w:rsidP="00766582">
      <w:pPr>
        <w:pStyle w:val="CopyrightBox"/>
        <w:tabs>
          <w:tab w:val="left" w:pos="709"/>
          <w:tab w:val="left" w:pos="1134"/>
          <w:tab w:val="left" w:pos="1680"/>
        </w:tabs>
        <w:spacing w:after="0" w:line="240" w:lineRule="auto"/>
        <w:rPr>
          <w:rFonts w:cs="Arial"/>
          <w:color w:val="auto"/>
        </w:rPr>
      </w:pPr>
      <w:r w:rsidRPr="00166E4A">
        <w:rPr>
          <w:rFonts w:cs="Arial"/>
          <w:color w:val="auto"/>
        </w:rPr>
        <w:tab/>
      </w:r>
      <w:r w:rsidRPr="00166E4A">
        <w:rPr>
          <w:rFonts w:cs="Arial"/>
          <w:color w:val="auto"/>
        </w:rPr>
        <w:tab/>
        <w:t xml:space="preserve">Ayo is employed as an apprentice software development technician. The </w:t>
      </w:r>
    </w:p>
    <w:p w14:paraId="4B808573" w14:textId="5879D43A" w:rsidR="00C11CA5" w:rsidRPr="00166E4A" w:rsidRDefault="00C11CA5" w:rsidP="00766582">
      <w:pPr>
        <w:pStyle w:val="CopyrightBox"/>
        <w:tabs>
          <w:tab w:val="left" w:pos="709"/>
          <w:tab w:val="left" w:pos="1134"/>
          <w:tab w:val="left" w:pos="1680"/>
        </w:tabs>
        <w:spacing w:after="0" w:line="240" w:lineRule="auto"/>
        <w:ind w:left="1134" w:hanging="709"/>
        <w:rPr>
          <w:rFonts w:cs="Arial"/>
          <w:color w:val="auto"/>
        </w:rPr>
      </w:pPr>
      <w:r w:rsidRPr="00166E4A">
        <w:rPr>
          <w:rFonts w:cs="Arial"/>
          <w:color w:val="auto"/>
        </w:rPr>
        <w:tab/>
      </w:r>
      <w:r w:rsidRPr="00166E4A">
        <w:rPr>
          <w:rFonts w:cs="Arial"/>
          <w:color w:val="auto"/>
        </w:rPr>
        <w:tab/>
        <w:t xml:space="preserve">majority of his job is desk-based at his computer. He has a suite of on-demand learning </w:t>
      </w:r>
      <w:r w:rsidR="00006E2C">
        <w:rPr>
          <w:rFonts w:cs="Arial"/>
          <w:color w:val="auto"/>
        </w:rPr>
        <w:t xml:space="preserve">available to him, </w:t>
      </w:r>
      <w:r w:rsidRPr="00166E4A">
        <w:rPr>
          <w:rFonts w:cs="Arial"/>
          <w:color w:val="auto"/>
        </w:rPr>
        <w:t>including high-quality videos, animations, quizzes, case studies and external resources. This is also supported by face-to-face learning</w:t>
      </w:r>
      <w:r w:rsidR="00B46244">
        <w:rPr>
          <w:rFonts w:cs="Arial"/>
          <w:color w:val="auto"/>
        </w:rPr>
        <w:t xml:space="preserve"> at his training provider.</w:t>
      </w:r>
    </w:p>
    <w:p w14:paraId="1C8C620C" w14:textId="77777777" w:rsidR="00C11CA5" w:rsidRPr="00166E4A" w:rsidRDefault="00C11CA5" w:rsidP="00766582">
      <w:pPr>
        <w:pStyle w:val="CopyrightBox"/>
        <w:tabs>
          <w:tab w:val="left" w:pos="709"/>
          <w:tab w:val="left" w:pos="1134"/>
          <w:tab w:val="left" w:pos="1680"/>
        </w:tabs>
        <w:spacing w:after="0" w:line="240" w:lineRule="auto"/>
        <w:ind w:left="-11" w:hanging="709"/>
        <w:rPr>
          <w:rFonts w:cs="Arial"/>
          <w:color w:val="auto"/>
        </w:rPr>
      </w:pPr>
    </w:p>
    <w:p w14:paraId="46EE8999" w14:textId="77B1DAC2" w:rsidR="00C11CA5" w:rsidRPr="00166E4A" w:rsidRDefault="00C11CA5" w:rsidP="00766582">
      <w:pPr>
        <w:pStyle w:val="CopyrightBox"/>
        <w:tabs>
          <w:tab w:val="left" w:pos="709"/>
          <w:tab w:val="left" w:pos="1134"/>
          <w:tab w:val="left" w:pos="1680"/>
        </w:tabs>
        <w:spacing w:after="0" w:line="240" w:lineRule="auto"/>
        <w:ind w:left="1134"/>
        <w:rPr>
          <w:rFonts w:cs="Arial"/>
          <w:color w:val="auto"/>
        </w:rPr>
      </w:pPr>
      <w:r w:rsidRPr="00166E4A">
        <w:rPr>
          <w:rFonts w:cs="Arial"/>
          <w:color w:val="auto"/>
        </w:rPr>
        <w:t xml:space="preserve">Ayo’s employer likes that they can track his progress on-line. He learns at his own pace and has the flexibility to use quieter </w:t>
      </w:r>
      <w:r w:rsidR="00006E2C">
        <w:rPr>
          <w:rFonts w:cs="Arial"/>
          <w:color w:val="auto"/>
        </w:rPr>
        <w:t xml:space="preserve">work </w:t>
      </w:r>
      <w:r w:rsidRPr="00166E4A">
        <w:rPr>
          <w:rFonts w:cs="Arial"/>
          <w:color w:val="auto"/>
        </w:rPr>
        <w:t xml:space="preserve">periods to access his distance learning. </w:t>
      </w:r>
      <w:r w:rsidR="00006E2C">
        <w:rPr>
          <w:rFonts w:cs="Arial"/>
          <w:color w:val="auto"/>
        </w:rPr>
        <w:t>A</w:t>
      </w:r>
      <w:r w:rsidRPr="00166E4A">
        <w:rPr>
          <w:rFonts w:cs="Arial"/>
          <w:color w:val="auto"/>
        </w:rPr>
        <w:t xml:space="preserve">yo’s distance learning is automatically recorded, so </w:t>
      </w:r>
      <w:r w:rsidR="00B46244">
        <w:rPr>
          <w:rFonts w:cs="Arial"/>
          <w:color w:val="auto"/>
        </w:rPr>
        <w:t>his t</w:t>
      </w:r>
      <w:r w:rsidRPr="00166E4A">
        <w:rPr>
          <w:rFonts w:cs="Arial"/>
          <w:color w:val="auto"/>
        </w:rPr>
        <w:t xml:space="preserve">raining provider can also monitor progress and evidence his training. </w:t>
      </w:r>
    </w:p>
    <w:p w14:paraId="48219051" w14:textId="77777777" w:rsidR="00C11CA5" w:rsidRPr="00166E4A" w:rsidRDefault="00C11CA5" w:rsidP="00766582">
      <w:pPr>
        <w:tabs>
          <w:tab w:val="left" w:pos="709"/>
        </w:tabs>
        <w:spacing w:after="0" w:line="240" w:lineRule="auto"/>
        <w:ind w:left="-11" w:hanging="709"/>
        <w:rPr>
          <w:rFonts w:cs="Arial"/>
          <w:color w:val="auto"/>
        </w:rPr>
      </w:pPr>
    </w:p>
    <w:p w14:paraId="03B90BFD" w14:textId="65F831F0" w:rsidR="00C11CA5" w:rsidRDefault="00C11CA5" w:rsidP="00766582">
      <w:pPr>
        <w:tabs>
          <w:tab w:val="left" w:pos="709"/>
        </w:tabs>
        <w:spacing w:after="0" w:line="240" w:lineRule="auto"/>
        <w:ind w:left="-11" w:hanging="709"/>
        <w:rPr>
          <w:rFonts w:cs="Arial"/>
          <w:color w:val="auto"/>
          <w:u w:val="single"/>
        </w:rPr>
      </w:pPr>
    </w:p>
    <w:p w14:paraId="7DA0BB2C" w14:textId="20AF431C" w:rsidR="00CC2990" w:rsidRDefault="00CC2990" w:rsidP="00766582">
      <w:pPr>
        <w:tabs>
          <w:tab w:val="left" w:pos="709"/>
        </w:tabs>
        <w:spacing w:after="0" w:line="240" w:lineRule="auto"/>
        <w:ind w:left="-11" w:hanging="709"/>
        <w:rPr>
          <w:rFonts w:cs="Arial"/>
          <w:color w:val="auto"/>
          <w:u w:val="single"/>
        </w:rPr>
      </w:pPr>
    </w:p>
    <w:p w14:paraId="7EAE4569" w14:textId="0EA13869" w:rsidR="00CC2990" w:rsidRDefault="00CC2990" w:rsidP="00766582">
      <w:pPr>
        <w:tabs>
          <w:tab w:val="left" w:pos="709"/>
        </w:tabs>
        <w:spacing w:after="0" w:line="240" w:lineRule="auto"/>
        <w:ind w:left="-11" w:hanging="709"/>
        <w:rPr>
          <w:rFonts w:cs="Arial"/>
          <w:color w:val="auto"/>
          <w:u w:val="single"/>
        </w:rPr>
      </w:pPr>
    </w:p>
    <w:p w14:paraId="59FDBA95" w14:textId="59616A7F" w:rsidR="00CC2990" w:rsidRDefault="00CC2990" w:rsidP="00766582">
      <w:pPr>
        <w:tabs>
          <w:tab w:val="left" w:pos="709"/>
        </w:tabs>
        <w:spacing w:after="0" w:line="240" w:lineRule="auto"/>
        <w:ind w:left="-11" w:hanging="709"/>
        <w:rPr>
          <w:rFonts w:cs="Arial"/>
          <w:color w:val="auto"/>
          <w:u w:val="single"/>
        </w:rPr>
      </w:pPr>
    </w:p>
    <w:p w14:paraId="093F74B0" w14:textId="0F4DE208" w:rsidR="00CC2990" w:rsidRDefault="00CC2990" w:rsidP="00766582">
      <w:pPr>
        <w:tabs>
          <w:tab w:val="left" w:pos="709"/>
        </w:tabs>
        <w:spacing w:after="0" w:line="240" w:lineRule="auto"/>
        <w:ind w:left="-11" w:hanging="709"/>
        <w:rPr>
          <w:rFonts w:cs="Arial"/>
          <w:color w:val="auto"/>
          <w:u w:val="single"/>
        </w:rPr>
      </w:pPr>
    </w:p>
    <w:p w14:paraId="39E51091" w14:textId="7590F696" w:rsidR="00CC2990" w:rsidRDefault="00CC2990" w:rsidP="00766582">
      <w:pPr>
        <w:tabs>
          <w:tab w:val="left" w:pos="709"/>
        </w:tabs>
        <w:spacing w:after="0" w:line="240" w:lineRule="auto"/>
        <w:ind w:left="-11" w:hanging="709"/>
        <w:rPr>
          <w:rFonts w:cs="Arial"/>
          <w:color w:val="auto"/>
          <w:u w:val="single"/>
        </w:rPr>
      </w:pPr>
    </w:p>
    <w:p w14:paraId="5550C7D6" w14:textId="1190CDEC" w:rsidR="00CC2990" w:rsidRDefault="00CC2990" w:rsidP="00766582">
      <w:pPr>
        <w:tabs>
          <w:tab w:val="left" w:pos="709"/>
        </w:tabs>
        <w:spacing w:after="0" w:line="240" w:lineRule="auto"/>
        <w:ind w:left="-11" w:hanging="709"/>
        <w:rPr>
          <w:rFonts w:cs="Arial"/>
          <w:color w:val="auto"/>
          <w:u w:val="single"/>
        </w:rPr>
      </w:pPr>
    </w:p>
    <w:p w14:paraId="4F20287E" w14:textId="65AAC5E5" w:rsidR="005C1159" w:rsidRDefault="005C1159" w:rsidP="00766582">
      <w:pPr>
        <w:pStyle w:val="CopyrightBox"/>
        <w:tabs>
          <w:tab w:val="left" w:pos="709"/>
          <w:tab w:val="left" w:pos="1134"/>
          <w:tab w:val="left" w:pos="1680"/>
        </w:tabs>
        <w:spacing w:after="0" w:line="240" w:lineRule="auto"/>
        <w:ind w:firstLine="709"/>
        <w:rPr>
          <w:rFonts w:cs="Arial"/>
          <w:i/>
          <w:color w:val="auto"/>
        </w:rPr>
      </w:pPr>
      <w:r w:rsidRPr="00166E4A">
        <w:rPr>
          <w:rFonts w:cs="Arial"/>
          <w:noProof/>
          <w:color w:val="auto"/>
        </w:rPr>
        <mc:AlternateContent>
          <mc:Choice Requires="wps">
            <w:drawing>
              <wp:anchor distT="0" distB="0" distL="114300" distR="114300" simplePos="0" relativeHeight="251671040" behindDoc="1" locked="0" layoutInCell="1" allowOverlap="1" wp14:anchorId="7EF82774" wp14:editId="28E7D574">
                <wp:simplePos x="0" y="0"/>
                <wp:positionH relativeFrom="column">
                  <wp:posOffset>473558</wp:posOffset>
                </wp:positionH>
                <wp:positionV relativeFrom="paragraph">
                  <wp:posOffset>40221</wp:posOffset>
                </wp:positionV>
                <wp:extent cx="5605145" cy="2436575"/>
                <wp:effectExtent l="0" t="0" r="14605" b="20955"/>
                <wp:wrapNone/>
                <wp:docPr id="43" name="Snip Single Corner Rectangle 43"/>
                <wp:cNvGraphicFramePr/>
                <a:graphic xmlns:a="http://schemas.openxmlformats.org/drawingml/2006/main">
                  <a:graphicData uri="http://schemas.microsoft.com/office/word/2010/wordprocessingShape">
                    <wps:wsp>
                      <wps:cNvSpPr/>
                      <wps:spPr>
                        <a:xfrm>
                          <a:off x="0" y="0"/>
                          <a:ext cx="5605145" cy="2436575"/>
                        </a:xfrm>
                        <a:prstGeom prst="snip1Rect">
                          <a:avLst/>
                        </a:prstGeom>
                        <a:solidFill>
                          <a:sysClr val="window" lastClr="FFFFFF"/>
                        </a:solid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4988A26" id="Snip Single Corner Rectangle 43" o:spid="_x0000_s1026" style="position:absolute;margin-left:37.3pt;margin-top:3.15pt;width:441.35pt;height:191.85pt;z-index:-251645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5605145,2436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" path="m,l5199041,r406104,406104l5605145,2436575,,2436575,,xe" fillcolor="window" strokecolor="#595959" strokeweight="2pt">
                <v:path arrowok="t" o:connecttype="custom" o:connectlocs="0,0;5199041,0;5605145,406104;5605145,2436575;0,2436575;0,0" o:connectangles="0,0,0,0,0,0"/>
              </v:shape>
            </w:pict>
          </mc:Fallback>
        </mc:AlternateContent>
      </w:r>
    </w:p>
    <w:p w14:paraId="6D0DA440" w14:textId="486B1562" w:rsidR="00C11CA5" w:rsidRPr="00166E4A" w:rsidRDefault="00C11CA5" w:rsidP="00766582">
      <w:pPr>
        <w:pStyle w:val="CopyrightBox"/>
        <w:tabs>
          <w:tab w:val="left" w:pos="709"/>
          <w:tab w:val="left" w:pos="1134"/>
          <w:tab w:val="left" w:pos="1680"/>
        </w:tabs>
        <w:spacing w:after="0" w:line="240" w:lineRule="auto"/>
        <w:ind w:firstLine="709"/>
        <w:rPr>
          <w:rFonts w:cs="Arial"/>
          <w:color w:val="auto"/>
          <w:u w:val="single"/>
        </w:rPr>
      </w:pPr>
      <w:r w:rsidRPr="00166E4A">
        <w:rPr>
          <w:rFonts w:cs="Arial"/>
          <w:i/>
          <w:color w:val="auto"/>
        </w:rPr>
        <w:tab/>
      </w:r>
      <w:r w:rsidRPr="00166E4A">
        <w:rPr>
          <w:rFonts w:cs="Arial"/>
          <w:color w:val="auto"/>
          <w:u w:val="single"/>
        </w:rPr>
        <w:t>Illustrative Example:</w:t>
      </w:r>
    </w:p>
    <w:p w14:paraId="3F63260F" w14:textId="77777777" w:rsidR="00C11CA5" w:rsidRPr="00166E4A" w:rsidRDefault="00C11CA5" w:rsidP="00766582">
      <w:pPr>
        <w:pStyle w:val="CopyrightBox"/>
        <w:tabs>
          <w:tab w:val="left" w:pos="709"/>
          <w:tab w:val="left" w:pos="1134"/>
          <w:tab w:val="left" w:pos="1680"/>
        </w:tabs>
        <w:spacing w:after="0" w:line="240" w:lineRule="auto"/>
        <w:ind w:left="709"/>
        <w:rPr>
          <w:rFonts w:cs="Arial"/>
          <w:color w:val="auto"/>
        </w:rPr>
      </w:pPr>
    </w:p>
    <w:p w14:paraId="0A781E34" w14:textId="4CD2331D" w:rsidR="005C1159" w:rsidRDefault="00C11CA5" w:rsidP="00A47E15">
      <w:pPr>
        <w:pStyle w:val="CopyrightBox"/>
        <w:tabs>
          <w:tab w:val="left" w:pos="709"/>
          <w:tab w:val="left" w:pos="1134"/>
          <w:tab w:val="left" w:pos="1680"/>
        </w:tabs>
        <w:spacing w:after="0" w:line="240" w:lineRule="auto"/>
        <w:ind w:left="1134"/>
        <w:rPr>
          <w:rFonts w:cs="Arial"/>
          <w:color w:val="auto"/>
        </w:rPr>
      </w:pPr>
      <w:r w:rsidRPr="00166E4A">
        <w:rPr>
          <w:rFonts w:cs="Arial"/>
          <w:color w:val="auto"/>
        </w:rPr>
        <w:t>Sarah is an apprentice solicitor</w:t>
      </w:r>
      <w:r w:rsidR="009C49AC">
        <w:rPr>
          <w:rFonts w:cs="Arial"/>
          <w:color w:val="auto"/>
        </w:rPr>
        <w:t xml:space="preserve"> and some of her apprenticeship is </w:t>
      </w:r>
      <w:r w:rsidRPr="00166E4A">
        <w:rPr>
          <w:rFonts w:cs="Arial"/>
          <w:color w:val="auto"/>
        </w:rPr>
        <w:t>delivered by online distance learning. She attends a two day tailored induction at her university every year and attends university for two days per term to consolidate learning and assess progress.</w:t>
      </w:r>
      <w:r w:rsidR="005C1159">
        <w:rPr>
          <w:rFonts w:cs="Arial"/>
          <w:color w:val="auto"/>
        </w:rPr>
        <w:t xml:space="preserve"> </w:t>
      </w:r>
      <w:r w:rsidRPr="00166E4A">
        <w:rPr>
          <w:rFonts w:cs="Arial"/>
          <w:color w:val="auto"/>
        </w:rPr>
        <w:t>S</w:t>
      </w:r>
      <w:r w:rsidR="005C1159">
        <w:rPr>
          <w:rFonts w:cs="Arial"/>
          <w:color w:val="auto"/>
        </w:rPr>
        <w:t xml:space="preserve">he also </w:t>
      </w:r>
      <w:r w:rsidRPr="00166E4A">
        <w:rPr>
          <w:rFonts w:cs="Arial"/>
          <w:color w:val="auto"/>
        </w:rPr>
        <w:t xml:space="preserve">participates in a dedicated weekly virtual forum with her peers, where she can share experiences and </w:t>
      </w:r>
      <w:r w:rsidR="005C1159">
        <w:rPr>
          <w:rFonts w:cs="Arial"/>
          <w:color w:val="auto"/>
        </w:rPr>
        <w:t xml:space="preserve">discuss </w:t>
      </w:r>
      <w:r w:rsidRPr="00166E4A">
        <w:rPr>
          <w:rFonts w:cs="Arial"/>
          <w:color w:val="auto"/>
        </w:rPr>
        <w:t xml:space="preserve">project work. </w:t>
      </w:r>
    </w:p>
    <w:p w14:paraId="6C765015" w14:textId="77777777" w:rsidR="005C1159" w:rsidRDefault="005C1159" w:rsidP="00766582">
      <w:pPr>
        <w:pStyle w:val="CopyrightBox"/>
        <w:tabs>
          <w:tab w:val="left" w:pos="709"/>
          <w:tab w:val="left" w:pos="1134"/>
          <w:tab w:val="left" w:pos="1680"/>
        </w:tabs>
        <w:spacing w:after="0" w:line="240" w:lineRule="auto"/>
        <w:ind w:left="1134"/>
        <w:rPr>
          <w:rFonts w:cs="Arial"/>
          <w:color w:val="auto"/>
        </w:rPr>
      </w:pPr>
    </w:p>
    <w:p w14:paraId="7556321C" w14:textId="27C807D5" w:rsidR="00C11CA5" w:rsidRPr="00166E4A" w:rsidRDefault="00C11CA5" w:rsidP="00766582">
      <w:pPr>
        <w:pStyle w:val="CopyrightBox"/>
        <w:tabs>
          <w:tab w:val="left" w:pos="709"/>
          <w:tab w:val="left" w:pos="1134"/>
          <w:tab w:val="left" w:pos="1680"/>
        </w:tabs>
        <w:spacing w:after="0" w:line="240" w:lineRule="auto"/>
        <w:ind w:left="1134"/>
        <w:rPr>
          <w:rFonts w:cs="Arial"/>
          <w:color w:val="auto"/>
        </w:rPr>
      </w:pPr>
      <w:r w:rsidRPr="00166E4A">
        <w:rPr>
          <w:rFonts w:cs="Arial"/>
          <w:color w:val="auto"/>
        </w:rPr>
        <w:t>S</w:t>
      </w:r>
      <w:r w:rsidR="005C1159">
        <w:rPr>
          <w:rFonts w:cs="Arial"/>
          <w:color w:val="auto"/>
        </w:rPr>
        <w:t xml:space="preserve">he </w:t>
      </w:r>
      <w:r w:rsidRPr="00166E4A">
        <w:rPr>
          <w:rFonts w:cs="Arial"/>
          <w:color w:val="auto"/>
        </w:rPr>
        <w:t xml:space="preserve">has been assigned a work based trainer who </w:t>
      </w:r>
      <w:r w:rsidR="00932528">
        <w:rPr>
          <w:rFonts w:cs="Arial"/>
          <w:color w:val="auto"/>
        </w:rPr>
        <w:t xml:space="preserve">provides </w:t>
      </w:r>
      <w:r w:rsidRPr="00166E4A">
        <w:rPr>
          <w:rFonts w:cs="Arial"/>
          <w:color w:val="auto"/>
        </w:rPr>
        <w:t>support</w:t>
      </w:r>
      <w:r w:rsidR="00932528">
        <w:rPr>
          <w:rFonts w:cs="Arial"/>
          <w:color w:val="auto"/>
        </w:rPr>
        <w:t xml:space="preserve"> </w:t>
      </w:r>
      <w:r w:rsidR="00FE315B">
        <w:rPr>
          <w:rFonts w:cs="Arial"/>
          <w:color w:val="auto"/>
        </w:rPr>
        <w:t>and observes</w:t>
      </w:r>
      <w:r w:rsidRPr="00166E4A">
        <w:rPr>
          <w:rFonts w:cs="Arial"/>
          <w:color w:val="auto"/>
        </w:rPr>
        <w:t xml:space="preserve"> her working practices</w:t>
      </w:r>
      <w:r w:rsidR="00932528">
        <w:rPr>
          <w:rFonts w:cs="Arial"/>
          <w:color w:val="auto"/>
        </w:rPr>
        <w:t>,</w:t>
      </w:r>
      <w:r w:rsidRPr="00166E4A">
        <w:rPr>
          <w:rFonts w:cs="Arial"/>
          <w:color w:val="auto"/>
        </w:rPr>
        <w:t xml:space="preserve"> which inform</w:t>
      </w:r>
      <w:r w:rsidR="00006E2C">
        <w:rPr>
          <w:rFonts w:cs="Arial"/>
          <w:color w:val="auto"/>
        </w:rPr>
        <w:t>s</w:t>
      </w:r>
      <w:r w:rsidRPr="00166E4A">
        <w:rPr>
          <w:rFonts w:cs="Arial"/>
          <w:color w:val="auto"/>
        </w:rPr>
        <w:t xml:space="preserve"> her academic learning and assessment processes. </w:t>
      </w:r>
    </w:p>
    <w:p w14:paraId="06CD4560" w14:textId="77777777" w:rsidR="00C11CA5" w:rsidRPr="00166E4A" w:rsidRDefault="00C11CA5" w:rsidP="00766582">
      <w:pPr>
        <w:pStyle w:val="CopyrightBox"/>
        <w:tabs>
          <w:tab w:val="left" w:pos="709"/>
          <w:tab w:val="left" w:pos="1680"/>
        </w:tabs>
        <w:spacing w:after="0" w:line="240" w:lineRule="auto"/>
        <w:ind w:hanging="709"/>
        <w:rPr>
          <w:rFonts w:cs="Arial"/>
          <w:color w:val="auto"/>
        </w:rPr>
      </w:pPr>
    </w:p>
    <w:p w14:paraId="0BEB2841" w14:textId="77777777" w:rsidR="00C11CA5" w:rsidRPr="00166E4A" w:rsidRDefault="00C11CA5" w:rsidP="00766582">
      <w:pPr>
        <w:pStyle w:val="CopyrightBox"/>
        <w:tabs>
          <w:tab w:val="left" w:pos="709"/>
          <w:tab w:val="left" w:pos="1680"/>
        </w:tabs>
        <w:spacing w:after="0" w:line="240" w:lineRule="auto"/>
        <w:ind w:hanging="709"/>
        <w:rPr>
          <w:rFonts w:cs="Arial"/>
          <w:color w:val="auto"/>
        </w:rPr>
      </w:pPr>
    </w:p>
    <w:p w14:paraId="3E77AFBD" w14:textId="77777777" w:rsidR="006676C0" w:rsidRPr="00166E4A" w:rsidRDefault="006676C0" w:rsidP="00766582">
      <w:pPr>
        <w:pStyle w:val="CopyrightBox"/>
        <w:tabs>
          <w:tab w:val="left" w:pos="709"/>
          <w:tab w:val="left" w:pos="1680"/>
        </w:tabs>
        <w:spacing w:after="0" w:line="240" w:lineRule="auto"/>
        <w:ind w:left="-11" w:hanging="709"/>
        <w:rPr>
          <w:rFonts w:cs="Arial"/>
          <w:color w:val="auto"/>
        </w:rPr>
      </w:pPr>
    </w:p>
    <w:p w14:paraId="16F6DB3B" w14:textId="604666DC" w:rsidR="00C11CA5" w:rsidRPr="00A60788" w:rsidRDefault="008302DB" w:rsidP="00CF025D">
      <w:pPr>
        <w:pStyle w:val="ListParagraph"/>
        <w:numPr>
          <w:ilvl w:val="0"/>
          <w:numId w:val="11"/>
        </w:numPr>
        <w:tabs>
          <w:tab w:val="left" w:pos="709"/>
        </w:tabs>
        <w:spacing w:after="0" w:line="240" w:lineRule="auto"/>
        <w:ind w:left="713"/>
        <w:rPr>
          <w:rFonts w:cs="Arial"/>
          <w:i/>
          <w:color w:val="auto"/>
          <w:u w:val="single"/>
        </w:rPr>
      </w:pPr>
      <w:r>
        <w:rPr>
          <w:rFonts w:cs="Arial"/>
          <w:i/>
          <w:color w:val="auto"/>
          <w:u w:val="single"/>
        </w:rPr>
        <w:t>“</w:t>
      </w:r>
      <w:r w:rsidR="00C11CA5" w:rsidRPr="00A60788">
        <w:rPr>
          <w:rFonts w:cs="Arial"/>
          <w:i/>
          <w:color w:val="auto"/>
          <w:u w:val="single"/>
        </w:rPr>
        <w:t>Can off-the</w:t>
      </w:r>
      <w:r w:rsidR="00766582">
        <w:rPr>
          <w:rFonts w:cs="Arial"/>
          <w:i/>
          <w:color w:val="auto"/>
          <w:u w:val="single"/>
        </w:rPr>
        <w:t>-</w:t>
      </w:r>
      <w:r w:rsidR="00C11CA5" w:rsidRPr="00A60788">
        <w:rPr>
          <w:rFonts w:cs="Arial"/>
          <w:i/>
          <w:color w:val="auto"/>
          <w:u w:val="single"/>
        </w:rPr>
        <w:t>job training be concentrated or condensed over a shorter time period than the recommended ‘typical duration’?</w:t>
      </w:r>
      <w:r>
        <w:rPr>
          <w:rFonts w:cs="Arial"/>
          <w:i/>
          <w:color w:val="auto"/>
          <w:u w:val="single"/>
        </w:rPr>
        <w:t>”</w:t>
      </w:r>
    </w:p>
    <w:p w14:paraId="174512CB" w14:textId="77777777" w:rsidR="00C11CA5" w:rsidRPr="00166E4A" w:rsidRDefault="00C11CA5" w:rsidP="00766582">
      <w:pPr>
        <w:tabs>
          <w:tab w:val="left" w:pos="709"/>
        </w:tabs>
        <w:spacing w:after="0" w:line="240" w:lineRule="auto"/>
        <w:ind w:left="-11" w:hanging="709"/>
        <w:rPr>
          <w:rFonts w:cs="Arial"/>
          <w:color w:val="auto"/>
        </w:rPr>
      </w:pPr>
    </w:p>
    <w:p w14:paraId="193F3423" w14:textId="782BF924" w:rsidR="002F2107" w:rsidRDefault="00AF775D" w:rsidP="00766582">
      <w:pPr>
        <w:tabs>
          <w:tab w:val="left" w:pos="709"/>
        </w:tabs>
        <w:spacing w:after="0" w:line="240" w:lineRule="auto"/>
        <w:ind w:left="720" w:hanging="11"/>
        <w:rPr>
          <w:rFonts w:cs="Arial"/>
          <w:color w:val="auto"/>
        </w:rPr>
      </w:pPr>
      <w:r>
        <w:rPr>
          <w:rFonts w:cs="Arial"/>
          <w:color w:val="auto"/>
        </w:rPr>
        <w:t>Yes, although t</w:t>
      </w:r>
      <w:r w:rsidR="002F2107">
        <w:rPr>
          <w:rFonts w:cs="Arial"/>
          <w:color w:val="auto"/>
        </w:rPr>
        <w:t xml:space="preserve">here </w:t>
      </w:r>
      <w:r>
        <w:rPr>
          <w:rFonts w:cs="Arial"/>
          <w:color w:val="auto"/>
        </w:rPr>
        <w:t xml:space="preserve">may be some </w:t>
      </w:r>
      <w:r w:rsidR="002F2107">
        <w:rPr>
          <w:rFonts w:cs="Arial"/>
          <w:color w:val="auto"/>
        </w:rPr>
        <w:t>difference</w:t>
      </w:r>
      <w:r>
        <w:rPr>
          <w:rFonts w:cs="Arial"/>
          <w:color w:val="auto"/>
        </w:rPr>
        <w:t>s</w:t>
      </w:r>
      <w:r w:rsidR="002F2107">
        <w:rPr>
          <w:rFonts w:cs="Arial"/>
          <w:color w:val="auto"/>
        </w:rPr>
        <w:t xml:space="preserve"> between concentrated delivery and condensed delivery.</w:t>
      </w:r>
    </w:p>
    <w:p w14:paraId="2C41000F" w14:textId="77777777" w:rsidR="002F2107" w:rsidRDefault="002F2107" w:rsidP="00766582">
      <w:pPr>
        <w:tabs>
          <w:tab w:val="left" w:pos="709"/>
        </w:tabs>
        <w:spacing w:after="0" w:line="240" w:lineRule="auto"/>
        <w:ind w:left="720" w:hanging="11"/>
        <w:rPr>
          <w:rFonts w:cs="Arial"/>
          <w:color w:val="auto"/>
        </w:rPr>
      </w:pPr>
    </w:p>
    <w:p w14:paraId="74F84D66" w14:textId="6D2C0C1C" w:rsidR="00AF775D" w:rsidRDefault="00AF775D" w:rsidP="00766582">
      <w:pPr>
        <w:tabs>
          <w:tab w:val="left" w:pos="709"/>
        </w:tabs>
        <w:spacing w:after="0" w:line="240" w:lineRule="auto"/>
        <w:ind w:left="720" w:hanging="11"/>
        <w:rPr>
          <w:rFonts w:cs="Arial"/>
          <w:color w:val="auto"/>
        </w:rPr>
      </w:pPr>
      <w:r>
        <w:rPr>
          <w:rFonts w:cs="Arial"/>
          <w:color w:val="auto"/>
        </w:rPr>
        <w:t>An example of concentrated delivery is b</w:t>
      </w:r>
      <w:r w:rsidR="00A60788">
        <w:rPr>
          <w:rFonts w:cs="Arial"/>
          <w:color w:val="auto"/>
        </w:rPr>
        <w:t>l</w:t>
      </w:r>
      <w:r w:rsidR="00C11CA5" w:rsidRPr="00166E4A">
        <w:rPr>
          <w:rFonts w:cs="Arial"/>
          <w:color w:val="auto"/>
        </w:rPr>
        <w:t>ock release, where the off-the-job training</w:t>
      </w:r>
      <w:r>
        <w:rPr>
          <w:rFonts w:cs="Arial"/>
          <w:color w:val="auto"/>
        </w:rPr>
        <w:t xml:space="preserve"> content i</w:t>
      </w:r>
      <w:r w:rsidR="00C11CA5" w:rsidRPr="00166E4A">
        <w:rPr>
          <w:rFonts w:cs="Arial"/>
          <w:color w:val="auto"/>
        </w:rPr>
        <w:t>s heavily concentrated, normally in the initial stages of the programme</w:t>
      </w:r>
      <w:r w:rsidR="00FE315B">
        <w:rPr>
          <w:rFonts w:cs="Arial"/>
          <w:color w:val="auto"/>
        </w:rPr>
        <w:t xml:space="preserve">. </w:t>
      </w:r>
      <w:r>
        <w:rPr>
          <w:rFonts w:cs="Arial"/>
          <w:color w:val="auto"/>
        </w:rPr>
        <w:t xml:space="preserve">This is a preferred </w:t>
      </w:r>
      <w:r w:rsidR="00C11CA5" w:rsidRPr="00166E4A">
        <w:rPr>
          <w:rFonts w:cs="Arial"/>
          <w:color w:val="auto"/>
        </w:rPr>
        <w:t>option in some sectors</w:t>
      </w:r>
      <w:r>
        <w:rPr>
          <w:rFonts w:cs="Arial"/>
          <w:color w:val="auto"/>
        </w:rPr>
        <w:t xml:space="preserve">, such as </w:t>
      </w:r>
      <w:r w:rsidR="00C11CA5" w:rsidRPr="00166E4A">
        <w:rPr>
          <w:rFonts w:cs="Arial"/>
          <w:color w:val="auto"/>
        </w:rPr>
        <w:t>engineering</w:t>
      </w:r>
      <w:r>
        <w:rPr>
          <w:rFonts w:cs="Arial"/>
          <w:color w:val="auto"/>
        </w:rPr>
        <w:t xml:space="preserve">, as the apprentices can learn the basics before </w:t>
      </w:r>
      <w:r w:rsidR="00A60788">
        <w:rPr>
          <w:rFonts w:cs="Arial"/>
          <w:color w:val="auto"/>
        </w:rPr>
        <w:t>go</w:t>
      </w:r>
      <w:r>
        <w:rPr>
          <w:rFonts w:cs="Arial"/>
          <w:color w:val="auto"/>
        </w:rPr>
        <w:t xml:space="preserve">ing into the main factory or </w:t>
      </w:r>
      <w:r w:rsidR="00E648C1">
        <w:rPr>
          <w:rFonts w:cs="Arial"/>
          <w:color w:val="auto"/>
        </w:rPr>
        <w:t xml:space="preserve">onto the </w:t>
      </w:r>
      <w:r>
        <w:rPr>
          <w:rFonts w:cs="Arial"/>
          <w:color w:val="auto"/>
        </w:rPr>
        <w:t>production line</w:t>
      </w:r>
      <w:r w:rsidR="00FE315B">
        <w:rPr>
          <w:rFonts w:cs="Arial"/>
          <w:color w:val="auto"/>
        </w:rPr>
        <w:t xml:space="preserve">. </w:t>
      </w:r>
    </w:p>
    <w:p w14:paraId="7FE465DC" w14:textId="77777777" w:rsidR="00AF775D" w:rsidRDefault="00AF775D" w:rsidP="00766582">
      <w:pPr>
        <w:tabs>
          <w:tab w:val="left" w:pos="709"/>
        </w:tabs>
        <w:spacing w:after="0" w:line="240" w:lineRule="auto"/>
        <w:ind w:left="720" w:hanging="11"/>
        <w:rPr>
          <w:rFonts w:cs="Arial"/>
          <w:color w:val="auto"/>
        </w:rPr>
      </w:pPr>
    </w:p>
    <w:p w14:paraId="547E01E3" w14:textId="4E009E0D" w:rsidR="00C11CA5" w:rsidRPr="00166E4A" w:rsidRDefault="00AF775D" w:rsidP="00766582">
      <w:pPr>
        <w:tabs>
          <w:tab w:val="left" w:pos="709"/>
        </w:tabs>
        <w:spacing w:after="0" w:line="240" w:lineRule="auto"/>
        <w:ind w:left="720" w:hanging="11"/>
        <w:rPr>
          <w:rFonts w:cs="Arial"/>
          <w:color w:val="auto"/>
        </w:rPr>
      </w:pPr>
      <w:r>
        <w:rPr>
          <w:rFonts w:cs="Arial"/>
          <w:color w:val="auto"/>
        </w:rPr>
        <w:t xml:space="preserve">An example of </w:t>
      </w:r>
      <w:r w:rsidR="00C11CA5" w:rsidRPr="00166E4A">
        <w:rPr>
          <w:rFonts w:cs="Arial"/>
          <w:color w:val="auto"/>
        </w:rPr>
        <w:t>condense</w:t>
      </w:r>
      <w:r>
        <w:rPr>
          <w:rFonts w:cs="Arial"/>
          <w:color w:val="auto"/>
        </w:rPr>
        <w:t xml:space="preserve">d delivery is where the </w:t>
      </w:r>
      <w:r w:rsidR="00C11CA5" w:rsidRPr="00166E4A">
        <w:rPr>
          <w:rFonts w:cs="Arial"/>
          <w:color w:val="auto"/>
        </w:rPr>
        <w:t>timeframe used to calculate the off-the-job requirement</w:t>
      </w:r>
      <w:r w:rsidR="00A60788">
        <w:rPr>
          <w:rFonts w:cs="Arial"/>
          <w:color w:val="auto"/>
        </w:rPr>
        <w:t>,</w:t>
      </w:r>
      <w:r w:rsidR="00C11CA5" w:rsidRPr="00166E4A">
        <w:rPr>
          <w:rFonts w:cs="Arial"/>
          <w:color w:val="auto"/>
        </w:rPr>
        <w:t xml:space="preserve"> e.g. a typical duration 2 year programme</w:t>
      </w:r>
      <w:r w:rsidR="00A60788">
        <w:rPr>
          <w:rFonts w:cs="Arial"/>
          <w:color w:val="auto"/>
        </w:rPr>
        <w:t>,</w:t>
      </w:r>
      <w:r w:rsidR="00C11CA5" w:rsidRPr="00166E4A">
        <w:rPr>
          <w:rFonts w:cs="Arial"/>
          <w:color w:val="auto"/>
        </w:rPr>
        <w:t xml:space="preserve"> </w:t>
      </w:r>
      <w:r>
        <w:rPr>
          <w:rFonts w:cs="Arial"/>
          <w:color w:val="auto"/>
        </w:rPr>
        <w:t xml:space="preserve">is </w:t>
      </w:r>
      <w:r w:rsidR="00C11CA5" w:rsidRPr="00166E4A">
        <w:rPr>
          <w:rFonts w:cs="Arial"/>
          <w:color w:val="auto"/>
        </w:rPr>
        <w:t xml:space="preserve">condensed </w:t>
      </w:r>
      <w:r>
        <w:rPr>
          <w:rFonts w:cs="Arial"/>
          <w:color w:val="auto"/>
        </w:rPr>
        <w:t xml:space="preserve">so that the </w:t>
      </w:r>
      <w:r w:rsidR="00A60788">
        <w:rPr>
          <w:rFonts w:cs="Arial"/>
          <w:color w:val="auto"/>
        </w:rPr>
        <w:t xml:space="preserve">full </w:t>
      </w:r>
      <w:r>
        <w:rPr>
          <w:rFonts w:cs="Arial"/>
          <w:color w:val="auto"/>
        </w:rPr>
        <w:t>content is d</w:t>
      </w:r>
      <w:r w:rsidR="00C11CA5" w:rsidRPr="00166E4A">
        <w:rPr>
          <w:rFonts w:cs="Arial"/>
          <w:color w:val="auto"/>
        </w:rPr>
        <w:t>elivered over 18 months</w:t>
      </w:r>
      <w:r w:rsidR="00FE315B">
        <w:rPr>
          <w:rFonts w:cs="Arial"/>
          <w:color w:val="auto"/>
        </w:rPr>
        <w:t xml:space="preserve">. </w:t>
      </w:r>
      <w:r>
        <w:rPr>
          <w:rFonts w:cs="Arial"/>
          <w:color w:val="auto"/>
        </w:rPr>
        <w:t xml:space="preserve">As the </w:t>
      </w:r>
      <w:r w:rsidR="00C11CA5" w:rsidRPr="00166E4A">
        <w:rPr>
          <w:rFonts w:cs="Arial"/>
          <w:color w:val="auto"/>
        </w:rPr>
        <w:t xml:space="preserve">same content </w:t>
      </w:r>
      <w:r>
        <w:rPr>
          <w:rFonts w:cs="Arial"/>
          <w:color w:val="auto"/>
        </w:rPr>
        <w:t xml:space="preserve">is delivered </w:t>
      </w:r>
      <w:r w:rsidR="00C11CA5" w:rsidRPr="00166E4A">
        <w:rPr>
          <w:rFonts w:cs="Arial"/>
          <w:color w:val="auto"/>
        </w:rPr>
        <w:t xml:space="preserve">over a shorter period, </w:t>
      </w:r>
      <w:r>
        <w:rPr>
          <w:rFonts w:cs="Arial"/>
          <w:color w:val="auto"/>
        </w:rPr>
        <w:t xml:space="preserve">this </w:t>
      </w:r>
      <w:r w:rsidR="00C11CA5" w:rsidRPr="00166E4A">
        <w:rPr>
          <w:rFonts w:cs="Arial"/>
          <w:color w:val="auto"/>
        </w:rPr>
        <w:t>mean</w:t>
      </w:r>
      <w:r>
        <w:rPr>
          <w:rFonts w:cs="Arial"/>
          <w:color w:val="auto"/>
        </w:rPr>
        <w:t>s</w:t>
      </w:r>
      <w:r w:rsidR="00C11CA5" w:rsidRPr="00166E4A">
        <w:rPr>
          <w:rFonts w:cs="Arial"/>
          <w:color w:val="auto"/>
        </w:rPr>
        <w:t xml:space="preserve"> that more than 20% off-the-job training is being delivered</w:t>
      </w:r>
      <w:r>
        <w:rPr>
          <w:rFonts w:cs="Arial"/>
          <w:color w:val="auto"/>
        </w:rPr>
        <w:t xml:space="preserve"> and the </w:t>
      </w:r>
      <w:r w:rsidR="00C11CA5" w:rsidRPr="00166E4A">
        <w:rPr>
          <w:rFonts w:cs="Arial"/>
          <w:color w:val="auto"/>
        </w:rPr>
        <w:t xml:space="preserve">practicality of this option would need to be considered by the employer. The condensed model must still comply with the </w:t>
      </w:r>
      <w:r w:rsidR="00F37A49">
        <w:rPr>
          <w:rFonts w:cs="Arial"/>
          <w:color w:val="auto"/>
        </w:rPr>
        <w:t>minimum training duration</w:t>
      </w:r>
      <w:r w:rsidR="00C11CA5" w:rsidRPr="00166E4A">
        <w:rPr>
          <w:rFonts w:cs="Arial"/>
          <w:color w:val="auto"/>
        </w:rPr>
        <w:t xml:space="preserve"> requirements in the apprenticeship funding rules.</w:t>
      </w:r>
    </w:p>
    <w:p w14:paraId="011B48DF" w14:textId="76FC2719" w:rsidR="00C11CA5" w:rsidRDefault="00C11CA5" w:rsidP="00766582">
      <w:pPr>
        <w:pStyle w:val="CopyrightBox"/>
        <w:tabs>
          <w:tab w:val="left" w:pos="709"/>
          <w:tab w:val="left" w:pos="1680"/>
        </w:tabs>
        <w:spacing w:after="0" w:line="240" w:lineRule="auto"/>
        <w:ind w:left="713"/>
        <w:rPr>
          <w:rFonts w:cs="Arial"/>
          <w:color w:val="auto"/>
          <w:u w:val="single"/>
        </w:rPr>
      </w:pPr>
    </w:p>
    <w:p w14:paraId="0EC7399A" w14:textId="51637891" w:rsidR="00C11CA5" w:rsidRPr="00A60788" w:rsidRDefault="008302DB" w:rsidP="00CF025D">
      <w:pPr>
        <w:pStyle w:val="CopyrightBox"/>
        <w:numPr>
          <w:ilvl w:val="0"/>
          <w:numId w:val="11"/>
        </w:numPr>
        <w:tabs>
          <w:tab w:val="left" w:pos="709"/>
          <w:tab w:val="left" w:pos="1680"/>
        </w:tabs>
        <w:spacing w:after="0" w:line="240" w:lineRule="auto"/>
        <w:ind w:left="713"/>
        <w:rPr>
          <w:rFonts w:cs="Arial"/>
          <w:i/>
          <w:color w:val="auto"/>
          <w:u w:val="single"/>
        </w:rPr>
      </w:pPr>
      <w:r>
        <w:rPr>
          <w:rFonts w:cs="Arial"/>
          <w:i/>
          <w:color w:val="auto"/>
          <w:u w:val="single"/>
        </w:rPr>
        <w:t>“</w:t>
      </w:r>
      <w:r w:rsidR="00C11CA5" w:rsidRPr="00A60788">
        <w:rPr>
          <w:rFonts w:cs="Arial"/>
          <w:i/>
          <w:color w:val="auto"/>
          <w:u w:val="single"/>
        </w:rPr>
        <w:t xml:space="preserve">What happens with off-the-job training if the </w:t>
      </w:r>
      <w:r w:rsidR="00F1456C" w:rsidRPr="00A60788">
        <w:rPr>
          <w:rFonts w:cs="Arial"/>
          <w:i/>
          <w:color w:val="auto"/>
          <w:u w:val="single"/>
        </w:rPr>
        <w:t xml:space="preserve">training </w:t>
      </w:r>
      <w:r w:rsidR="00C11CA5" w:rsidRPr="00A60788">
        <w:rPr>
          <w:rFonts w:cs="Arial"/>
          <w:i/>
          <w:color w:val="auto"/>
          <w:u w:val="single"/>
        </w:rPr>
        <w:t>provider is closed e.g. summer shutdown or Christmas holidays?</w:t>
      </w:r>
      <w:r>
        <w:rPr>
          <w:rFonts w:cs="Arial"/>
          <w:i/>
          <w:color w:val="auto"/>
          <w:u w:val="single"/>
        </w:rPr>
        <w:t>”</w:t>
      </w:r>
    </w:p>
    <w:p w14:paraId="0BF99155" w14:textId="77777777" w:rsidR="00C11CA5" w:rsidRPr="00A60788" w:rsidRDefault="00C11CA5" w:rsidP="00766582">
      <w:pPr>
        <w:pStyle w:val="CopyrightBox"/>
        <w:tabs>
          <w:tab w:val="left" w:pos="709"/>
          <w:tab w:val="left" w:pos="1680"/>
        </w:tabs>
        <w:spacing w:after="0" w:line="240" w:lineRule="auto"/>
        <w:ind w:left="-11" w:hanging="709"/>
        <w:rPr>
          <w:rFonts w:cs="Arial"/>
          <w:b/>
          <w:i/>
          <w:color w:val="auto"/>
        </w:rPr>
      </w:pPr>
    </w:p>
    <w:p w14:paraId="00491454" w14:textId="3DCD15A5" w:rsidR="00C11CA5" w:rsidRPr="00166E4A" w:rsidRDefault="00C11CA5" w:rsidP="00766582">
      <w:pPr>
        <w:pStyle w:val="CopyrightBox"/>
        <w:tabs>
          <w:tab w:val="left" w:pos="709"/>
          <w:tab w:val="left" w:pos="1680"/>
        </w:tabs>
        <w:spacing w:after="0" w:line="240" w:lineRule="auto"/>
        <w:ind w:left="709"/>
        <w:rPr>
          <w:rFonts w:cs="Arial"/>
          <w:color w:val="auto"/>
        </w:rPr>
      </w:pPr>
      <w:r w:rsidRPr="00166E4A">
        <w:rPr>
          <w:rFonts w:cs="Arial"/>
          <w:color w:val="auto"/>
        </w:rPr>
        <w:t xml:space="preserve">Off-the-job training can include the time spent with a </w:t>
      </w:r>
      <w:r w:rsidR="00E15ABD">
        <w:rPr>
          <w:rFonts w:cs="Arial"/>
          <w:color w:val="auto"/>
        </w:rPr>
        <w:t xml:space="preserve">training </w:t>
      </w:r>
      <w:r w:rsidRPr="00166E4A">
        <w:rPr>
          <w:rFonts w:cs="Arial"/>
          <w:color w:val="auto"/>
        </w:rPr>
        <w:t xml:space="preserve">provider but it can also include other </w:t>
      </w:r>
      <w:r w:rsidR="00E15ABD">
        <w:rPr>
          <w:rFonts w:cs="Arial"/>
          <w:color w:val="auto"/>
        </w:rPr>
        <w:t xml:space="preserve">delivery methodologies </w:t>
      </w:r>
      <w:r w:rsidR="00F74782">
        <w:rPr>
          <w:rFonts w:cs="Arial"/>
          <w:color w:val="auto"/>
        </w:rPr>
        <w:t>(</w:t>
      </w:r>
      <w:r w:rsidRPr="00166E4A">
        <w:rPr>
          <w:rFonts w:cs="Arial"/>
          <w:color w:val="auto"/>
        </w:rPr>
        <w:t>e.g. practical training, shadowing, mentoring, time writing assignments</w:t>
      </w:r>
      <w:r w:rsidR="00F74782">
        <w:rPr>
          <w:rFonts w:cs="Arial"/>
          <w:color w:val="auto"/>
        </w:rPr>
        <w:t>)</w:t>
      </w:r>
      <w:r w:rsidRPr="00166E4A">
        <w:rPr>
          <w:rFonts w:cs="Arial"/>
          <w:color w:val="auto"/>
        </w:rPr>
        <w:t xml:space="preserve">. All of these can happen regardless of attendance at, or the input of, a </w:t>
      </w:r>
      <w:r w:rsidR="00E15ABD">
        <w:rPr>
          <w:rFonts w:cs="Arial"/>
          <w:color w:val="auto"/>
        </w:rPr>
        <w:t xml:space="preserve">training </w:t>
      </w:r>
      <w:r w:rsidRPr="00166E4A">
        <w:rPr>
          <w:rFonts w:cs="Arial"/>
          <w:color w:val="auto"/>
        </w:rPr>
        <w:t xml:space="preserve">provider. A </w:t>
      </w:r>
      <w:r w:rsidR="00E15ABD">
        <w:rPr>
          <w:rFonts w:cs="Arial"/>
          <w:color w:val="auto"/>
        </w:rPr>
        <w:t xml:space="preserve">training </w:t>
      </w:r>
      <w:r w:rsidRPr="00166E4A">
        <w:rPr>
          <w:rFonts w:cs="Arial"/>
          <w:color w:val="auto"/>
        </w:rPr>
        <w:t xml:space="preserve">provider </w:t>
      </w:r>
      <w:r w:rsidR="00E15ABD">
        <w:rPr>
          <w:rFonts w:cs="Arial"/>
          <w:color w:val="auto"/>
        </w:rPr>
        <w:t xml:space="preserve">closure </w:t>
      </w:r>
      <w:r w:rsidRPr="00166E4A">
        <w:rPr>
          <w:rFonts w:cs="Arial"/>
          <w:color w:val="auto"/>
        </w:rPr>
        <w:t>should</w:t>
      </w:r>
      <w:r w:rsidR="00E15ABD">
        <w:rPr>
          <w:rFonts w:cs="Arial"/>
          <w:color w:val="auto"/>
        </w:rPr>
        <w:t xml:space="preserve"> not </w:t>
      </w:r>
      <w:r w:rsidRPr="00166E4A">
        <w:rPr>
          <w:rFonts w:cs="Arial"/>
          <w:color w:val="auto"/>
        </w:rPr>
        <w:t xml:space="preserve">mean that </w:t>
      </w:r>
      <w:r w:rsidR="003F7C83">
        <w:rPr>
          <w:rFonts w:cs="Arial"/>
          <w:color w:val="auto"/>
        </w:rPr>
        <w:t>training h</w:t>
      </w:r>
      <w:r w:rsidR="00E15ABD">
        <w:rPr>
          <w:rFonts w:cs="Arial"/>
          <w:color w:val="auto"/>
        </w:rPr>
        <w:t xml:space="preserve">as to </w:t>
      </w:r>
      <w:r w:rsidRPr="00166E4A">
        <w:rPr>
          <w:rFonts w:cs="Arial"/>
          <w:color w:val="auto"/>
        </w:rPr>
        <w:t>stop.</w:t>
      </w:r>
    </w:p>
    <w:p w14:paraId="0E9D9D51" w14:textId="2B1F8404" w:rsidR="00C11CA5" w:rsidRDefault="00C11CA5" w:rsidP="00766582">
      <w:pPr>
        <w:pStyle w:val="CopyrightBox"/>
        <w:tabs>
          <w:tab w:val="left" w:pos="709"/>
          <w:tab w:val="left" w:pos="1680"/>
        </w:tabs>
        <w:spacing w:after="0" w:line="240" w:lineRule="auto"/>
        <w:ind w:left="-11" w:firstLine="4"/>
        <w:rPr>
          <w:rFonts w:cs="Arial"/>
          <w:color w:val="auto"/>
        </w:rPr>
      </w:pPr>
    </w:p>
    <w:p w14:paraId="307B8BD0" w14:textId="29E03909" w:rsidR="00A25E66" w:rsidRDefault="00A25E66" w:rsidP="00766582">
      <w:pPr>
        <w:pStyle w:val="Heading2"/>
        <w:spacing w:before="0" w:after="0"/>
        <w:rPr>
          <w:color w:val="auto"/>
          <w:sz w:val="24"/>
        </w:rPr>
      </w:pPr>
    </w:p>
    <w:p w14:paraId="19F8E497" w14:textId="07695D46" w:rsidR="00773546" w:rsidRDefault="00773546" w:rsidP="00773546"/>
    <w:p w14:paraId="702BFF4C" w14:textId="4C09B3FA" w:rsidR="00773546" w:rsidRDefault="00773546" w:rsidP="00773546"/>
    <w:p w14:paraId="2B4A6E24" w14:textId="77777777" w:rsidR="00773546" w:rsidRPr="00773546" w:rsidRDefault="00773546" w:rsidP="00773546"/>
    <w:p w14:paraId="1F1F3450" w14:textId="2A3E3B74" w:rsidR="00C11CA5" w:rsidRPr="008B7887" w:rsidRDefault="00C11CA5" w:rsidP="00766582">
      <w:pPr>
        <w:pStyle w:val="Heading2"/>
        <w:spacing w:before="0" w:after="0"/>
        <w:rPr>
          <w:color w:val="auto"/>
          <w:sz w:val="24"/>
        </w:rPr>
      </w:pPr>
      <w:bookmarkStart w:id="46" w:name="_Toc19095696"/>
      <w:r w:rsidRPr="008B7887">
        <w:rPr>
          <w:color w:val="auto"/>
          <w:sz w:val="24"/>
        </w:rPr>
        <w:t>WHO SHOULD DELIVER OFF-THE-JOB TRAINING?</w:t>
      </w:r>
      <w:bookmarkEnd w:id="46"/>
      <w:r w:rsidRPr="008B7887">
        <w:rPr>
          <w:color w:val="auto"/>
          <w:sz w:val="24"/>
        </w:rPr>
        <w:t xml:space="preserve"> </w:t>
      </w:r>
    </w:p>
    <w:p w14:paraId="0B26B237" w14:textId="77777777" w:rsidR="00C11CA5" w:rsidRPr="00166E4A" w:rsidRDefault="00C11CA5" w:rsidP="00766582">
      <w:pPr>
        <w:tabs>
          <w:tab w:val="left" w:pos="709"/>
        </w:tabs>
        <w:spacing w:after="0" w:line="240" w:lineRule="auto"/>
        <w:ind w:left="-11" w:hanging="709"/>
        <w:rPr>
          <w:rFonts w:cs="Arial"/>
          <w:b/>
          <w:color w:val="auto"/>
        </w:rPr>
      </w:pPr>
    </w:p>
    <w:p w14:paraId="668F9097" w14:textId="54A4D16C" w:rsidR="00C11CA5" w:rsidRPr="00166E4A" w:rsidRDefault="00C11CA5" w:rsidP="00CF025D">
      <w:pPr>
        <w:pStyle w:val="ListParagraph"/>
        <w:numPr>
          <w:ilvl w:val="0"/>
          <w:numId w:val="11"/>
        </w:numPr>
        <w:tabs>
          <w:tab w:val="left" w:pos="709"/>
        </w:tabs>
        <w:spacing w:after="0" w:line="240" w:lineRule="auto"/>
        <w:ind w:left="713"/>
        <w:rPr>
          <w:rFonts w:cs="Arial"/>
          <w:color w:val="auto"/>
        </w:rPr>
      </w:pPr>
      <w:r w:rsidRPr="00166E4A">
        <w:rPr>
          <w:rFonts w:cs="Arial"/>
          <w:color w:val="auto"/>
        </w:rPr>
        <w:t xml:space="preserve">When the initial commitment statement is prepared, before the start of the apprenticeship, the employer and </w:t>
      </w:r>
      <w:r w:rsidR="00F1456C">
        <w:rPr>
          <w:rFonts w:cs="Arial"/>
          <w:color w:val="auto"/>
        </w:rPr>
        <w:t xml:space="preserve">training </w:t>
      </w:r>
      <w:r w:rsidRPr="00166E4A">
        <w:rPr>
          <w:rFonts w:cs="Arial"/>
          <w:color w:val="auto"/>
        </w:rPr>
        <w:t xml:space="preserve">provider should agree on the best party to deliver all the aspects of the required off-the-job training. It might all naturally fall to the </w:t>
      </w:r>
      <w:r w:rsidR="00F1456C">
        <w:rPr>
          <w:rFonts w:cs="Arial"/>
          <w:color w:val="auto"/>
        </w:rPr>
        <w:t xml:space="preserve">training </w:t>
      </w:r>
      <w:r w:rsidRPr="00166E4A">
        <w:rPr>
          <w:rFonts w:cs="Arial"/>
          <w:color w:val="auto"/>
        </w:rPr>
        <w:t xml:space="preserve">provider. </w:t>
      </w:r>
      <w:r w:rsidR="00E648C1">
        <w:rPr>
          <w:rFonts w:cs="Arial"/>
          <w:color w:val="auto"/>
        </w:rPr>
        <w:t>However, t</w:t>
      </w:r>
      <w:r w:rsidRPr="00166E4A">
        <w:rPr>
          <w:rFonts w:cs="Arial"/>
          <w:color w:val="auto"/>
        </w:rPr>
        <w:t>here may be some circumstances where the employer is actually in a better position to deliver some components, perhaps because of specialised industry knowledge.</w:t>
      </w:r>
    </w:p>
    <w:p w14:paraId="2CAADBEE" w14:textId="77777777" w:rsidR="00C11CA5" w:rsidRPr="00166E4A" w:rsidRDefault="00C11CA5" w:rsidP="00766582">
      <w:pPr>
        <w:tabs>
          <w:tab w:val="left" w:pos="709"/>
        </w:tabs>
        <w:spacing w:after="0" w:line="240" w:lineRule="auto"/>
        <w:ind w:left="-11" w:hanging="709"/>
        <w:rPr>
          <w:rFonts w:cs="Arial"/>
          <w:color w:val="auto"/>
        </w:rPr>
      </w:pPr>
    </w:p>
    <w:p w14:paraId="31C40298" w14:textId="5AC9F6CF" w:rsidR="00C11CA5" w:rsidRPr="00A60788" w:rsidRDefault="00C11CA5" w:rsidP="00CF025D">
      <w:pPr>
        <w:pStyle w:val="ListParagraph"/>
        <w:numPr>
          <w:ilvl w:val="0"/>
          <w:numId w:val="11"/>
        </w:numPr>
        <w:tabs>
          <w:tab w:val="left" w:pos="709"/>
        </w:tabs>
        <w:spacing w:after="0" w:line="240" w:lineRule="auto"/>
        <w:ind w:left="713"/>
        <w:rPr>
          <w:rFonts w:cs="Arial"/>
          <w:color w:val="auto"/>
        </w:rPr>
      </w:pPr>
      <w:r w:rsidRPr="00166E4A">
        <w:rPr>
          <w:rFonts w:cs="Arial"/>
          <w:color w:val="auto"/>
        </w:rPr>
        <w:t xml:space="preserve">A </w:t>
      </w:r>
      <w:r w:rsidR="00F1456C">
        <w:rPr>
          <w:rFonts w:cs="Arial"/>
          <w:color w:val="auto"/>
        </w:rPr>
        <w:t xml:space="preserve">training </w:t>
      </w:r>
      <w:r w:rsidRPr="00166E4A">
        <w:rPr>
          <w:rFonts w:cs="Arial"/>
          <w:color w:val="auto"/>
        </w:rPr>
        <w:t xml:space="preserve">provider must not offset the negotiated price with the costs of any </w:t>
      </w:r>
      <w:r w:rsidR="00C924BC" w:rsidRPr="00166E4A">
        <w:rPr>
          <w:rFonts w:cs="Arial"/>
          <w:color w:val="auto"/>
        </w:rPr>
        <w:t xml:space="preserve">relevant </w:t>
      </w:r>
      <w:r w:rsidRPr="00166E4A">
        <w:rPr>
          <w:rFonts w:cs="Arial"/>
          <w:color w:val="auto"/>
        </w:rPr>
        <w:t>service provided by the employer; this includes training delivery. If the employer is legitimately delivering off-the-job training</w:t>
      </w:r>
      <w:r w:rsidR="00C924BC" w:rsidRPr="00166E4A">
        <w:rPr>
          <w:rFonts w:cs="Arial"/>
          <w:color w:val="auto"/>
        </w:rPr>
        <w:t xml:space="preserve">, </w:t>
      </w:r>
      <w:r w:rsidR="00C924BC" w:rsidRPr="00A60788">
        <w:rPr>
          <w:rFonts w:cs="Arial"/>
          <w:color w:val="auto"/>
        </w:rPr>
        <w:t>without w</w:t>
      </w:r>
      <w:r w:rsidR="00A60788" w:rsidRPr="00A60788">
        <w:rPr>
          <w:rFonts w:cs="Arial"/>
          <w:color w:val="auto"/>
        </w:rPr>
        <w:t xml:space="preserve">hich </w:t>
      </w:r>
      <w:r w:rsidR="00C924BC" w:rsidRPr="00A60788">
        <w:rPr>
          <w:rFonts w:cs="Arial"/>
          <w:color w:val="auto"/>
        </w:rPr>
        <w:t xml:space="preserve">the apprenticeship could not be completed, </w:t>
      </w:r>
      <w:r w:rsidR="00D01EB3">
        <w:rPr>
          <w:rFonts w:cs="Arial"/>
          <w:color w:val="auto"/>
        </w:rPr>
        <w:t xml:space="preserve">and there is a cost associated with this delivery, </w:t>
      </w:r>
      <w:r w:rsidRPr="00A60788">
        <w:rPr>
          <w:rFonts w:cs="Arial"/>
          <w:color w:val="auto"/>
        </w:rPr>
        <w:t>then this must be included into the overall price and the employer becomes a delivery subcontractor. The subcontracting funding rules apply</w:t>
      </w:r>
      <w:r w:rsidR="008E32CB">
        <w:rPr>
          <w:rFonts w:cs="Arial"/>
          <w:color w:val="auto"/>
        </w:rPr>
        <w:t xml:space="preserve"> and there is additional </w:t>
      </w:r>
      <w:hyperlink r:id="rId31" w:history="1">
        <w:r w:rsidR="008E32CB" w:rsidRPr="008E32CB">
          <w:rPr>
            <w:rStyle w:val="Hyperlink"/>
            <w:rFonts w:cs="Arial"/>
          </w:rPr>
          <w:t>guidance</w:t>
        </w:r>
      </w:hyperlink>
      <w:r w:rsidR="008E32CB">
        <w:rPr>
          <w:rFonts w:cs="Arial"/>
          <w:color w:val="auto"/>
        </w:rPr>
        <w:t xml:space="preserve"> that may be helpful.</w:t>
      </w:r>
    </w:p>
    <w:p w14:paraId="47A43F7C" w14:textId="77777777" w:rsidR="00C11CA5" w:rsidRPr="00166E4A" w:rsidRDefault="00C11CA5" w:rsidP="00766582">
      <w:pPr>
        <w:tabs>
          <w:tab w:val="left" w:pos="709"/>
        </w:tabs>
        <w:spacing w:after="0" w:line="240" w:lineRule="auto"/>
        <w:ind w:left="-11" w:hanging="709"/>
        <w:rPr>
          <w:rFonts w:cs="Arial"/>
          <w:color w:val="auto"/>
        </w:rPr>
      </w:pPr>
    </w:p>
    <w:p w14:paraId="1085E448" w14:textId="6D5E8FE4" w:rsidR="00712E27" w:rsidRPr="00166E4A" w:rsidRDefault="00C11CA5" w:rsidP="00CF025D">
      <w:pPr>
        <w:pStyle w:val="ListParagraph"/>
        <w:numPr>
          <w:ilvl w:val="0"/>
          <w:numId w:val="11"/>
        </w:numPr>
        <w:tabs>
          <w:tab w:val="left" w:pos="709"/>
        </w:tabs>
        <w:spacing w:after="0" w:line="240" w:lineRule="auto"/>
        <w:ind w:left="713"/>
        <w:rPr>
          <w:rFonts w:cs="Arial"/>
          <w:color w:val="auto"/>
        </w:rPr>
      </w:pPr>
      <w:r w:rsidRPr="00166E4A">
        <w:rPr>
          <w:rFonts w:cs="Arial"/>
          <w:color w:val="auto"/>
        </w:rPr>
        <w:t>This is because the cost of the apprenticeship must be transparent, meaning that subcontracted delivery, where this is occurring</w:t>
      </w:r>
      <w:r w:rsidR="00D01EB3">
        <w:rPr>
          <w:rFonts w:cs="Arial"/>
          <w:color w:val="auto"/>
        </w:rPr>
        <w:t xml:space="preserve"> and apprenticeship funding is being used</w:t>
      </w:r>
      <w:r w:rsidRPr="00166E4A">
        <w:rPr>
          <w:rFonts w:cs="Arial"/>
          <w:color w:val="auto"/>
        </w:rPr>
        <w:t xml:space="preserve">, must be recognised and not hidden. The </w:t>
      </w:r>
      <w:r w:rsidR="00152584">
        <w:rPr>
          <w:rFonts w:cs="Arial"/>
          <w:color w:val="auto"/>
        </w:rPr>
        <w:t xml:space="preserve">main </w:t>
      </w:r>
      <w:r w:rsidRPr="00166E4A">
        <w:rPr>
          <w:rFonts w:cs="Arial"/>
          <w:color w:val="auto"/>
        </w:rPr>
        <w:t>provider</w:t>
      </w:r>
      <w:r w:rsidR="00D2600E">
        <w:rPr>
          <w:rFonts w:cs="Arial"/>
          <w:color w:val="auto"/>
        </w:rPr>
        <w:t xml:space="preserve"> / employer-provider is </w:t>
      </w:r>
      <w:r w:rsidRPr="00166E4A">
        <w:rPr>
          <w:rFonts w:cs="Arial"/>
          <w:color w:val="auto"/>
        </w:rPr>
        <w:t>accountable for all of their subcontractors’ delivery</w:t>
      </w:r>
      <w:r w:rsidR="00712E27" w:rsidRPr="00166E4A">
        <w:rPr>
          <w:rFonts w:cs="Arial"/>
          <w:color w:val="auto"/>
        </w:rPr>
        <w:t xml:space="preserve"> and all subcontractors must be listed in the subcontractor declaration</w:t>
      </w:r>
      <w:r w:rsidR="00FE315B">
        <w:rPr>
          <w:rFonts w:cs="Arial"/>
          <w:color w:val="auto"/>
        </w:rPr>
        <w:t xml:space="preserve">. </w:t>
      </w:r>
      <w:r w:rsidR="008E32CB">
        <w:rPr>
          <w:rFonts w:cs="Arial"/>
          <w:color w:val="auto"/>
        </w:rPr>
        <w:t xml:space="preserve">The </w:t>
      </w:r>
      <w:r w:rsidR="0096036D" w:rsidRPr="00166E4A">
        <w:rPr>
          <w:rFonts w:cs="Arial"/>
          <w:color w:val="auto"/>
        </w:rPr>
        <w:t>fact that a subcontractor may also be the apprentice’s employer is irrelevant</w:t>
      </w:r>
      <w:r w:rsidRPr="00166E4A">
        <w:rPr>
          <w:rFonts w:cs="Arial"/>
          <w:color w:val="auto"/>
        </w:rPr>
        <w:t>.</w:t>
      </w:r>
      <w:r w:rsidR="00712E27" w:rsidRPr="00166E4A">
        <w:rPr>
          <w:rFonts w:cs="Arial"/>
          <w:color w:val="auto"/>
        </w:rPr>
        <w:t xml:space="preserve"> </w:t>
      </w:r>
    </w:p>
    <w:p w14:paraId="5B49FEBF" w14:textId="77777777" w:rsidR="00712E27" w:rsidRPr="00166E4A" w:rsidRDefault="00712E27" w:rsidP="00766582">
      <w:pPr>
        <w:pStyle w:val="ListParagraph"/>
        <w:numPr>
          <w:ilvl w:val="0"/>
          <w:numId w:val="0"/>
        </w:numPr>
        <w:spacing w:after="0" w:line="240" w:lineRule="auto"/>
        <w:ind w:left="1073"/>
        <w:rPr>
          <w:rFonts w:cs="Arial"/>
          <w:color w:val="auto"/>
        </w:rPr>
      </w:pPr>
    </w:p>
    <w:p w14:paraId="03244FB8" w14:textId="59C73F43" w:rsidR="00C11CA5" w:rsidRPr="00166E4A" w:rsidRDefault="00C11CA5" w:rsidP="00CF025D">
      <w:pPr>
        <w:pStyle w:val="ListParagraph"/>
        <w:numPr>
          <w:ilvl w:val="0"/>
          <w:numId w:val="11"/>
        </w:numPr>
        <w:tabs>
          <w:tab w:val="left" w:pos="709"/>
        </w:tabs>
        <w:spacing w:after="0" w:line="240" w:lineRule="auto"/>
        <w:ind w:left="713"/>
        <w:rPr>
          <w:rFonts w:cs="Arial"/>
          <w:color w:val="auto"/>
        </w:rPr>
      </w:pPr>
      <w:r w:rsidRPr="00166E4A">
        <w:rPr>
          <w:rFonts w:cs="Arial"/>
          <w:color w:val="auto"/>
        </w:rPr>
        <w:t xml:space="preserve">All costs must be included in the total </w:t>
      </w:r>
      <w:r w:rsidR="00055365">
        <w:rPr>
          <w:rFonts w:cs="Arial"/>
          <w:color w:val="auto"/>
        </w:rPr>
        <w:t xml:space="preserve">negotiated </w:t>
      </w:r>
      <w:r w:rsidRPr="00166E4A">
        <w:rPr>
          <w:rFonts w:cs="Arial"/>
          <w:color w:val="auto"/>
        </w:rPr>
        <w:t>price, so that the ESFA</w:t>
      </w:r>
      <w:r w:rsidR="0096036D" w:rsidRPr="00166E4A">
        <w:rPr>
          <w:rFonts w:cs="Arial"/>
          <w:color w:val="auto"/>
        </w:rPr>
        <w:t xml:space="preserve"> and the Institute for Apprenticeships and Technical Education</w:t>
      </w:r>
      <w:r w:rsidRPr="00166E4A">
        <w:rPr>
          <w:rFonts w:cs="Arial"/>
          <w:color w:val="auto"/>
        </w:rPr>
        <w:t xml:space="preserve"> can effectively monitor the apprenticeship cost against the assigned funding band. If the employer </w:t>
      </w:r>
      <w:r w:rsidR="001D1E22">
        <w:rPr>
          <w:rFonts w:cs="Arial"/>
          <w:color w:val="auto"/>
        </w:rPr>
        <w:t>costs</w:t>
      </w:r>
      <w:r w:rsidRPr="00166E4A">
        <w:rPr>
          <w:rFonts w:cs="Arial"/>
          <w:color w:val="auto"/>
        </w:rPr>
        <w:t xml:space="preserve"> ha</w:t>
      </w:r>
      <w:r w:rsidR="0096036D" w:rsidRPr="00166E4A">
        <w:rPr>
          <w:rFonts w:cs="Arial"/>
          <w:color w:val="auto"/>
        </w:rPr>
        <w:t>ve</w:t>
      </w:r>
      <w:r w:rsidRPr="00166E4A">
        <w:rPr>
          <w:rFonts w:cs="Arial"/>
          <w:color w:val="auto"/>
        </w:rPr>
        <w:t xml:space="preserve"> </w:t>
      </w:r>
      <w:r w:rsidR="008E32CB">
        <w:rPr>
          <w:rFonts w:cs="Arial"/>
          <w:color w:val="auto"/>
        </w:rPr>
        <w:t xml:space="preserve">not been included in the price, </w:t>
      </w:r>
      <w:r w:rsidRPr="00166E4A">
        <w:rPr>
          <w:rFonts w:cs="Arial"/>
          <w:color w:val="auto"/>
        </w:rPr>
        <w:t xml:space="preserve">it </w:t>
      </w:r>
      <w:r w:rsidR="008E32CB">
        <w:rPr>
          <w:rFonts w:cs="Arial"/>
          <w:color w:val="auto"/>
        </w:rPr>
        <w:t xml:space="preserve">is </w:t>
      </w:r>
      <w:r w:rsidRPr="00166E4A">
        <w:rPr>
          <w:rFonts w:cs="Arial"/>
          <w:color w:val="auto"/>
        </w:rPr>
        <w:t xml:space="preserve">difficult to know the true </w:t>
      </w:r>
      <w:r w:rsidR="001D1E22">
        <w:rPr>
          <w:rFonts w:cs="Arial"/>
          <w:color w:val="auto"/>
        </w:rPr>
        <w:t xml:space="preserve">overall </w:t>
      </w:r>
      <w:r w:rsidRPr="00166E4A">
        <w:rPr>
          <w:rFonts w:cs="Arial"/>
          <w:color w:val="auto"/>
        </w:rPr>
        <w:t>cost of delivering a particular standard.</w:t>
      </w:r>
    </w:p>
    <w:p w14:paraId="2312E6E4" w14:textId="77777777" w:rsidR="00C11CA5" w:rsidRPr="00166E4A" w:rsidRDefault="00C11CA5" w:rsidP="00766582">
      <w:pPr>
        <w:tabs>
          <w:tab w:val="left" w:pos="709"/>
        </w:tabs>
        <w:spacing w:after="0" w:line="240" w:lineRule="auto"/>
        <w:ind w:left="-11" w:hanging="709"/>
        <w:rPr>
          <w:rFonts w:cs="Arial"/>
          <w:color w:val="auto"/>
        </w:rPr>
      </w:pPr>
    </w:p>
    <w:p w14:paraId="0DB0806B" w14:textId="071D9299" w:rsidR="00712E27" w:rsidRPr="00166E4A" w:rsidRDefault="00C11CA5" w:rsidP="00CF025D">
      <w:pPr>
        <w:pStyle w:val="ListParagraph"/>
        <w:numPr>
          <w:ilvl w:val="0"/>
          <w:numId w:val="11"/>
        </w:numPr>
        <w:tabs>
          <w:tab w:val="left" w:pos="709"/>
        </w:tabs>
        <w:spacing w:after="0" w:line="240" w:lineRule="auto"/>
        <w:ind w:left="713"/>
        <w:rPr>
          <w:rFonts w:cs="Arial"/>
          <w:color w:val="auto"/>
        </w:rPr>
      </w:pPr>
      <w:r w:rsidRPr="00166E4A">
        <w:rPr>
          <w:rFonts w:cs="Arial"/>
          <w:color w:val="auto"/>
        </w:rPr>
        <w:t xml:space="preserve">If an employer is delivering off-the-job training </w:t>
      </w:r>
      <w:r w:rsidR="001D1E22">
        <w:rPr>
          <w:rFonts w:cs="Arial"/>
          <w:color w:val="auto"/>
        </w:rPr>
        <w:t xml:space="preserve">for a fee </w:t>
      </w:r>
      <w:r w:rsidRPr="00166E4A">
        <w:rPr>
          <w:rFonts w:cs="Arial"/>
          <w:color w:val="auto"/>
        </w:rPr>
        <w:t xml:space="preserve">they must work to actual costs; employers must not make a profit from apprenticeship delivery to their own employees. </w:t>
      </w:r>
    </w:p>
    <w:p w14:paraId="1D795E06" w14:textId="77777777" w:rsidR="00712E27" w:rsidRPr="00166E4A" w:rsidRDefault="00712E27" w:rsidP="00766582">
      <w:pPr>
        <w:pStyle w:val="ListParagraph"/>
        <w:numPr>
          <w:ilvl w:val="0"/>
          <w:numId w:val="0"/>
        </w:numPr>
        <w:spacing w:after="0" w:line="240" w:lineRule="auto"/>
        <w:ind w:left="1073"/>
        <w:rPr>
          <w:rFonts w:cs="Arial"/>
          <w:color w:val="auto"/>
        </w:rPr>
      </w:pPr>
    </w:p>
    <w:p w14:paraId="27307047" w14:textId="35BA6799" w:rsidR="00C11CA5" w:rsidRDefault="0096036D" w:rsidP="00CF025D">
      <w:pPr>
        <w:pStyle w:val="ListParagraph"/>
        <w:numPr>
          <w:ilvl w:val="0"/>
          <w:numId w:val="11"/>
        </w:numPr>
        <w:tabs>
          <w:tab w:val="left" w:pos="709"/>
        </w:tabs>
        <w:spacing w:after="0" w:line="240" w:lineRule="auto"/>
        <w:ind w:left="713"/>
        <w:rPr>
          <w:rFonts w:cs="Arial"/>
          <w:color w:val="auto"/>
        </w:rPr>
      </w:pPr>
      <w:r w:rsidRPr="00166E4A">
        <w:rPr>
          <w:rFonts w:cs="Arial"/>
          <w:color w:val="auto"/>
        </w:rPr>
        <w:t xml:space="preserve">The </w:t>
      </w:r>
      <w:r w:rsidR="005E5161">
        <w:rPr>
          <w:rFonts w:cs="Arial"/>
          <w:color w:val="auto"/>
        </w:rPr>
        <w:t xml:space="preserve">main </w:t>
      </w:r>
      <w:r w:rsidRPr="00166E4A">
        <w:rPr>
          <w:rFonts w:cs="Arial"/>
          <w:color w:val="auto"/>
        </w:rPr>
        <w:t>provider</w:t>
      </w:r>
      <w:r w:rsidR="005E5161">
        <w:rPr>
          <w:rFonts w:cs="Arial"/>
          <w:color w:val="auto"/>
        </w:rPr>
        <w:t xml:space="preserve"> / employer-provider</w:t>
      </w:r>
      <w:r w:rsidRPr="00166E4A">
        <w:rPr>
          <w:rFonts w:cs="Arial"/>
          <w:color w:val="auto"/>
        </w:rPr>
        <w:t xml:space="preserve"> should pass apprenticeship funding, proportionate to the delivery, to the employer in the same way </w:t>
      </w:r>
      <w:r w:rsidR="00E648C1">
        <w:rPr>
          <w:rFonts w:cs="Arial"/>
          <w:color w:val="auto"/>
        </w:rPr>
        <w:t xml:space="preserve">that </w:t>
      </w:r>
      <w:r w:rsidRPr="00166E4A">
        <w:rPr>
          <w:rFonts w:cs="Arial"/>
          <w:color w:val="auto"/>
        </w:rPr>
        <w:t>they would pass funding to any other type of subcontractor</w:t>
      </w:r>
      <w:r w:rsidR="002C4167" w:rsidRPr="00166E4A">
        <w:rPr>
          <w:rFonts w:cs="Arial"/>
          <w:color w:val="auto"/>
        </w:rPr>
        <w:t xml:space="preserve">. </w:t>
      </w:r>
      <w:r w:rsidR="001D1E22">
        <w:rPr>
          <w:rFonts w:cs="Arial"/>
          <w:color w:val="auto"/>
        </w:rPr>
        <w:t>F</w:t>
      </w:r>
      <w:r w:rsidRPr="00166E4A">
        <w:rPr>
          <w:rFonts w:cs="Arial"/>
          <w:color w:val="auto"/>
        </w:rPr>
        <w:t xml:space="preserve">rom August 2019 subcontractors </w:t>
      </w:r>
      <w:r w:rsidR="006F5A67">
        <w:rPr>
          <w:rFonts w:cs="Arial"/>
          <w:color w:val="auto"/>
        </w:rPr>
        <w:t xml:space="preserve">delivering any value of apprenticeship training to apprentices who started from this date </w:t>
      </w:r>
      <w:r w:rsidRPr="00166E4A">
        <w:rPr>
          <w:rFonts w:cs="Arial"/>
          <w:color w:val="auto"/>
        </w:rPr>
        <w:t xml:space="preserve">must be </w:t>
      </w:r>
      <w:r w:rsidR="006F5A67">
        <w:rPr>
          <w:rFonts w:cs="Arial"/>
          <w:color w:val="auto"/>
        </w:rPr>
        <w:t xml:space="preserve">listed </w:t>
      </w:r>
      <w:r w:rsidRPr="00166E4A">
        <w:rPr>
          <w:rFonts w:cs="Arial"/>
          <w:color w:val="auto"/>
        </w:rPr>
        <w:t>on the Register of Apprenticeship Training Providers</w:t>
      </w:r>
      <w:r w:rsidR="0077427E">
        <w:rPr>
          <w:rFonts w:cs="Arial"/>
          <w:color w:val="auto"/>
        </w:rPr>
        <w:t xml:space="preserve"> (ROATP)</w:t>
      </w:r>
      <w:r w:rsidR="006F5A67">
        <w:rPr>
          <w:rFonts w:cs="Arial"/>
          <w:color w:val="auto"/>
        </w:rPr>
        <w:t>.</w:t>
      </w:r>
    </w:p>
    <w:p w14:paraId="4ACA3FA7" w14:textId="57643260" w:rsidR="001D1E22" w:rsidRDefault="001D1E22" w:rsidP="00773546">
      <w:pPr>
        <w:pStyle w:val="ListParagraph"/>
        <w:numPr>
          <w:ilvl w:val="0"/>
          <w:numId w:val="0"/>
        </w:numPr>
        <w:spacing w:after="0" w:line="240" w:lineRule="auto"/>
        <w:ind w:left="1073"/>
        <w:rPr>
          <w:rFonts w:cs="Arial"/>
          <w:color w:val="auto"/>
        </w:rPr>
      </w:pPr>
    </w:p>
    <w:p w14:paraId="39ED7D7E" w14:textId="77777777" w:rsidR="00773546" w:rsidRDefault="00773546" w:rsidP="00773546">
      <w:pPr>
        <w:pStyle w:val="ListParagraph"/>
        <w:numPr>
          <w:ilvl w:val="0"/>
          <w:numId w:val="0"/>
        </w:numPr>
        <w:spacing w:after="0" w:line="240" w:lineRule="auto"/>
        <w:ind w:left="1073"/>
        <w:rPr>
          <w:rFonts w:cs="Arial"/>
          <w:color w:val="auto"/>
        </w:rPr>
      </w:pPr>
    </w:p>
    <w:p w14:paraId="17DD91A9" w14:textId="77777777" w:rsidR="00773546" w:rsidRPr="00166E4A" w:rsidRDefault="00773546" w:rsidP="00773546">
      <w:pPr>
        <w:tabs>
          <w:tab w:val="left" w:pos="709"/>
        </w:tabs>
        <w:spacing w:after="0" w:line="240" w:lineRule="auto"/>
        <w:rPr>
          <w:rFonts w:cs="Arial"/>
          <w:b/>
          <w:color w:val="auto"/>
          <w:u w:val="single"/>
        </w:rPr>
      </w:pPr>
      <w:r w:rsidRPr="00166E4A">
        <w:rPr>
          <w:rFonts w:cs="Arial"/>
          <w:b/>
          <w:color w:val="auto"/>
          <w:u w:val="single"/>
        </w:rPr>
        <w:t>Q&amp;A</w:t>
      </w:r>
    </w:p>
    <w:p w14:paraId="4D62255D" w14:textId="77777777" w:rsidR="00773546" w:rsidRDefault="00773546" w:rsidP="00773546">
      <w:pPr>
        <w:pStyle w:val="ListParagraph"/>
        <w:numPr>
          <w:ilvl w:val="0"/>
          <w:numId w:val="0"/>
        </w:numPr>
        <w:spacing w:after="0" w:line="240" w:lineRule="auto"/>
        <w:ind w:left="1073"/>
        <w:rPr>
          <w:rFonts w:cs="Arial"/>
          <w:color w:val="auto"/>
        </w:rPr>
      </w:pPr>
    </w:p>
    <w:p w14:paraId="73CF21F3" w14:textId="5952CFC0" w:rsidR="001D1E22" w:rsidRPr="00773546" w:rsidRDefault="00050304" w:rsidP="00CF025D">
      <w:pPr>
        <w:pStyle w:val="ListParagraph"/>
        <w:numPr>
          <w:ilvl w:val="0"/>
          <w:numId w:val="11"/>
        </w:numPr>
        <w:tabs>
          <w:tab w:val="left" w:pos="709"/>
        </w:tabs>
        <w:spacing w:after="0" w:line="240" w:lineRule="auto"/>
        <w:ind w:left="713"/>
        <w:rPr>
          <w:rFonts w:cs="Arial"/>
          <w:i/>
          <w:color w:val="auto"/>
          <w:u w:val="single"/>
        </w:rPr>
      </w:pPr>
      <w:r>
        <w:rPr>
          <w:rFonts w:cs="Arial"/>
          <w:i/>
          <w:color w:val="auto"/>
          <w:u w:val="single"/>
        </w:rPr>
        <w:t>“</w:t>
      </w:r>
      <w:r w:rsidR="001D1E22" w:rsidRPr="00773546">
        <w:rPr>
          <w:rFonts w:cs="Arial"/>
          <w:i/>
          <w:color w:val="auto"/>
          <w:u w:val="single"/>
        </w:rPr>
        <w:t>Is all employer delivery regarded as subcontracting?</w:t>
      </w:r>
      <w:r>
        <w:rPr>
          <w:rFonts w:cs="Arial"/>
          <w:i/>
          <w:color w:val="auto"/>
          <w:u w:val="single"/>
        </w:rPr>
        <w:t>”</w:t>
      </w:r>
    </w:p>
    <w:p w14:paraId="05D054D5" w14:textId="14C27ADE" w:rsidR="001D1E22" w:rsidRDefault="001D1E22" w:rsidP="001D1E22">
      <w:pPr>
        <w:tabs>
          <w:tab w:val="left" w:pos="709"/>
        </w:tabs>
        <w:spacing w:after="0" w:line="240" w:lineRule="auto"/>
        <w:rPr>
          <w:rFonts w:cs="Arial"/>
          <w:color w:val="auto"/>
        </w:rPr>
      </w:pPr>
    </w:p>
    <w:p w14:paraId="3F101988" w14:textId="77777777" w:rsidR="00773546" w:rsidRDefault="0077427E" w:rsidP="00773546">
      <w:pPr>
        <w:tabs>
          <w:tab w:val="left" w:pos="709"/>
        </w:tabs>
        <w:spacing w:after="0" w:line="240" w:lineRule="auto"/>
        <w:ind w:left="709"/>
        <w:rPr>
          <w:rFonts w:cs="Arial"/>
          <w:color w:val="auto"/>
        </w:rPr>
      </w:pPr>
      <w:r>
        <w:rPr>
          <w:rFonts w:cs="Arial"/>
          <w:color w:val="auto"/>
        </w:rPr>
        <w:t>If the employer is delivering relevant training associated with the apprenticeship framework or standard, without which the apprenticeship cannot be achieved, then they are potentially a subcontractor</w:t>
      </w:r>
      <w:r w:rsidR="007169A9">
        <w:rPr>
          <w:rFonts w:cs="Arial"/>
          <w:color w:val="auto"/>
        </w:rPr>
        <w:t xml:space="preserve">. </w:t>
      </w:r>
    </w:p>
    <w:p w14:paraId="3D8E9404" w14:textId="77777777" w:rsidR="00773546" w:rsidRDefault="00773546" w:rsidP="00773546">
      <w:pPr>
        <w:tabs>
          <w:tab w:val="left" w:pos="709"/>
        </w:tabs>
        <w:spacing w:after="0" w:line="240" w:lineRule="auto"/>
        <w:ind w:left="709"/>
        <w:rPr>
          <w:rFonts w:cs="Arial"/>
          <w:color w:val="auto"/>
        </w:rPr>
      </w:pPr>
    </w:p>
    <w:p w14:paraId="61E55141" w14:textId="77777777" w:rsidR="00773546" w:rsidRDefault="00773546" w:rsidP="00773546">
      <w:pPr>
        <w:tabs>
          <w:tab w:val="left" w:pos="709"/>
        </w:tabs>
        <w:spacing w:after="0" w:line="240" w:lineRule="auto"/>
        <w:ind w:left="709"/>
        <w:rPr>
          <w:rFonts w:cs="Arial"/>
          <w:color w:val="auto"/>
        </w:rPr>
      </w:pPr>
    </w:p>
    <w:p w14:paraId="3AF3929A" w14:textId="77777777" w:rsidR="00773546" w:rsidRDefault="00773546" w:rsidP="00773546">
      <w:pPr>
        <w:tabs>
          <w:tab w:val="left" w:pos="709"/>
        </w:tabs>
        <w:spacing w:after="0" w:line="240" w:lineRule="auto"/>
        <w:ind w:left="709"/>
        <w:rPr>
          <w:rFonts w:cs="Arial"/>
          <w:color w:val="auto"/>
        </w:rPr>
      </w:pPr>
    </w:p>
    <w:p w14:paraId="6CCD9E75" w14:textId="77777777" w:rsidR="00773546" w:rsidRDefault="00773546" w:rsidP="00773546">
      <w:pPr>
        <w:tabs>
          <w:tab w:val="left" w:pos="709"/>
        </w:tabs>
        <w:spacing w:after="0" w:line="240" w:lineRule="auto"/>
        <w:ind w:left="709"/>
        <w:rPr>
          <w:rFonts w:cs="Arial"/>
          <w:color w:val="auto"/>
        </w:rPr>
      </w:pPr>
    </w:p>
    <w:p w14:paraId="03F0408A" w14:textId="0A3279FA" w:rsidR="001D1E22" w:rsidRDefault="0077427E" w:rsidP="00773546">
      <w:pPr>
        <w:tabs>
          <w:tab w:val="left" w:pos="709"/>
        </w:tabs>
        <w:spacing w:after="0" w:line="240" w:lineRule="auto"/>
        <w:ind w:left="709"/>
        <w:rPr>
          <w:rFonts w:cs="Arial"/>
          <w:color w:val="auto"/>
        </w:rPr>
      </w:pPr>
      <w:r>
        <w:rPr>
          <w:rFonts w:cs="Arial"/>
          <w:color w:val="auto"/>
        </w:rPr>
        <w:t>The acid test is whether apprenticeship funding is being used: if the employer is accessing apprenticeship funding then the employer is a subcontractor of the main</w:t>
      </w:r>
      <w:r w:rsidR="00F85EF8">
        <w:rPr>
          <w:rFonts w:cs="Arial"/>
          <w:color w:val="auto"/>
        </w:rPr>
        <w:t xml:space="preserve"> prov</w:t>
      </w:r>
      <w:r>
        <w:rPr>
          <w:rFonts w:cs="Arial"/>
          <w:color w:val="auto"/>
        </w:rPr>
        <w:t xml:space="preserve">ider </w:t>
      </w:r>
      <w:r w:rsidR="00D2600E">
        <w:rPr>
          <w:rFonts w:cs="Arial"/>
          <w:color w:val="auto"/>
        </w:rPr>
        <w:t xml:space="preserve">/ employer-provider </w:t>
      </w:r>
      <w:r>
        <w:rPr>
          <w:rFonts w:cs="Arial"/>
          <w:color w:val="auto"/>
        </w:rPr>
        <w:t>and the subcontracting rules apply</w:t>
      </w:r>
      <w:r w:rsidR="00040A26">
        <w:rPr>
          <w:rFonts w:cs="Arial"/>
          <w:color w:val="auto"/>
        </w:rPr>
        <w:t>,</w:t>
      </w:r>
      <w:r>
        <w:rPr>
          <w:rFonts w:cs="Arial"/>
          <w:color w:val="auto"/>
        </w:rPr>
        <w:t xml:space="preserve"> including the requirements associated with ROATP; if the employer is not accessing apprenticeship funding then they are not considered to be a subcontractor.</w:t>
      </w:r>
    </w:p>
    <w:p w14:paraId="19962D4A" w14:textId="0D7E8E6F" w:rsidR="0077427E" w:rsidRDefault="0077427E" w:rsidP="001D1E22">
      <w:pPr>
        <w:tabs>
          <w:tab w:val="left" w:pos="709"/>
        </w:tabs>
        <w:spacing w:after="0" w:line="240" w:lineRule="auto"/>
        <w:rPr>
          <w:rFonts w:cs="Arial"/>
          <w:color w:val="auto"/>
        </w:rPr>
      </w:pPr>
    </w:p>
    <w:p w14:paraId="218F6F47" w14:textId="18B56BD4" w:rsidR="00500542" w:rsidRDefault="0077427E" w:rsidP="00773546">
      <w:pPr>
        <w:tabs>
          <w:tab w:val="left" w:pos="709"/>
        </w:tabs>
        <w:spacing w:after="0" w:line="240" w:lineRule="auto"/>
        <w:ind w:left="709"/>
        <w:rPr>
          <w:rFonts w:cs="Arial"/>
          <w:color w:val="auto"/>
        </w:rPr>
      </w:pPr>
      <w:r>
        <w:rPr>
          <w:rFonts w:cs="Arial"/>
          <w:color w:val="auto"/>
        </w:rPr>
        <w:t xml:space="preserve">Regardless of whether the employer is considered to be a subcontractor, </w:t>
      </w:r>
      <w:r w:rsidR="00040A26">
        <w:rPr>
          <w:rFonts w:cs="Arial"/>
          <w:color w:val="auto"/>
        </w:rPr>
        <w:t>a</w:t>
      </w:r>
      <w:r>
        <w:rPr>
          <w:rFonts w:cs="Arial"/>
          <w:color w:val="auto"/>
        </w:rPr>
        <w:t xml:space="preserve">ll training documented on the commitment statement, including that delivered by the employer, </w:t>
      </w:r>
      <w:r w:rsidR="00D50062">
        <w:rPr>
          <w:rFonts w:cs="Arial"/>
          <w:color w:val="auto"/>
        </w:rPr>
        <w:t>can</w:t>
      </w:r>
      <w:r>
        <w:rPr>
          <w:rFonts w:cs="Arial"/>
          <w:color w:val="auto"/>
        </w:rPr>
        <w:t xml:space="preserve"> count towards the off-the-job training requirement provided it is relevant training</w:t>
      </w:r>
      <w:r w:rsidR="00D50062">
        <w:rPr>
          <w:rFonts w:cs="Arial"/>
          <w:color w:val="auto"/>
        </w:rPr>
        <w:t xml:space="preserve">: </w:t>
      </w:r>
      <w:r>
        <w:rPr>
          <w:rFonts w:cs="Arial"/>
          <w:color w:val="auto"/>
        </w:rPr>
        <w:t xml:space="preserve">it </w:t>
      </w:r>
      <w:r w:rsidR="00D50062">
        <w:rPr>
          <w:rFonts w:cs="Arial"/>
          <w:color w:val="auto"/>
        </w:rPr>
        <w:t xml:space="preserve">must </w:t>
      </w:r>
      <w:r>
        <w:rPr>
          <w:rFonts w:cs="Arial"/>
          <w:color w:val="auto"/>
        </w:rPr>
        <w:t>teach new knowledge, skills and behaviours and take place in the apprentice’s normal working hours.</w:t>
      </w:r>
    </w:p>
    <w:p w14:paraId="71D2B49F" w14:textId="4761621F" w:rsidR="00C30E0A" w:rsidRPr="008A1787" w:rsidRDefault="008E32CB" w:rsidP="00766582">
      <w:pPr>
        <w:pStyle w:val="Heading1"/>
        <w:spacing w:after="0"/>
        <w:rPr>
          <w:color w:val="auto"/>
          <w:sz w:val="28"/>
        </w:rPr>
      </w:pPr>
      <w:bookmarkStart w:id="47" w:name="_Toc19095697"/>
      <w:r w:rsidRPr="008A1787">
        <w:rPr>
          <w:color w:val="auto"/>
          <w:sz w:val="28"/>
        </w:rPr>
        <w:t xml:space="preserve">SECTION 7:  </w:t>
      </w:r>
      <w:r w:rsidR="00F577E0" w:rsidRPr="008A1787">
        <w:rPr>
          <w:color w:val="auto"/>
          <w:sz w:val="28"/>
        </w:rPr>
        <w:t xml:space="preserve">MEASURING </w:t>
      </w:r>
      <w:r w:rsidR="00653165" w:rsidRPr="008A1787">
        <w:rPr>
          <w:color w:val="auto"/>
          <w:sz w:val="28"/>
        </w:rPr>
        <w:t>THE QUANTITY AND QUALITY OF OF</w:t>
      </w:r>
      <w:r w:rsidR="00F577E0" w:rsidRPr="008A1787">
        <w:rPr>
          <w:color w:val="auto"/>
          <w:sz w:val="28"/>
        </w:rPr>
        <w:t>F-THE-JOB TRAINING</w:t>
      </w:r>
      <w:bookmarkEnd w:id="47"/>
    </w:p>
    <w:p w14:paraId="2A6DBFCF" w14:textId="77777777" w:rsidR="001E1244" w:rsidRDefault="001E1244" w:rsidP="00766582">
      <w:pPr>
        <w:pStyle w:val="Heading2"/>
        <w:spacing w:before="0" w:after="0"/>
        <w:rPr>
          <w:color w:val="auto"/>
          <w:sz w:val="24"/>
        </w:rPr>
      </w:pPr>
    </w:p>
    <w:p w14:paraId="3963AD8C" w14:textId="77777777" w:rsidR="001E1244" w:rsidRDefault="001E1244" w:rsidP="00766582">
      <w:pPr>
        <w:pStyle w:val="Heading2"/>
        <w:spacing w:before="0" w:after="0"/>
        <w:rPr>
          <w:color w:val="auto"/>
          <w:sz w:val="24"/>
        </w:rPr>
      </w:pPr>
    </w:p>
    <w:p w14:paraId="1E8EE758" w14:textId="3F083846" w:rsidR="006A5419" w:rsidRPr="008B7887" w:rsidRDefault="00354165" w:rsidP="00766582">
      <w:pPr>
        <w:pStyle w:val="Heading2"/>
        <w:spacing w:before="0" w:after="0"/>
        <w:rPr>
          <w:color w:val="auto"/>
          <w:sz w:val="24"/>
        </w:rPr>
      </w:pPr>
      <w:bookmarkStart w:id="48" w:name="_Toc19095698"/>
      <w:r w:rsidRPr="008B7887">
        <w:rPr>
          <w:color w:val="auto"/>
          <w:sz w:val="24"/>
        </w:rPr>
        <w:t xml:space="preserve">FUNDING MONITORING </w:t>
      </w:r>
      <w:r w:rsidR="00AB2E62" w:rsidRPr="008B7887">
        <w:rPr>
          <w:color w:val="auto"/>
          <w:sz w:val="24"/>
        </w:rPr>
        <w:t>AND AUDIT OVERVIEW</w:t>
      </w:r>
      <w:bookmarkEnd w:id="48"/>
    </w:p>
    <w:p w14:paraId="0C3CED4D" w14:textId="02EF34C0" w:rsidR="00CB3F64" w:rsidRDefault="00CB3F64" w:rsidP="00766582">
      <w:pPr>
        <w:tabs>
          <w:tab w:val="left" w:pos="709"/>
        </w:tabs>
        <w:spacing w:after="0" w:line="240" w:lineRule="auto"/>
        <w:ind w:left="-11" w:hanging="709"/>
        <w:rPr>
          <w:rFonts w:cs="Arial"/>
          <w:color w:val="auto"/>
        </w:rPr>
      </w:pPr>
    </w:p>
    <w:p w14:paraId="5BED0CB8" w14:textId="7FE40618" w:rsidR="00AA331C" w:rsidRDefault="00AA331C" w:rsidP="00CF025D">
      <w:pPr>
        <w:pStyle w:val="ListParagraph"/>
        <w:numPr>
          <w:ilvl w:val="0"/>
          <w:numId w:val="11"/>
        </w:numPr>
        <w:tabs>
          <w:tab w:val="left" w:pos="709"/>
        </w:tabs>
        <w:spacing w:after="0" w:line="240" w:lineRule="auto"/>
        <w:ind w:left="713"/>
        <w:rPr>
          <w:rFonts w:cs="Arial"/>
          <w:color w:val="auto"/>
        </w:rPr>
      </w:pPr>
      <w:r>
        <w:t xml:space="preserve">This </w:t>
      </w:r>
      <w:hyperlink r:id="rId32" w:history="1">
        <w:r w:rsidR="00BA786B">
          <w:rPr>
            <w:rStyle w:val="Hyperlink"/>
          </w:rPr>
          <w:t>document</w:t>
        </w:r>
      </w:hyperlink>
      <w:r>
        <w:t xml:space="preserve"> lists the ar</w:t>
      </w:r>
      <w:r w:rsidR="00CB3F64" w:rsidRPr="00AA331C">
        <w:rPr>
          <w:rFonts w:cs="Arial"/>
          <w:color w:val="auto"/>
        </w:rPr>
        <w:t xml:space="preserve">eas that </w:t>
      </w:r>
      <w:r w:rsidR="0054639D">
        <w:rPr>
          <w:rFonts w:cs="Arial"/>
          <w:color w:val="auto"/>
        </w:rPr>
        <w:t xml:space="preserve">the </w:t>
      </w:r>
      <w:r w:rsidR="00CB3F64" w:rsidRPr="00AA331C">
        <w:rPr>
          <w:rFonts w:cs="Arial"/>
          <w:color w:val="auto"/>
        </w:rPr>
        <w:t xml:space="preserve">ESFA </w:t>
      </w:r>
      <w:r w:rsidR="002203F7">
        <w:rPr>
          <w:rFonts w:cs="Arial"/>
          <w:color w:val="auto"/>
        </w:rPr>
        <w:t xml:space="preserve">routinely </w:t>
      </w:r>
      <w:r w:rsidR="00CB3F64" w:rsidRPr="00AA331C">
        <w:rPr>
          <w:rFonts w:cs="Arial"/>
          <w:color w:val="auto"/>
        </w:rPr>
        <w:t>monitor</w:t>
      </w:r>
      <w:r w:rsidR="00755DF6" w:rsidRPr="00AA331C">
        <w:rPr>
          <w:rFonts w:cs="Arial"/>
          <w:color w:val="auto"/>
        </w:rPr>
        <w:t xml:space="preserve"> from information submitted</w:t>
      </w:r>
      <w:r w:rsidR="001A4965" w:rsidRPr="00AA331C">
        <w:rPr>
          <w:rFonts w:cs="Arial"/>
          <w:color w:val="auto"/>
        </w:rPr>
        <w:t xml:space="preserve"> on the </w:t>
      </w:r>
      <w:r>
        <w:rPr>
          <w:rFonts w:cs="Arial"/>
          <w:color w:val="auto"/>
        </w:rPr>
        <w:t>individual learner record (ILR)</w:t>
      </w:r>
      <w:r w:rsidR="001A4965" w:rsidRPr="00AA331C">
        <w:rPr>
          <w:rFonts w:cs="Arial"/>
          <w:color w:val="auto"/>
        </w:rPr>
        <w:t>.</w:t>
      </w:r>
      <w:r w:rsidR="00C04397" w:rsidRPr="00AA331C">
        <w:rPr>
          <w:rFonts w:cs="Arial"/>
          <w:color w:val="auto"/>
        </w:rPr>
        <w:t xml:space="preserve"> </w:t>
      </w:r>
      <w:r w:rsidR="001A4965" w:rsidRPr="00AA331C">
        <w:rPr>
          <w:rFonts w:cs="Arial"/>
          <w:color w:val="auto"/>
        </w:rPr>
        <w:t xml:space="preserve">This </w:t>
      </w:r>
      <w:r>
        <w:rPr>
          <w:rFonts w:cs="Arial"/>
          <w:color w:val="auto"/>
        </w:rPr>
        <w:t xml:space="preserve">helps to provide </w:t>
      </w:r>
      <w:r w:rsidR="00755DF6" w:rsidRPr="00AA331C">
        <w:rPr>
          <w:rFonts w:cs="Arial"/>
          <w:color w:val="auto"/>
        </w:rPr>
        <w:t>a</w:t>
      </w:r>
      <w:r w:rsidR="00CB3F64" w:rsidRPr="00AA331C">
        <w:rPr>
          <w:rFonts w:cs="Arial"/>
          <w:color w:val="auto"/>
        </w:rPr>
        <w:t>ssur</w:t>
      </w:r>
      <w:r w:rsidR="00755DF6" w:rsidRPr="00AA331C">
        <w:rPr>
          <w:rFonts w:cs="Arial"/>
          <w:color w:val="auto"/>
        </w:rPr>
        <w:t>ance</w:t>
      </w:r>
      <w:r w:rsidR="00CB3F64" w:rsidRPr="00AA331C">
        <w:rPr>
          <w:rFonts w:cs="Arial"/>
          <w:color w:val="auto"/>
        </w:rPr>
        <w:t xml:space="preserve"> that the provision </w:t>
      </w:r>
      <w:r w:rsidR="005B1E35" w:rsidRPr="00AA331C">
        <w:rPr>
          <w:rFonts w:cs="Arial"/>
          <w:color w:val="auto"/>
        </w:rPr>
        <w:t xml:space="preserve">that </w:t>
      </w:r>
      <w:r w:rsidR="000E7D81">
        <w:rPr>
          <w:rFonts w:cs="Arial"/>
          <w:color w:val="auto"/>
        </w:rPr>
        <w:t xml:space="preserve">is </w:t>
      </w:r>
      <w:r w:rsidR="005B1E35" w:rsidRPr="00AA331C">
        <w:rPr>
          <w:rFonts w:cs="Arial"/>
          <w:color w:val="auto"/>
        </w:rPr>
        <w:t>fund</w:t>
      </w:r>
      <w:r w:rsidR="000E7D81">
        <w:rPr>
          <w:rFonts w:cs="Arial"/>
          <w:color w:val="auto"/>
        </w:rPr>
        <w:t>ed</w:t>
      </w:r>
      <w:r w:rsidR="005B1E35" w:rsidRPr="00AA331C">
        <w:rPr>
          <w:rFonts w:cs="Arial"/>
          <w:color w:val="auto"/>
        </w:rPr>
        <w:t xml:space="preserve"> </w:t>
      </w:r>
      <w:r w:rsidR="00CB3F64" w:rsidRPr="00AA331C">
        <w:rPr>
          <w:rFonts w:cs="Arial"/>
          <w:color w:val="auto"/>
        </w:rPr>
        <w:t xml:space="preserve">meets </w:t>
      </w:r>
      <w:r w:rsidR="005B1E35" w:rsidRPr="00AA331C">
        <w:rPr>
          <w:rFonts w:cs="Arial"/>
          <w:color w:val="auto"/>
        </w:rPr>
        <w:t xml:space="preserve">the </w:t>
      </w:r>
      <w:r w:rsidR="00CB3F64" w:rsidRPr="00AA331C">
        <w:rPr>
          <w:rFonts w:cs="Arial"/>
          <w:color w:val="auto"/>
        </w:rPr>
        <w:t xml:space="preserve">published </w:t>
      </w:r>
      <w:r>
        <w:rPr>
          <w:rFonts w:cs="Arial"/>
          <w:color w:val="auto"/>
        </w:rPr>
        <w:t xml:space="preserve">apprenticeship </w:t>
      </w:r>
      <w:r w:rsidR="00CB3F64" w:rsidRPr="00AA331C">
        <w:rPr>
          <w:rFonts w:cs="Arial"/>
          <w:color w:val="auto"/>
        </w:rPr>
        <w:t>funding rules</w:t>
      </w:r>
      <w:r w:rsidR="00755DF6" w:rsidRPr="00AA331C">
        <w:rPr>
          <w:rFonts w:cs="Arial"/>
          <w:color w:val="auto"/>
        </w:rPr>
        <w:t>.</w:t>
      </w:r>
      <w:r w:rsidR="00C04397" w:rsidRPr="00AA331C">
        <w:rPr>
          <w:rFonts w:cs="Arial"/>
          <w:color w:val="auto"/>
        </w:rPr>
        <w:t xml:space="preserve"> </w:t>
      </w:r>
    </w:p>
    <w:p w14:paraId="30E05F00" w14:textId="77777777" w:rsidR="00AA331C" w:rsidRDefault="00AA331C" w:rsidP="00766582">
      <w:pPr>
        <w:pStyle w:val="ListParagraph"/>
        <w:numPr>
          <w:ilvl w:val="0"/>
          <w:numId w:val="0"/>
        </w:numPr>
        <w:tabs>
          <w:tab w:val="left" w:pos="709"/>
        </w:tabs>
        <w:spacing w:after="0" w:line="240" w:lineRule="auto"/>
        <w:ind w:left="713"/>
        <w:rPr>
          <w:rFonts w:cs="Arial"/>
          <w:color w:val="auto"/>
        </w:rPr>
      </w:pPr>
    </w:p>
    <w:p w14:paraId="728D4204" w14:textId="78AB21AD" w:rsidR="00A54EA6" w:rsidRPr="00AA331C" w:rsidRDefault="002203F7" w:rsidP="00CF025D">
      <w:pPr>
        <w:pStyle w:val="ListParagraph"/>
        <w:numPr>
          <w:ilvl w:val="0"/>
          <w:numId w:val="11"/>
        </w:numPr>
        <w:tabs>
          <w:tab w:val="left" w:pos="709"/>
        </w:tabs>
        <w:spacing w:after="0" w:line="240" w:lineRule="auto"/>
        <w:ind w:left="713"/>
        <w:rPr>
          <w:rFonts w:cs="Arial"/>
          <w:color w:val="auto"/>
        </w:rPr>
      </w:pPr>
      <w:r>
        <w:rPr>
          <w:rFonts w:cs="Arial"/>
          <w:color w:val="auto"/>
        </w:rPr>
        <w:t>For off-the-job training, a</w:t>
      </w:r>
      <w:r w:rsidR="00A004B1">
        <w:rPr>
          <w:rFonts w:cs="Arial"/>
          <w:color w:val="auto"/>
        </w:rPr>
        <w:t xml:space="preserve">s well as the new planned hours field, other </w:t>
      </w:r>
      <w:r w:rsidR="002C7DB1">
        <w:rPr>
          <w:rFonts w:cs="Arial"/>
          <w:color w:val="auto"/>
        </w:rPr>
        <w:t xml:space="preserve">ILR </w:t>
      </w:r>
      <w:r w:rsidR="00A54EA6" w:rsidRPr="00AA331C">
        <w:rPr>
          <w:rFonts w:cs="Arial"/>
          <w:color w:val="auto"/>
        </w:rPr>
        <w:t xml:space="preserve">data submitted </w:t>
      </w:r>
      <w:r w:rsidR="00AA331C">
        <w:rPr>
          <w:rFonts w:cs="Arial"/>
          <w:color w:val="auto"/>
        </w:rPr>
        <w:t xml:space="preserve">is </w:t>
      </w:r>
      <w:r w:rsidR="007169A9">
        <w:rPr>
          <w:rFonts w:cs="Arial"/>
          <w:color w:val="auto"/>
        </w:rPr>
        <w:t>also used</w:t>
      </w:r>
      <w:r w:rsidR="00AA331C">
        <w:rPr>
          <w:rFonts w:cs="Arial"/>
          <w:color w:val="auto"/>
        </w:rPr>
        <w:t xml:space="preserve"> to support the policy</w:t>
      </w:r>
      <w:r w:rsidR="00A54EA6" w:rsidRPr="00AA331C">
        <w:rPr>
          <w:rFonts w:cs="Arial"/>
          <w:color w:val="auto"/>
        </w:rPr>
        <w:t>.</w:t>
      </w:r>
      <w:r w:rsidR="00C04397" w:rsidRPr="00AA331C">
        <w:rPr>
          <w:rFonts w:cs="Arial"/>
          <w:color w:val="auto"/>
        </w:rPr>
        <w:t xml:space="preserve"> </w:t>
      </w:r>
      <w:r w:rsidR="00A54EA6" w:rsidRPr="00AA331C">
        <w:rPr>
          <w:rFonts w:cs="Arial"/>
          <w:color w:val="auto"/>
        </w:rPr>
        <w:t>For example, if the apprentice is an existing member of staff</w:t>
      </w:r>
      <w:r w:rsidR="00F74782">
        <w:rPr>
          <w:rFonts w:cs="Arial"/>
          <w:color w:val="auto"/>
        </w:rPr>
        <w:t>,</w:t>
      </w:r>
      <w:r w:rsidR="00A54EA6" w:rsidRPr="00AA331C">
        <w:rPr>
          <w:rFonts w:cs="Arial"/>
          <w:color w:val="auto"/>
        </w:rPr>
        <w:t xml:space="preserve"> but the negotiated price is at the top of the funding band, this </w:t>
      </w:r>
      <w:r w:rsidR="000E7D81">
        <w:rPr>
          <w:rFonts w:cs="Arial"/>
          <w:color w:val="auto"/>
        </w:rPr>
        <w:t>indicat</w:t>
      </w:r>
      <w:r w:rsidR="00F74782">
        <w:rPr>
          <w:rFonts w:cs="Arial"/>
          <w:color w:val="auto"/>
        </w:rPr>
        <w:t>es</w:t>
      </w:r>
      <w:r w:rsidR="000E7D81">
        <w:rPr>
          <w:rFonts w:cs="Arial"/>
          <w:color w:val="auto"/>
        </w:rPr>
        <w:t xml:space="preserve"> </w:t>
      </w:r>
      <w:r w:rsidR="00A54EA6" w:rsidRPr="00AA331C">
        <w:rPr>
          <w:rFonts w:cs="Arial"/>
          <w:color w:val="auto"/>
        </w:rPr>
        <w:t>that the</w:t>
      </w:r>
      <w:r w:rsidR="00AA331C">
        <w:rPr>
          <w:rFonts w:cs="Arial"/>
          <w:color w:val="auto"/>
        </w:rPr>
        <w:t xml:space="preserve"> individual </w:t>
      </w:r>
      <w:r w:rsidR="00A54EA6" w:rsidRPr="00AA331C">
        <w:rPr>
          <w:rFonts w:cs="Arial"/>
          <w:color w:val="auto"/>
        </w:rPr>
        <w:t>need</w:t>
      </w:r>
      <w:r w:rsidR="00AA331C">
        <w:rPr>
          <w:rFonts w:cs="Arial"/>
          <w:color w:val="auto"/>
        </w:rPr>
        <w:t>s</w:t>
      </w:r>
      <w:r w:rsidR="00A54EA6" w:rsidRPr="00AA331C">
        <w:rPr>
          <w:rFonts w:cs="Arial"/>
          <w:color w:val="auto"/>
        </w:rPr>
        <w:t xml:space="preserve"> the full content of the apprenticeship.</w:t>
      </w:r>
      <w:r w:rsidR="00C04397" w:rsidRPr="00AA331C">
        <w:rPr>
          <w:rFonts w:cs="Arial"/>
          <w:color w:val="auto"/>
        </w:rPr>
        <w:t xml:space="preserve"> </w:t>
      </w:r>
      <w:r w:rsidR="00A54EA6" w:rsidRPr="00AA331C">
        <w:rPr>
          <w:rFonts w:cs="Arial"/>
          <w:color w:val="auto"/>
        </w:rPr>
        <w:t xml:space="preserve">The question here would </w:t>
      </w:r>
      <w:r w:rsidR="00B96F2C" w:rsidRPr="00AA331C">
        <w:rPr>
          <w:rFonts w:cs="Arial"/>
          <w:color w:val="auto"/>
        </w:rPr>
        <w:t xml:space="preserve">be </w:t>
      </w:r>
      <w:r w:rsidR="00A54EA6" w:rsidRPr="00AA331C">
        <w:rPr>
          <w:rFonts w:cs="Arial"/>
          <w:color w:val="auto"/>
        </w:rPr>
        <w:t>whether prior learning has been tak</w:t>
      </w:r>
      <w:r w:rsidR="00B96F2C" w:rsidRPr="00AA331C">
        <w:rPr>
          <w:rFonts w:cs="Arial"/>
          <w:color w:val="auto"/>
        </w:rPr>
        <w:t>en</w:t>
      </w:r>
      <w:r w:rsidR="00A54EA6" w:rsidRPr="00AA331C">
        <w:rPr>
          <w:rFonts w:cs="Arial"/>
          <w:color w:val="auto"/>
        </w:rPr>
        <w:t xml:space="preserve"> into account and this is likely to be picked up in any audit</w:t>
      </w:r>
      <w:r w:rsidR="00FE315B">
        <w:rPr>
          <w:rFonts w:cs="Arial"/>
          <w:color w:val="auto"/>
        </w:rPr>
        <w:t xml:space="preserve">. </w:t>
      </w:r>
      <w:r w:rsidR="00AA331C">
        <w:rPr>
          <w:rFonts w:cs="Arial"/>
          <w:color w:val="auto"/>
        </w:rPr>
        <w:t>It might look unusual if the top of the funding band was used for all apprentices.</w:t>
      </w:r>
    </w:p>
    <w:p w14:paraId="7F4C7B58" w14:textId="5760F2D0" w:rsidR="00CB3F64" w:rsidRPr="00166E4A" w:rsidRDefault="00CB3F64" w:rsidP="00766582">
      <w:pPr>
        <w:tabs>
          <w:tab w:val="left" w:pos="709"/>
        </w:tabs>
        <w:spacing w:after="0" w:line="240" w:lineRule="auto"/>
        <w:ind w:left="-11" w:hanging="709"/>
        <w:rPr>
          <w:rFonts w:cs="Arial"/>
          <w:color w:val="auto"/>
        </w:rPr>
      </w:pPr>
    </w:p>
    <w:p w14:paraId="1F06C8AC" w14:textId="0CA74CAA" w:rsidR="00755DF6" w:rsidRPr="00166E4A" w:rsidRDefault="007E436C" w:rsidP="00CF025D">
      <w:pPr>
        <w:pStyle w:val="ListParagraph"/>
        <w:numPr>
          <w:ilvl w:val="0"/>
          <w:numId w:val="11"/>
        </w:numPr>
        <w:tabs>
          <w:tab w:val="left" w:pos="709"/>
        </w:tabs>
        <w:spacing w:after="0" w:line="240" w:lineRule="auto"/>
        <w:ind w:left="713"/>
        <w:rPr>
          <w:rFonts w:cs="Arial"/>
          <w:color w:val="auto"/>
        </w:rPr>
      </w:pPr>
      <w:r w:rsidRPr="00166E4A">
        <w:rPr>
          <w:rFonts w:cs="Arial"/>
          <w:color w:val="auto"/>
        </w:rPr>
        <w:t>Th</w:t>
      </w:r>
      <w:r w:rsidR="00AA331C">
        <w:rPr>
          <w:rFonts w:cs="Arial"/>
          <w:color w:val="auto"/>
        </w:rPr>
        <w:t xml:space="preserve">is </w:t>
      </w:r>
      <w:hyperlink r:id="rId33" w:history="1">
        <w:r w:rsidR="008273F4" w:rsidRPr="008273F4">
          <w:rPr>
            <w:rStyle w:val="Hyperlink"/>
            <w:rFonts w:cs="Arial"/>
          </w:rPr>
          <w:t>link</w:t>
        </w:r>
      </w:hyperlink>
      <w:r w:rsidRPr="00166E4A">
        <w:rPr>
          <w:rFonts w:cs="Arial"/>
          <w:color w:val="auto"/>
        </w:rPr>
        <w:t xml:space="preserve"> </w:t>
      </w:r>
      <w:r w:rsidR="00755DF6" w:rsidRPr="00166E4A">
        <w:rPr>
          <w:rFonts w:cs="Arial"/>
          <w:color w:val="auto"/>
        </w:rPr>
        <w:t xml:space="preserve">contains </w:t>
      </w:r>
      <w:r w:rsidR="008273F4">
        <w:rPr>
          <w:rFonts w:cs="Arial"/>
          <w:color w:val="auto"/>
        </w:rPr>
        <w:t xml:space="preserve">information on the type of reports that the </w:t>
      </w:r>
      <w:r w:rsidR="00755DF6" w:rsidRPr="00166E4A">
        <w:rPr>
          <w:rFonts w:cs="Arial"/>
          <w:color w:val="auto"/>
        </w:rPr>
        <w:t xml:space="preserve">ESFA’s Provider </w:t>
      </w:r>
      <w:r w:rsidR="00A54EA6" w:rsidRPr="00166E4A">
        <w:rPr>
          <w:rFonts w:cs="Arial"/>
          <w:color w:val="auto"/>
        </w:rPr>
        <w:t xml:space="preserve">Market Oversight (formerly Provider </w:t>
      </w:r>
      <w:r w:rsidR="00755DF6" w:rsidRPr="00166E4A">
        <w:rPr>
          <w:rFonts w:cs="Arial"/>
          <w:color w:val="auto"/>
        </w:rPr>
        <w:t>Risk and Assurance</w:t>
      </w:r>
      <w:r w:rsidR="00A54EA6" w:rsidRPr="00166E4A">
        <w:rPr>
          <w:rFonts w:cs="Arial"/>
          <w:color w:val="auto"/>
        </w:rPr>
        <w:t>)</w:t>
      </w:r>
      <w:r w:rsidR="00755DF6" w:rsidRPr="00166E4A">
        <w:rPr>
          <w:rFonts w:cs="Arial"/>
          <w:color w:val="auto"/>
        </w:rPr>
        <w:t xml:space="preserve"> team and other </w:t>
      </w:r>
      <w:r w:rsidR="005D362D">
        <w:rPr>
          <w:rFonts w:cs="Arial"/>
          <w:color w:val="auto"/>
        </w:rPr>
        <w:t xml:space="preserve">ESFA </w:t>
      </w:r>
      <w:r w:rsidR="00755DF6" w:rsidRPr="00166E4A">
        <w:rPr>
          <w:rFonts w:cs="Arial"/>
          <w:color w:val="auto"/>
        </w:rPr>
        <w:t xml:space="preserve">appointed auditors will use to audit </w:t>
      </w:r>
      <w:r w:rsidR="001A4965" w:rsidRPr="00166E4A">
        <w:rPr>
          <w:rFonts w:cs="Arial"/>
          <w:color w:val="auto"/>
        </w:rPr>
        <w:t>the apprenticeship</w:t>
      </w:r>
      <w:r w:rsidR="00755DF6" w:rsidRPr="00166E4A">
        <w:rPr>
          <w:rFonts w:cs="Arial"/>
          <w:color w:val="auto"/>
        </w:rPr>
        <w:t xml:space="preserve"> programme</w:t>
      </w:r>
      <w:r w:rsidR="00FE315B">
        <w:rPr>
          <w:rFonts w:cs="Arial"/>
          <w:color w:val="auto"/>
        </w:rPr>
        <w:t xml:space="preserve">. </w:t>
      </w:r>
      <w:r w:rsidR="00B0059D">
        <w:rPr>
          <w:rFonts w:cs="Arial"/>
          <w:color w:val="auto"/>
        </w:rPr>
        <w:t xml:space="preserve">An </w:t>
      </w:r>
      <w:r w:rsidR="00755DF6" w:rsidRPr="00166E4A">
        <w:rPr>
          <w:rFonts w:cs="Arial"/>
          <w:color w:val="auto"/>
        </w:rPr>
        <w:t xml:space="preserve">opinion </w:t>
      </w:r>
      <w:r w:rsidR="00B0059D">
        <w:rPr>
          <w:rFonts w:cs="Arial"/>
          <w:color w:val="auto"/>
        </w:rPr>
        <w:t>will be given as to whether the t</w:t>
      </w:r>
      <w:r w:rsidR="00F1456C">
        <w:rPr>
          <w:rFonts w:cs="Arial"/>
          <w:color w:val="auto"/>
        </w:rPr>
        <w:t xml:space="preserve">raining </w:t>
      </w:r>
      <w:r w:rsidR="00AB2E62" w:rsidRPr="00166E4A">
        <w:rPr>
          <w:rFonts w:cs="Arial"/>
          <w:color w:val="auto"/>
        </w:rPr>
        <w:t>provider</w:t>
      </w:r>
      <w:r w:rsidR="00B0059D">
        <w:rPr>
          <w:rFonts w:cs="Arial"/>
          <w:color w:val="auto"/>
        </w:rPr>
        <w:t xml:space="preserve"> is </w:t>
      </w:r>
      <w:r w:rsidR="00755DF6" w:rsidRPr="00166E4A">
        <w:rPr>
          <w:rFonts w:cs="Arial"/>
          <w:color w:val="auto"/>
        </w:rPr>
        <w:t>compl</w:t>
      </w:r>
      <w:r w:rsidR="00AB2E62" w:rsidRPr="00166E4A">
        <w:rPr>
          <w:rFonts w:cs="Arial"/>
          <w:color w:val="auto"/>
        </w:rPr>
        <w:t>iant</w:t>
      </w:r>
      <w:r w:rsidR="00755DF6" w:rsidRPr="00166E4A">
        <w:rPr>
          <w:rFonts w:cs="Arial"/>
          <w:color w:val="auto"/>
        </w:rPr>
        <w:t xml:space="preserve"> with the </w:t>
      </w:r>
      <w:r w:rsidR="00A54EA6" w:rsidRPr="00166E4A">
        <w:rPr>
          <w:rFonts w:cs="Arial"/>
          <w:color w:val="auto"/>
        </w:rPr>
        <w:t xml:space="preserve">apprenticeship </w:t>
      </w:r>
      <w:r w:rsidR="00755DF6" w:rsidRPr="00166E4A">
        <w:rPr>
          <w:rFonts w:cs="Arial"/>
          <w:color w:val="auto"/>
        </w:rPr>
        <w:t xml:space="preserve">funding rules. </w:t>
      </w:r>
    </w:p>
    <w:p w14:paraId="3D9F5F03" w14:textId="27B21887" w:rsidR="00CB3F64" w:rsidRPr="00166E4A" w:rsidRDefault="00CB3F64" w:rsidP="00766582">
      <w:pPr>
        <w:tabs>
          <w:tab w:val="left" w:pos="709"/>
        </w:tabs>
        <w:spacing w:after="0" w:line="240" w:lineRule="auto"/>
        <w:ind w:left="-11" w:hanging="709"/>
        <w:rPr>
          <w:rFonts w:cs="Arial"/>
          <w:color w:val="auto"/>
        </w:rPr>
      </w:pPr>
    </w:p>
    <w:p w14:paraId="5DA059B7" w14:textId="79A469CA" w:rsidR="00A54EA6" w:rsidRPr="00B0059D" w:rsidRDefault="00055365" w:rsidP="00CF025D">
      <w:pPr>
        <w:pStyle w:val="ListParagraph"/>
        <w:numPr>
          <w:ilvl w:val="0"/>
          <w:numId w:val="11"/>
        </w:numPr>
        <w:tabs>
          <w:tab w:val="left" w:pos="709"/>
        </w:tabs>
        <w:spacing w:after="0" w:line="240" w:lineRule="auto"/>
        <w:ind w:left="713"/>
        <w:rPr>
          <w:rFonts w:cs="Arial"/>
          <w:color w:val="auto"/>
        </w:rPr>
      </w:pPr>
      <w:r>
        <w:rPr>
          <w:rFonts w:cs="Arial"/>
          <w:color w:val="auto"/>
        </w:rPr>
        <w:t xml:space="preserve">The </w:t>
      </w:r>
      <w:r w:rsidR="00A54EA6" w:rsidRPr="00B0059D">
        <w:rPr>
          <w:rFonts w:cs="Arial"/>
          <w:color w:val="auto"/>
        </w:rPr>
        <w:t xml:space="preserve">ESFA </w:t>
      </w:r>
      <w:r w:rsidR="00445546" w:rsidRPr="00B0059D">
        <w:rPr>
          <w:rFonts w:cs="Arial"/>
          <w:color w:val="auto"/>
        </w:rPr>
        <w:t>can</w:t>
      </w:r>
      <w:r w:rsidR="00A54EA6" w:rsidRPr="00B0059D">
        <w:rPr>
          <w:rFonts w:cs="Arial"/>
          <w:color w:val="auto"/>
        </w:rPr>
        <w:t xml:space="preserve"> request documentation at </w:t>
      </w:r>
      <w:r w:rsidR="001A4965" w:rsidRPr="00B0059D">
        <w:rPr>
          <w:rFonts w:cs="Arial"/>
          <w:color w:val="auto"/>
        </w:rPr>
        <w:t>any time</w:t>
      </w:r>
      <w:r w:rsidR="00A54EA6" w:rsidRPr="00B0059D">
        <w:rPr>
          <w:rFonts w:cs="Arial"/>
          <w:color w:val="auto"/>
        </w:rPr>
        <w:t xml:space="preserve"> outside of an audit</w:t>
      </w:r>
      <w:r w:rsidR="00354165">
        <w:rPr>
          <w:rFonts w:cs="Arial"/>
          <w:color w:val="auto"/>
        </w:rPr>
        <w:t xml:space="preserve"> </w:t>
      </w:r>
      <w:r w:rsidR="002A5A4D">
        <w:rPr>
          <w:rFonts w:cs="Arial"/>
          <w:color w:val="auto"/>
        </w:rPr>
        <w:t>(</w:t>
      </w:r>
      <w:r w:rsidR="00354165">
        <w:rPr>
          <w:rFonts w:cs="Arial"/>
          <w:color w:val="auto"/>
        </w:rPr>
        <w:t>e.g. for desk-based assurance exercises or to help with complaints and</w:t>
      </w:r>
      <w:r w:rsidR="00D777CD">
        <w:rPr>
          <w:rFonts w:cs="Arial"/>
          <w:color w:val="auto"/>
        </w:rPr>
        <w:t xml:space="preserve"> </w:t>
      </w:r>
      <w:r w:rsidR="00354165">
        <w:rPr>
          <w:rFonts w:cs="Arial"/>
          <w:color w:val="auto"/>
        </w:rPr>
        <w:t>/</w:t>
      </w:r>
      <w:r w:rsidR="00D777CD">
        <w:rPr>
          <w:rFonts w:cs="Arial"/>
          <w:color w:val="auto"/>
        </w:rPr>
        <w:t xml:space="preserve"> </w:t>
      </w:r>
      <w:r w:rsidR="00354165">
        <w:rPr>
          <w:rFonts w:cs="Arial"/>
          <w:color w:val="auto"/>
        </w:rPr>
        <w:t>or investigations</w:t>
      </w:r>
      <w:r w:rsidR="002A5A4D">
        <w:rPr>
          <w:rFonts w:cs="Arial"/>
          <w:color w:val="auto"/>
        </w:rPr>
        <w:t>)</w:t>
      </w:r>
      <w:r w:rsidR="007C4D84" w:rsidRPr="00B0059D">
        <w:rPr>
          <w:rFonts w:cs="Arial"/>
          <w:color w:val="auto"/>
        </w:rPr>
        <w:t xml:space="preserve">. </w:t>
      </w:r>
    </w:p>
    <w:p w14:paraId="5D1C8C66" w14:textId="27C938D1" w:rsidR="00AB2E62" w:rsidRDefault="00AB2E62" w:rsidP="00766582">
      <w:pPr>
        <w:tabs>
          <w:tab w:val="left" w:pos="709"/>
        </w:tabs>
        <w:spacing w:after="0" w:line="240" w:lineRule="auto"/>
        <w:ind w:left="-11" w:hanging="709"/>
        <w:rPr>
          <w:rFonts w:cs="Arial"/>
          <w:color w:val="auto"/>
        </w:rPr>
      </w:pPr>
    </w:p>
    <w:p w14:paraId="6D955FB9" w14:textId="4F7C8E8F" w:rsidR="001E1244" w:rsidRDefault="001E1244" w:rsidP="00766582">
      <w:pPr>
        <w:tabs>
          <w:tab w:val="left" w:pos="709"/>
        </w:tabs>
        <w:spacing w:after="0" w:line="240" w:lineRule="auto"/>
        <w:ind w:left="-11" w:hanging="709"/>
        <w:rPr>
          <w:rFonts w:cs="Arial"/>
          <w:color w:val="auto"/>
        </w:rPr>
      </w:pPr>
    </w:p>
    <w:p w14:paraId="69146A56" w14:textId="78A9489E" w:rsidR="00A54EA6" w:rsidRPr="008B7887" w:rsidRDefault="00AB2E62" w:rsidP="00766582">
      <w:pPr>
        <w:pStyle w:val="Heading2"/>
        <w:spacing w:before="0" w:after="0"/>
        <w:rPr>
          <w:color w:val="auto"/>
          <w:sz w:val="24"/>
        </w:rPr>
      </w:pPr>
      <w:bookmarkStart w:id="49" w:name="_Toc19095699"/>
      <w:r w:rsidRPr="008B7887">
        <w:rPr>
          <w:color w:val="auto"/>
          <w:sz w:val="24"/>
        </w:rPr>
        <w:t>DURING AN ESFA AUDIT</w:t>
      </w:r>
      <w:bookmarkEnd w:id="49"/>
    </w:p>
    <w:p w14:paraId="4EBF6789" w14:textId="77777777" w:rsidR="00A54EA6" w:rsidRPr="00166E4A" w:rsidRDefault="00A54EA6" w:rsidP="00766582">
      <w:pPr>
        <w:tabs>
          <w:tab w:val="left" w:pos="709"/>
        </w:tabs>
        <w:spacing w:after="0" w:line="240" w:lineRule="auto"/>
        <w:ind w:left="-11" w:hanging="709"/>
        <w:rPr>
          <w:rFonts w:cs="Arial"/>
          <w:color w:val="auto"/>
        </w:rPr>
      </w:pPr>
    </w:p>
    <w:p w14:paraId="52F9BB8F" w14:textId="0A728D72" w:rsidR="00354165" w:rsidRDefault="00354165" w:rsidP="00CF025D">
      <w:pPr>
        <w:pStyle w:val="ListParagraph"/>
        <w:numPr>
          <w:ilvl w:val="0"/>
          <w:numId w:val="11"/>
        </w:numPr>
        <w:tabs>
          <w:tab w:val="left" w:pos="709"/>
        </w:tabs>
        <w:spacing w:after="0" w:line="240" w:lineRule="auto"/>
        <w:ind w:left="713"/>
        <w:rPr>
          <w:rFonts w:cs="Arial"/>
          <w:color w:val="auto"/>
        </w:rPr>
      </w:pPr>
      <w:r>
        <w:rPr>
          <w:rFonts w:cs="Arial"/>
          <w:color w:val="auto"/>
        </w:rPr>
        <w:t xml:space="preserve">During an ESFA audit the auditor will use the </w:t>
      </w:r>
      <w:r w:rsidR="007169A9">
        <w:rPr>
          <w:rFonts w:cs="Arial"/>
          <w:color w:val="auto"/>
        </w:rPr>
        <w:t>reports in</w:t>
      </w:r>
      <w:r>
        <w:rPr>
          <w:rFonts w:cs="Arial"/>
          <w:color w:val="auto"/>
        </w:rPr>
        <w:t xml:space="preserve"> the </w:t>
      </w:r>
      <w:r w:rsidR="002203F7">
        <w:rPr>
          <w:rFonts w:cs="Arial"/>
          <w:color w:val="auto"/>
        </w:rPr>
        <w:t>link</w:t>
      </w:r>
      <w:r w:rsidR="008F28C0">
        <w:rPr>
          <w:rFonts w:cs="Arial"/>
          <w:color w:val="auto"/>
        </w:rPr>
        <w:t xml:space="preserve"> </w:t>
      </w:r>
      <w:r>
        <w:rPr>
          <w:rFonts w:cs="Arial"/>
          <w:color w:val="auto"/>
        </w:rPr>
        <w:t>above to assess compliance for each of the learners in the sample</w:t>
      </w:r>
      <w:r w:rsidR="00FE315B">
        <w:rPr>
          <w:rFonts w:cs="Arial"/>
          <w:color w:val="auto"/>
        </w:rPr>
        <w:t xml:space="preserve">. </w:t>
      </w:r>
      <w:r w:rsidR="002203F7">
        <w:rPr>
          <w:rFonts w:cs="Arial"/>
          <w:color w:val="auto"/>
        </w:rPr>
        <w:t xml:space="preserve">On site additional checks against the funding rules will take place and this will include a review of </w:t>
      </w:r>
      <w:r>
        <w:rPr>
          <w:rFonts w:cs="Arial"/>
          <w:color w:val="auto"/>
        </w:rPr>
        <w:t>off-the-job training.</w:t>
      </w:r>
    </w:p>
    <w:p w14:paraId="61205B1F" w14:textId="77777777" w:rsidR="00354165" w:rsidRDefault="00354165" w:rsidP="00766582">
      <w:pPr>
        <w:pStyle w:val="ListParagraph"/>
        <w:numPr>
          <w:ilvl w:val="0"/>
          <w:numId w:val="0"/>
        </w:numPr>
        <w:tabs>
          <w:tab w:val="left" w:pos="709"/>
        </w:tabs>
        <w:spacing w:after="0" w:line="240" w:lineRule="auto"/>
        <w:ind w:left="713"/>
        <w:rPr>
          <w:rFonts w:cs="Arial"/>
          <w:color w:val="auto"/>
        </w:rPr>
      </w:pPr>
    </w:p>
    <w:p w14:paraId="25B28B10" w14:textId="70EFDA38" w:rsidR="00A54EA6" w:rsidRPr="009B68CB" w:rsidRDefault="00CB3F64" w:rsidP="00CF025D">
      <w:pPr>
        <w:pStyle w:val="ListParagraph"/>
        <w:numPr>
          <w:ilvl w:val="0"/>
          <w:numId w:val="11"/>
        </w:numPr>
        <w:tabs>
          <w:tab w:val="left" w:pos="709"/>
        </w:tabs>
        <w:spacing w:after="0" w:line="240" w:lineRule="auto"/>
        <w:ind w:left="713"/>
        <w:rPr>
          <w:rFonts w:cs="Arial"/>
          <w:color w:val="auto"/>
        </w:rPr>
      </w:pPr>
      <w:r w:rsidRPr="009B68CB">
        <w:rPr>
          <w:rFonts w:cs="Arial"/>
          <w:color w:val="auto"/>
        </w:rPr>
        <w:t xml:space="preserve">In order to comply with the </w:t>
      </w:r>
      <w:r w:rsidR="00A54EA6" w:rsidRPr="009B68CB">
        <w:rPr>
          <w:rFonts w:cs="Arial"/>
          <w:color w:val="auto"/>
        </w:rPr>
        <w:t xml:space="preserve">apprenticeship </w:t>
      </w:r>
      <w:r w:rsidRPr="009B68CB">
        <w:rPr>
          <w:rFonts w:cs="Arial"/>
          <w:color w:val="auto"/>
        </w:rPr>
        <w:t xml:space="preserve">funding rules, </w:t>
      </w:r>
      <w:r w:rsidR="009B68CB" w:rsidRPr="009B68CB">
        <w:rPr>
          <w:rFonts w:cs="Arial"/>
          <w:color w:val="auto"/>
        </w:rPr>
        <w:t xml:space="preserve">the quantity </w:t>
      </w:r>
      <w:r w:rsidR="000E7D81">
        <w:rPr>
          <w:rFonts w:cs="Arial"/>
          <w:color w:val="auto"/>
        </w:rPr>
        <w:t xml:space="preserve">of off-the-job </w:t>
      </w:r>
      <w:r w:rsidR="009B68CB" w:rsidRPr="009B68CB">
        <w:rPr>
          <w:rFonts w:cs="Arial"/>
          <w:color w:val="auto"/>
        </w:rPr>
        <w:t>training that will be delivered, once calculated, must be recorded on the apprenticeship agreement</w:t>
      </w:r>
      <w:r w:rsidR="003F3175">
        <w:rPr>
          <w:rFonts w:cs="Arial"/>
          <w:color w:val="auto"/>
        </w:rPr>
        <w:t xml:space="preserve">, </w:t>
      </w:r>
      <w:r w:rsidR="009B68CB" w:rsidRPr="009B68CB">
        <w:rPr>
          <w:rFonts w:cs="Arial"/>
          <w:color w:val="auto"/>
        </w:rPr>
        <w:t>the commitment statement</w:t>
      </w:r>
      <w:r w:rsidR="00954852">
        <w:rPr>
          <w:rFonts w:cs="Arial"/>
          <w:color w:val="auto"/>
        </w:rPr>
        <w:t xml:space="preserve"> </w:t>
      </w:r>
      <w:r w:rsidR="003F3175">
        <w:rPr>
          <w:rFonts w:cs="Arial"/>
          <w:color w:val="auto"/>
        </w:rPr>
        <w:t xml:space="preserve">and the ILR </w:t>
      </w:r>
      <w:r w:rsidR="00954852">
        <w:rPr>
          <w:rFonts w:cs="Arial"/>
          <w:color w:val="auto"/>
        </w:rPr>
        <w:t>before the apprenticeship begins</w:t>
      </w:r>
      <w:r w:rsidR="00FE315B">
        <w:rPr>
          <w:rFonts w:cs="Arial"/>
          <w:color w:val="auto"/>
        </w:rPr>
        <w:t xml:space="preserve">. </w:t>
      </w:r>
      <w:r w:rsidR="009B68CB" w:rsidRPr="009B68CB">
        <w:rPr>
          <w:rFonts w:cs="Arial"/>
          <w:color w:val="auto"/>
        </w:rPr>
        <w:t xml:space="preserve">The </w:t>
      </w:r>
      <w:r w:rsidR="003F3175">
        <w:rPr>
          <w:rFonts w:cs="Arial"/>
          <w:color w:val="auto"/>
        </w:rPr>
        <w:t xml:space="preserve">apprenticeship agreement and the commitment statement </w:t>
      </w:r>
      <w:r w:rsidR="00A54EA6" w:rsidRPr="009B68CB">
        <w:rPr>
          <w:rFonts w:cs="Arial"/>
          <w:color w:val="auto"/>
        </w:rPr>
        <w:t xml:space="preserve">must be </w:t>
      </w:r>
      <w:r w:rsidR="00E809A2">
        <w:rPr>
          <w:rFonts w:cs="Arial"/>
          <w:color w:val="auto"/>
        </w:rPr>
        <w:t xml:space="preserve">available </w:t>
      </w:r>
      <w:r w:rsidR="00A54EA6" w:rsidRPr="009B68CB">
        <w:rPr>
          <w:rFonts w:cs="Arial"/>
          <w:color w:val="auto"/>
        </w:rPr>
        <w:t>in the learner evidence pack</w:t>
      </w:r>
      <w:r w:rsidR="009B68CB">
        <w:rPr>
          <w:rFonts w:cs="Arial"/>
          <w:color w:val="auto"/>
        </w:rPr>
        <w:t xml:space="preserve"> and these are the first pieces of evidence that the auditor will look for</w:t>
      </w:r>
      <w:r w:rsidR="00A54EA6" w:rsidRPr="009B68CB">
        <w:rPr>
          <w:rFonts w:cs="Arial"/>
          <w:color w:val="auto"/>
        </w:rPr>
        <w:t xml:space="preserve">. </w:t>
      </w:r>
    </w:p>
    <w:p w14:paraId="1E38FC61" w14:textId="77777777" w:rsidR="00A54EA6" w:rsidRPr="00166E4A" w:rsidRDefault="00A54EA6" w:rsidP="00766582">
      <w:pPr>
        <w:tabs>
          <w:tab w:val="left" w:pos="709"/>
        </w:tabs>
        <w:spacing w:after="0" w:line="240" w:lineRule="auto"/>
        <w:ind w:left="-11" w:hanging="709"/>
        <w:rPr>
          <w:rFonts w:cs="Arial"/>
          <w:color w:val="auto"/>
        </w:rPr>
      </w:pPr>
    </w:p>
    <w:p w14:paraId="0D665768" w14:textId="77777777" w:rsidR="004B3966" w:rsidRDefault="009377FF" w:rsidP="00CF025D">
      <w:pPr>
        <w:pStyle w:val="ListParagraph"/>
        <w:numPr>
          <w:ilvl w:val="0"/>
          <w:numId w:val="11"/>
        </w:numPr>
        <w:tabs>
          <w:tab w:val="left" w:pos="709"/>
        </w:tabs>
        <w:spacing w:after="0" w:line="240" w:lineRule="auto"/>
        <w:ind w:left="713"/>
        <w:rPr>
          <w:rFonts w:cs="Arial"/>
          <w:color w:val="auto"/>
        </w:rPr>
      </w:pPr>
      <w:r w:rsidRPr="00B34266">
        <w:rPr>
          <w:rFonts w:cs="Arial"/>
          <w:color w:val="auto"/>
        </w:rPr>
        <w:t xml:space="preserve">Next they will look for evidence that </w:t>
      </w:r>
      <w:r w:rsidR="003F3175">
        <w:rPr>
          <w:rFonts w:cs="Arial"/>
          <w:color w:val="auto"/>
        </w:rPr>
        <w:t>delivery has taken place against the commitment statement and that record</w:t>
      </w:r>
      <w:r w:rsidR="002C7DB1">
        <w:rPr>
          <w:rFonts w:cs="Arial"/>
          <w:color w:val="auto"/>
        </w:rPr>
        <w:t>s</w:t>
      </w:r>
      <w:r w:rsidR="003F3175">
        <w:rPr>
          <w:rFonts w:cs="Arial"/>
          <w:color w:val="auto"/>
        </w:rPr>
        <w:t xml:space="preserve"> are available</w:t>
      </w:r>
      <w:r w:rsidR="007169A9">
        <w:rPr>
          <w:rFonts w:cs="Arial"/>
          <w:color w:val="auto"/>
        </w:rPr>
        <w:t xml:space="preserve">. </w:t>
      </w:r>
      <w:r w:rsidR="003F3175">
        <w:rPr>
          <w:rFonts w:cs="Arial"/>
          <w:color w:val="auto"/>
        </w:rPr>
        <w:t>By delivery we mean how the number of off-the-job training hours compares to the planned training set out in the commitment statement</w:t>
      </w:r>
      <w:r w:rsidR="007169A9">
        <w:rPr>
          <w:rFonts w:cs="Arial"/>
          <w:color w:val="auto"/>
        </w:rPr>
        <w:t xml:space="preserve">. </w:t>
      </w:r>
    </w:p>
    <w:p w14:paraId="061BD885" w14:textId="7C57E818" w:rsidR="004B3966" w:rsidRDefault="004B3966" w:rsidP="004B3966">
      <w:pPr>
        <w:pStyle w:val="ListParagraph"/>
        <w:numPr>
          <w:ilvl w:val="0"/>
          <w:numId w:val="0"/>
        </w:numPr>
        <w:ind w:left="1073"/>
        <w:rPr>
          <w:rFonts w:cs="Arial"/>
          <w:color w:val="auto"/>
        </w:rPr>
      </w:pPr>
    </w:p>
    <w:p w14:paraId="536FD24F" w14:textId="77777777" w:rsidR="004B3966" w:rsidRPr="004B3966" w:rsidRDefault="004B3966" w:rsidP="004B3966">
      <w:pPr>
        <w:pStyle w:val="ListParagraph"/>
        <w:numPr>
          <w:ilvl w:val="0"/>
          <w:numId w:val="0"/>
        </w:numPr>
        <w:ind w:left="1073"/>
        <w:rPr>
          <w:rFonts w:cs="Arial"/>
          <w:color w:val="auto"/>
        </w:rPr>
      </w:pPr>
    </w:p>
    <w:p w14:paraId="14686AC9" w14:textId="52D696DC" w:rsidR="00E809A2" w:rsidRDefault="00E809A2" w:rsidP="00CF025D">
      <w:pPr>
        <w:pStyle w:val="ListParagraph"/>
        <w:numPr>
          <w:ilvl w:val="0"/>
          <w:numId w:val="11"/>
        </w:numPr>
        <w:tabs>
          <w:tab w:val="left" w:pos="709"/>
        </w:tabs>
        <w:spacing w:after="0" w:line="240" w:lineRule="auto"/>
        <w:ind w:left="713"/>
        <w:rPr>
          <w:rFonts w:cs="Arial"/>
          <w:color w:val="auto"/>
        </w:rPr>
      </w:pPr>
      <w:r w:rsidRPr="00E809A2">
        <w:rPr>
          <w:rFonts w:cs="Arial"/>
          <w:color w:val="auto"/>
        </w:rPr>
        <w:t>The ESFA does not prescribe the type of evidence that should be retained; the preferred approach is that ‘naturally occurring evidence’ is used. This is to minimise administrative burdens for training providers. Many training providers already have their own systems and methods of collecting and storing information. Types of naturally occurring evidence might include apprentice timesheets, training logs, registers and HR training systems (e.g. Oracle</w:t>
      </w:r>
      <w:r>
        <w:rPr>
          <w:rFonts w:cs="Arial"/>
          <w:color w:val="auto"/>
        </w:rPr>
        <w:t>).</w:t>
      </w:r>
    </w:p>
    <w:p w14:paraId="70DF6947" w14:textId="77777777" w:rsidR="00773546" w:rsidRPr="00773546" w:rsidRDefault="00773546" w:rsidP="00773546">
      <w:pPr>
        <w:pStyle w:val="ListParagraph"/>
        <w:numPr>
          <w:ilvl w:val="0"/>
          <w:numId w:val="0"/>
        </w:numPr>
        <w:ind w:left="1073"/>
        <w:rPr>
          <w:rFonts w:cs="Arial"/>
          <w:color w:val="auto"/>
        </w:rPr>
      </w:pPr>
    </w:p>
    <w:p w14:paraId="294E961D" w14:textId="15C55C3A" w:rsidR="00DB7634" w:rsidRDefault="003F3175" w:rsidP="00CF025D">
      <w:pPr>
        <w:pStyle w:val="ListParagraph"/>
        <w:numPr>
          <w:ilvl w:val="0"/>
          <w:numId w:val="11"/>
        </w:numPr>
        <w:tabs>
          <w:tab w:val="left" w:pos="709"/>
        </w:tabs>
        <w:spacing w:after="0" w:line="240" w:lineRule="auto"/>
        <w:ind w:left="713"/>
        <w:rPr>
          <w:rFonts w:cs="Arial"/>
          <w:color w:val="auto"/>
        </w:rPr>
      </w:pPr>
      <w:r>
        <w:rPr>
          <w:rFonts w:cs="Arial"/>
          <w:color w:val="auto"/>
        </w:rPr>
        <w:t xml:space="preserve">Providers are also </w:t>
      </w:r>
      <w:r w:rsidR="00500542">
        <w:rPr>
          <w:rFonts w:cs="Arial"/>
          <w:color w:val="auto"/>
        </w:rPr>
        <w:t>advised</w:t>
      </w:r>
      <w:r>
        <w:rPr>
          <w:rFonts w:cs="Arial"/>
          <w:color w:val="auto"/>
        </w:rPr>
        <w:t xml:space="preserve"> to keep information on the training content delivered and the distance travelled by the apprentices (what has been achieved by the apprentice as a result of the off-the-job training). Whilst this is outside the scope of an ESFA funding audit, this information may be required by other parties (such as Ofsted and OfS)</w:t>
      </w:r>
      <w:r w:rsidR="00F35B3D">
        <w:rPr>
          <w:rFonts w:cs="Arial"/>
          <w:color w:val="auto"/>
        </w:rPr>
        <w:t xml:space="preserve">. </w:t>
      </w:r>
    </w:p>
    <w:p w14:paraId="37CE6772" w14:textId="77777777" w:rsidR="00DB7634" w:rsidRPr="00DB7634" w:rsidRDefault="00DB7634" w:rsidP="00DB7634">
      <w:pPr>
        <w:pStyle w:val="ListParagraph"/>
        <w:numPr>
          <w:ilvl w:val="0"/>
          <w:numId w:val="0"/>
        </w:numPr>
        <w:ind w:left="1073"/>
        <w:rPr>
          <w:rFonts w:cs="Arial"/>
          <w:color w:val="auto"/>
        </w:rPr>
      </w:pPr>
    </w:p>
    <w:p w14:paraId="7386020F" w14:textId="3F881EE7" w:rsidR="006A5419" w:rsidRPr="008B7887" w:rsidRDefault="001B7190" w:rsidP="00766582">
      <w:pPr>
        <w:pStyle w:val="Heading2"/>
        <w:spacing w:before="0" w:after="0"/>
        <w:rPr>
          <w:color w:val="auto"/>
          <w:sz w:val="24"/>
        </w:rPr>
      </w:pPr>
      <w:bookmarkStart w:id="50" w:name="_Toc19095700"/>
      <w:r w:rsidRPr="008B7887">
        <w:rPr>
          <w:color w:val="auto"/>
          <w:sz w:val="24"/>
        </w:rPr>
        <w:t>SANCTIONS FOR NON-COMPLIANCE</w:t>
      </w:r>
      <w:bookmarkEnd w:id="50"/>
    </w:p>
    <w:p w14:paraId="0F07E525" w14:textId="0F6117B6" w:rsidR="006A5419" w:rsidRPr="00166E4A" w:rsidRDefault="006A5419" w:rsidP="00766582">
      <w:pPr>
        <w:tabs>
          <w:tab w:val="left" w:pos="709"/>
        </w:tabs>
        <w:spacing w:after="0" w:line="240" w:lineRule="auto"/>
        <w:ind w:left="-11" w:hanging="709"/>
        <w:rPr>
          <w:rFonts w:cs="Arial"/>
          <w:color w:val="auto"/>
        </w:rPr>
      </w:pPr>
    </w:p>
    <w:p w14:paraId="1EFC09D8" w14:textId="0C948C35" w:rsidR="00354165" w:rsidRDefault="00354165" w:rsidP="00CF025D">
      <w:pPr>
        <w:pStyle w:val="ListParagraph"/>
        <w:numPr>
          <w:ilvl w:val="0"/>
          <w:numId w:val="11"/>
        </w:numPr>
        <w:tabs>
          <w:tab w:val="left" w:pos="709"/>
        </w:tabs>
        <w:spacing w:after="0" w:line="240" w:lineRule="auto"/>
        <w:ind w:left="713"/>
        <w:rPr>
          <w:rFonts w:cs="Arial"/>
          <w:color w:val="auto"/>
        </w:rPr>
      </w:pPr>
      <w:r>
        <w:rPr>
          <w:rFonts w:cs="Arial"/>
          <w:color w:val="auto"/>
        </w:rPr>
        <w:t xml:space="preserve">Following completion of the review work the auditor will collate and </w:t>
      </w:r>
      <w:r w:rsidR="00604E69">
        <w:rPr>
          <w:rFonts w:cs="Arial"/>
          <w:color w:val="auto"/>
        </w:rPr>
        <w:t>evaluate a</w:t>
      </w:r>
      <w:r w:rsidR="00190315">
        <w:rPr>
          <w:rFonts w:cs="Arial"/>
          <w:color w:val="auto"/>
        </w:rPr>
        <w:t>ny</w:t>
      </w:r>
      <w:r w:rsidR="00604E69">
        <w:rPr>
          <w:rFonts w:cs="Arial"/>
          <w:color w:val="auto"/>
        </w:rPr>
        <w:t xml:space="preserve"> identified errors, including those that relate to off-the-job training</w:t>
      </w:r>
      <w:r w:rsidR="00FE315B">
        <w:rPr>
          <w:rFonts w:cs="Arial"/>
          <w:color w:val="auto"/>
        </w:rPr>
        <w:t xml:space="preserve">. </w:t>
      </w:r>
      <w:r w:rsidR="00604E69">
        <w:rPr>
          <w:rFonts w:cs="Arial"/>
          <w:color w:val="auto"/>
        </w:rPr>
        <w:t>They will provide feedback to the training provider including ways to resolve the issues</w:t>
      </w:r>
      <w:r w:rsidR="00C443D6">
        <w:rPr>
          <w:rFonts w:cs="Arial"/>
          <w:color w:val="auto"/>
        </w:rPr>
        <w:t>. Thi</w:t>
      </w:r>
      <w:r w:rsidR="00960B76">
        <w:rPr>
          <w:rFonts w:cs="Arial"/>
          <w:color w:val="auto"/>
        </w:rPr>
        <w:t>s might include adjustments to the ILR</w:t>
      </w:r>
      <w:r w:rsidR="00604E69">
        <w:rPr>
          <w:rFonts w:cs="Arial"/>
          <w:color w:val="auto"/>
        </w:rPr>
        <w:t>.</w:t>
      </w:r>
    </w:p>
    <w:p w14:paraId="5FFE737A" w14:textId="77777777" w:rsidR="00960B76" w:rsidRDefault="00960B76" w:rsidP="00766582">
      <w:pPr>
        <w:pStyle w:val="ListParagraph"/>
        <w:numPr>
          <w:ilvl w:val="0"/>
          <w:numId w:val="0"/>
        </w:numPr>
        <w:tabs>
          <w:tab w:val="left" w:pos="709"/>
        </w:tabs>
        <w:spacing w:after="0" w:line="240" w:lineRule="auto"/>
        <w:ind w:left="713"/>
        <w:rPr>
          <w:rFonts w:cs="Arial"/>
          <w:color w:val="auto"/>
        </w:rPr>
      </w:pPr>
    </w:p>
    <w:p w14:paraId="68FD1394" w14:textId="4F52EB6C" w:rsidR="00960B76" w:rsidRDefault="00960B76" w:rsidP="00CF025D">
      <w:pPr>
        <w:pStyle w:val="ListParagraph"/>
        <w:numPr>
          <w:ilvl w:val="0"/>
          <w:numId w:val="11"/>
        </w:numPr>
        <w:tabs>
          <w:tab w:val="left" w:pos="709"/>
        </w:tabs>
        <w:spacing w:after="0" w:line="240" w:lineRule="auto"/>
        <w:ind w:left="713"/>
        <w:rPr>
          <w:rFonts w:cs="Arial"/>
          <w:color w:val="auto"/>
        </w:rPr>
      </w:pPr>
      <w:r>
        <w:rPr>
          <w:rFonts w:cs="Arial"/>
          <w:color w:val="auto"/>
        </w:rPr>
        <w:t>If a data adjustment to the ILR is required, the training provider must make the necessary data adjustment in time for the next scheduled monthly data return</w:t>
      </w:r>
      <w:r w:rsidR="00FE315B">
        <w:rPr>
          <w:rFonts w:cs="Arial"/>
          <w:color w:val="auto"/>
        </w:rPr>
        <w:t xml:space="preserve">. </w:t>
      </w:r>
    </w:p>
    <w:p w14:paraId="4DF05BD5" w14:textId="77777777" w:rsidR="00604E69" w:rsidRDefault="00604E69" w:rsidP="00766582">
      <w:pPr>
        <w:pStyle w:val="ListParagraph"/>
        <w:numPr>
          <w:ilvl w:val="0"/>
          <w:numId w:val="0"/>
        </w:numPr>
        <w:tabs>
          <w:tab w:val="left" w:pos="709"/>
        </w:tabs>
        <w:spacing w:after="0" w:line="240" w:lineRule="auto"/>
        <w:ind w:left="713"/>
        <w:rPr>
          <w:rFonts w:cs="Arial"/>
          <w:color w:val="auto"/>
        </w:rPr>
      </w:pPr>
    </w:p>
    <w:p w14:paraId="507E339C" w14:textId="0E0D0E2B" w:rsidR="00960B76" w:rsidRDefault="000E7D81" w:rsidP="00CF025D">
      <w:pPr>
        <w:pStyle w:val="ListParagraph"/>
        <w:numPr>
          <w:ilvl w:val="0"/>
          <w:numId w:val="11"/>
        </w:numPr>
        <w:tabs>
          <w:tab w:val="left" w:pos="709"/>
        </w:tabs>
        <w:spacing w:after="0" w:line="240" w:lineRule="auto"/>
        <w:ind w:left="713"/>
        <w:rPr>
          <w:rFonts w:cs="Arial"/>
          <w:color w:val="auto"/>
        </w:rPr>
      </w:pPr>
      <w:r>
        <w:rPr>
          <w:rFonts w:cs="Arial"/>
          <w:color w:val="auto"/>
        </w:rPr>
        <w:t>A f</w:t>
      </w:r>
      <w:r w:rsidR="00960B76">
        <w:rPr>
          <w:rFonts w:cs="Arial"/>
          <w:color w:val="auto"/>
        </w:rPr>
        <w:t xml:space="preserve">unding error </w:t>
      </w:r>
      <w:r>
        <w:rPr>
          <w:rFonts w:cs="Arial"/>
          <w:color w:val="auto"/>
        </w:rPr>
        <w:t>may be identified as a r</w:t>
      </w:r>
      <w:r w:rsidR="00960B76">
        <w:rPr>
          <w:rFonts w:cs="Arial"/>
          <w:color w:val="auto"/>
        </w:rPr>
        <w:t>ing-fenced</w:t>
      </w:r>
      <w:r>
        <w:rPr>
          <w:rFonts w:cs="Arial"/>
          <w:color w:val="auto"/>
        </w:rPr>
        <w:t xml:space="preserve"> </w:t>
      </w:r>
      <w:r w:rsidR="00DC7805">
        <w:rPr>
          <w:rFonts w:cs="Arial"/>
          <w:color w:val="auto"/>
        </w:rPr>
        <w:t>error</w:t>
      </w:r>
      <w:r w:rsidR="00FE315B">
        <w:rPr>
          <w:rFonts w:cs="Arial"/>
          <w:color w:val="auto"/>
        </w:rPr>
        <w:t xml:space="preserve">. </w:t>
      </w:r>
      <w:r>
        <w:rPr>
          <w:rFonts w:cs="Arial"/>
          <w:color w:val="auto"/>
        </w:rPr>
        <w:t xml:space="preserve">This is </w:t>
      </w:r>
      <w:r w:rsidR="00960B76">
        <w:rPr>
          <w:rFonts w:cs="Arial"/>
          <w:color w:val="auto"/>
        </w:rPr>
        <w:t>where other learners share the same characteristics and</w:t>
      </w:r>
      <w:r>
        <w:rPr>
          <w:rFonts w:cs="Arial"/>
          <w:color w:val="auto"/>
        </w:rPr>
        <w:t>,</w:t>
      </w:r>
      <w:r w:rsidR="00960B76">
        <w:rPr>
          <w:rFonts w:cs="Arial"/>
          <w:color w:val="auto"/>
        </w:rPr>
        <w:t xml:space="preserve"> for these type of errors</w:t>
      </w:r>
      <w:r>
        <w:rPr>
          <w:rFonts w:cs="Arial"/>
          <w:color w:val="auto"/>
        </w:rPr>
        <w:t>,</w:t>
      </w:r>
      <w:r w:rsidR="00960B76">
        <w:rPr>
          <w:rFonts w:cs="Arial"/>
          <w:color w:val="auto"/>
        </w:rPr>
        <w:t xml:space="preserve"> further testing of the sub-population is carried out, either by the auditor or </w:t>
      </w:r>
      <w:r>
        <w:rPr>
          <w:rFonts w:cs="Arial"/>
          <w:color w:val="auto"/>
        </w:rPr>
        <w:t xml:space="preserve">by </w:t>
      </w:r>
      <w:r w:rsidR="00960B76">
        <w:rPr>
          <w:rFonts w:cs="Arial"/>
          <w:color w:val="auto"/>
        </w:rPr>
        <w:t>the provider.</w:t>
      </w:r>
    </w:p>
    <w:p w14:paraId="2634F0B6" w14:textId="77777777" w:rsidR="00960B76" w:rsidRDefault="00960B76" w:rsidP="00766582">
      <w:pPr>
        <w:pStyle w:val="ListParagraph"/>
        <w:numPr>
          <w:ilvl w:val="0"/>
          <w:numId w:val="0"/>
        </w:numPr>
        <w:tabs>
          <w:tab w:val="left" w:pos="709"/>
        </w:tabs>
        <w:spacing w:after="0" w:line="240" w:lineRule="auto"/>
        <w:ind w:left="713"/>
        <w:rPr>
          <w:rFonts w:cs="Arial"/>
          <w:color w:val="auto"/>
        </w:rPr>
      </w:pPr>
      <w:r>
        <w:rPr>
          <w:rFonts w:cs="Arial"/>
          <w:color w:val="auto"/>
        </w:rPr>
        <w:t xml:space="preserve"> </w:t>
      </w:r>
    </w:p>
    <w:p w14:paraId="4CBDAF84" w14:textId="06A52A1C" w:rsidR="00604E69" w:rsidRDefault="00960B76" w:rsidP="00CF025D">
      <w:pPr>
        <w:pStyle w:val="ListParagraph"/>
        <w:numPr>
          <w:ilvl w:val="0"/>
          <w:numId w:val="11"/>
        </w:numPr>
        <w:tabs>
          <w:tab w:val="left" w:pos="709"/>
        </w:tabs>
        <w:spacing w:after="0" w:line="240" w:lineRule="auto"/>
        <w:ind w:left="713"/>
        <w:rPr>
          <w:rFonts w:cs="Arial"/>
          <w:color w:val="auto"/>
        </w:rPr>
      </w:pPr>
      <w:r>
        <w:rPr>
          <w:rFonts w:cs="Arial"/>
          <w:color w:val="auto"/>
        </w:rPr>
        <w:t>Most errors that relate to off-the-job training will not be remedied through the ILR</w:t>
      </w:r>
      <w:r w:rsidR="00FE315B">
        <w:rPr>
          <w:rFonts w:cs="Arial"/>
          <w:color w:val="auto"/>
        </w:rPr>
        <w:t xml:space="preserve">. </w:t>
      </w:r>
      <w:r>
        <w:rPr>
          <w:rFonts w:cs="Arial"/>
          <w:color w:val="auto"/>
        </w:rPr>
        <w:t>For example, the commitment statement might not meet the requirements of the apprenticeship funding rules and might not have adequately recorded the quantity of off-the-job training that</w:t>
      </w:r>
      <w:r w:rsidR="00295EE7">
        <w:rPr>
          <w:rFonts w:cs="Arial"/>
          <w:color w:val="auto"/>
        </w:rPr>
        <w:t xml:space="preserve"> will be delivered</w:t>
      </w:r>
      <w:r w:rsidR="00FE315B">
        <w:rPr>
          <w:rFonts w:cs="Arial"/>
          <w:color w:val="auto"/>
        </w:rPr>
        <w:t xml:space="preserve">. </w:t>
      </w:r>
      <w:r>
        <w:rPr>
          <w:rFonts w:cs="Arial"/>
          <w:color w:val="auto"/>
        </w:rPr>
        <w:t>The training provider will be given the opportunity to correct the paperwork, where it is practical to do so</w:t>
      </w:r>
      <w:r w:rsidR="00FE315B">
        <w:rPr>
          <w:rFonts w:cs="Arial"/>
          <w:color w:val="auto"/>
        </w:rPr>
        <w:t xml:space="preserve">. </w:t>
      </w:r>
    </w:p>
    <w:p w14:paraId="34B9FF96" w14:textId="77777777" w:rsidR="00960B76" w:rsidRPr="00960B76" w:rsidRDefault="00960B76" w:rsidP="00766582">
      <w:pPr>
        <w:pStyle w:val="ListParagraph"/>
        <w:numPr>
          <w:ilvl w:val="0"/>
          <w:numId w:val="0"/>
        </w:numPr>
        <w:spacing w:after="0" w:line="240" w:lineRule="auto"/>
        <w:ind w:left="1073"/>
        <w:rPr>
          <w:rFonts w:cs="Arial"/>
          <w:color w:val="auto"/>
        </w:rPr>
      </w:pPr>
    </w:p>
    <w:p w14:paraId="03B2420A" w14:textId="77777777" w:rsidR="005C3AB5" w:rsidRPr="00166E4A" w:rsidRDefault="00960B76" w:rsidP="00CF025D">
      <w:pPr>
        <w:pStyle w:val="ListParagraph"/>
        <w:numPr>
          <w:ilvl w:val="0"/>
          <w:numId w:val="11"/>
        </w:numPr>
        <w:tabs>
          <w:tab w:val="left" w:pos="709"/>
        </w:tabs>
        <w:spacing w:after="0" w:line="240" w:lineRule="auto"/>
        <w:ind w:left="713"/>
        <w:rPr>
          <w:rFonts w:cs="Arial"/>
          <w:color w:val="auto"/>
        </w:rPr>
      </w:pPr>
      <w:r>
        <w:rPr>
          <w:rFonts w:cs="Arial"/>
          <w:color w:val="auto"/>
        </w:rPr>
        <w:t>If the nature of the error is one of evidence, or rather a lack of evidence, again the training provider will be given the opportunity, where is it practical to do so, to provide additional evidence to show that the apprentice is on track to receive the training as documented in the commitment statement.</w:t>
      </w:r>
      <w:r w:rsidR="005C3AB5">
        <w:rPr>
          <w:rFonts w:cs="Arial"/>
          <w:color w:val="auto"/>
        </w:rPr>
        <w:t xml:space="preserve"> The training provider is responsible for obtaining any missing evidence.</w:t>
      </w:r>
    </w:p>
    <w:p w14:paraId="080CD257" w14:textId="77777777" w:rsidR="00960B76" w:rsidRPr="00960B76" w:rsidRDefault="00960B76" w:rsidP="00766582">
      <w:pPr>
        <w:pStyle w:val="ListParagraph"/>
        <w:numPr>
          <w:ilvl w:val="0"/>
          <w:numId w:val="0"/>
        </w:numPr>
        <w:spacing w:after="0" w:line="240" w:lineRule="auto"/>
        <w:ind w:left="1073"/>
        <w:rPr>
          <w:rFonts w:cs="Arial"/>
          <w:color w:val="auto"/>
        </w:rPr>
      </w:pPr>
    </w:p>
    <w:p w14:paraId="25397F8B" w14:textId="5591BE15" w:rsidR="00960B76" w:rsidRDefault="00960B76" w:rsidP="00CF025D">
      <w:pPr>
        <w:pStyle w:val="ListParagraph"/>
        <w:numPr>
          <w:ilvl w:val="0"/>
          <w:numId w:val="11"/>
        </w:numPr>
        <w:tabs>
          <w:tab w:val="left" w:pos="709"/>
        </w:tabs>
        <w:spacing w:after="0" w:line="240" w:lineRule="auto"/>
        <w:ind w:left="713"/>
        <w:rPr>
          <w:rFonts w:cs="Arial"/>
          <w:color w:val="auto"/>
        </w:rPr>
      </w:pPr>
      <w:r>
        <w:rPr>
          <w:rFonts w:cs="Arial"/>
          <w:color w:val="auto"/>
        </w:rPr>
        <w:t>The ESFA may use other sanctions for non-compliance</w:t>
      </w:r>
      <w:r w:rsidR="00295EE7">
        <w:rPr>
          <w:rFonts w:cs="Arial"/>
          <w:color w:val="auto"/>
        </w:rPr>
        <w:t xml:space="preserve"> </w:t>
      </w:r>
      <w:r>
        <w:rPr>
          <w:rFonts w:cs="Arial"/>
          <w:color w:val="auto"/>
        </w:rPr>
        <w:t>and this includes the recovery of funds where the off-the-job policy has not been met</w:t>
      </w:r>
      <w:r w:rsidR="00295EE7">
        <w:rPr>
          <w:rFonts w:cs="Arial"/>
          <w:color w:val="auto"/>
        </w:rPr>
        <w:t xml:space="preserve"> and</w:t>
      </w:r>
      <w:r w:rsidR="00EB51A7">
        <w:rPr>
          <w:rFonts w:cs="Arial"/>
          <w:color w:val="auto"/>
        </w:rPr>
        <w:t xml:space="preserve"> </w:t>
      </w:r>
      <w:r w:rsidR="00295EE7">
        <w:rPr>
          <w:rFonts w:cs="Arial"/>
          <w:color w:val="auto"/>
        </w:rPr>
        <w:t>/</w:t>
      </w:r>
      <w:r w:rsidR="00EB51A7">
        <w:rPr>
          <w:rFonts w:cs="Arial"/>
          <w:color w:val="auto"/>
        </w:rPr>
        <w:t xml:space="preserve"> </w:t>
      </w:r>
      <w:r w:rsidR="00295EE7">
        <w:rPr>
          <w:rFonts w:cs="Arial"/>
          <w:color w:val="auto"/>
        </w:rPr>
        <w:t xml:space="preserve">or </w:t>
      </w:r>
      <w:r w:rsidR="00FE315B">
        <w:rPr>
          <w:rFonts w:cs="Arial"/>
          <w:color w:val="auto"/>
        </w:rPr>
        <w:t>eligibility</w:t>
      </w:r>
      <w:r w:rsidR="00295EE7">
        <w:rPr>
          <w:rFonts w:cs="Arial"/>
          <w:color w:val="auto"/>
        </w:rPr>
        <w:t xml:space="preserve"> </w:t>
      </w:r>
      <w:r w:rsidR="008B7887">
        <w:rPr>
          <w:rFonts w:cs="Arial"/>
          <w:color w:val="auto"/>
        </w:rPr>
        <w:t>r</w:t>
      </w:r>
      <w:r w:rsidR="00295EE7">
        <w:rPr>
          <w:rFonts w:cs="Arial"/>
          <w:color w:val="auto"/>
        </w:rPr>
        <w:t>ules have been breached.</w:t>
      </w:r>
    </w:p>
    <w:p w14:paraId="62322308" w14:textId="41E769F9" w:rsidR="001E1244" w:rsidRDefault="001E1244" w:rsidP="00766582">
      <w:pPr>
        <w:pStyle w:val="ListParagraph"/>
        <w:numPr>
          <w:ilvl w:val="0"/>
          <w:numId w:val="0"/>
        </w:numPr>
        <w:spacing w:after="0" w:line="240" w:lineRule="auto"/>
        <w:ind w:left="1073"/>
        <w:rPr>
          <w:rFonts w:cs="Arial"/>
          <w:color w:val="auto"/>
        </w:rPr>
      </w:pPr>
    </w:p>
    <w:p w14:paraId="65D94E8B" w14:textId="77777777" w:rsidR="001E1244" w:rsidRPr="008B7887" w:rsidRDefault="001E1244" w:rsidP="00766582">
      <w:pPr>
        <w:pStyle w:val="ListParagraph"/>
        <w:numPr>
          <w:ilvl w:val="0"/>
          <w:numId w:val="0"/>
        </w:numPr>
        <w:spacing w:after="0" w:line="240" w:lineRule="auto"/>
        <w:ind w:left="1073"/>
        <w:rPr>
          <w:rFonts w:cs="Arial"/>
          <w:color w:val="auto"/>
        </w:rPr>
      </w:pPr>
    </w:p>
    <w:p w14:paraId="7146A6C8" w14:textId="77777777" w:rsidR="004B3966" w:rsidRDefault="004B3966" w:rsidP="00766582">
      <w:pPr>
        <w:pStyle w:val="Heading2"/>
        <w:spacing w:before="0" w:after="0"/>
        <w:rPr>
          <w:color w:val="auto"/>
          <w:sz w:val="24"/>
        </w:rPr>
      </w:pPr>
    </w:p>
    <w:p w14:paraId="23AF4F7B" w14:textId="77777777" w:rsidR="004B3966" w:rsidRDefault="004B3966" w:rsidP="00766582">
      <w:pPr>
        <w:pStyle w:val="Heading2"/>
        <w:spacing w:before="0" w:after="0"/>
        <w:rPr>
          <w:color w:val="auto"/>
          <w:sz w:val="24"/>
        </w:rPr>
      </w:pPr>
    </w:p>
    <w:p w14:paraId="5427EE46" w14:textId="77777777" w:rsidR="004B3966" w:rsidRDefault="004B3966">
      <w:pPr>
        <w:spacing w:after="0" w:line="240" w:lineRule="auto"/>
        <w:rPr>
          <w:b/>
          <w:color w:val="auto"/>
          <w:szCs w:val="32"/>
        </w:rPr>
      </w:pPr>
      <w:r>
        <w:rPr>
          <w:color w:val="auto"/>
        </w:rPr>
        <w:br w:type="page"/>
      </w:r>
    </w:p>
    <w:p w14:paraId="0C1DF468" w14:textId="0A9012A5" w:rsidR="006A5419" w:rsidRPr="008B7887" w:rsidRDefault="001B7190" w:rsidP="00766582">
      <w:pPr>
        <w:pStyle w:val="Heading2"/>
        <w:spacing w:before="0" w:after="0"/>
        <w:rPr>
          <w:color w:val="auto"/>
          <w:sz w:val="24"/>
        </w:rPr>
      </w:pPr>
      <w:bookmarkStart w:id="51" w:name="_Toc19095701"/>
      <w:r w:rsidRPr="008B7887">
        <w:rPr>
          <w:color w:val="auto"/>
          <w:sz w:val="24"/>
        </w:rPr>
        <w:t>HOW THE QUALITY OF OFF-THE-JOB TRAINING IS DETERMINED</w:t>
      </w:r>
      <w:bookmarkEnd w:id="51"/>
    </w:p>
    <w:p w14:paraId="02F4F824" w14:textId="112055EB" w:rsidR="006A5419" w:rsidRPr="00166E4A" w:rsidRDefault="006A5419" w:rsidP="00766582">
      <w:pPr>
        <w:tabs>
          <w:tab w:val="left" w:pos="709"/>
        </w:tabs>
        <w:spacing w:after="0" w:line="240" w:lineRule="auto"/>
        <w:ind w:left="-11" w:hanging="709"/>
        <w:rPr>
          <w:rFonts w:cs="Arial"/>
          <w:color w:val="auto"/>
        </w:rPr>
      </w:pPr>
    </w:p>
    <w:p w14:paraId="2D3859FB" w14:textId="16B052A7" w:rsidR="001B7190" w:rsidRPr="00B34266" w:rsidRDefault="00CF42D3" w:rsidP="00CF025D">
      <w:pPr>
        <w:pStyle w:val="ListParagraph"/>
        <w:numPr>
          <w:ilvl w:val="0"/>
          <w:numId w:val="11"/>
        </w:numPr>
        <w:tabs>
          <w:tab w:val="left" w:pos="709"/>
        </w:tabs>
        <w:spacing w:after="0" w:line="240" w:lineRule="auto"/>
        <w:ind w:left="713"/>
        <w:rPr>
          <w:rFonts w:cs="Arial"/>
          <w:color w:val="auto"/>
        </w:rPr>
      </w:pPr>
      <w:r w:rsidRPr="00B34266">
        <w:rPr>
          <w:rFonts w:cs="Arial"/>
          <w:color w:val="auto"/>
        </w:rPr>
        <w:t xml:space="preserve">In checking compliance against the off-the-job policy, </w:t>
      </w:r>
      <w:r w:rsidR="00B34266">
        <w:rPr>
          <w:rFonts w:cs="Arial"/>
          <w:color w:val="auto"/>
        </w:rPr>
        <w:t xml:space="preserve">an </w:t>
      </w:r>
      <w:r w:rsidR="001B7190" w:rsidRPr="00B34266">
        <w:rPr>
          <w:rFonts w:cs="Arial"/>
          <w:color w:val="auto"/>
        </w:rPr>
        <w:t xml:space="preserve">ESFA </w:t>
      </w:r>
      <w:r w:rsidR="00B34266">
        <w:rPr>
          <w:rFonts w:cs="Arial"/>
          <w:color w:val="auto"/>
        </w:rPr>
        <w:t xml:space="preserve">auditor is </w:t>
      </w:r>
      <w:r w:rsidR="001B7190" w:rsidRPr="00B34266">
        <w:rPr>
          <w:rFonts w:cs="Arial"/>
          <w:color w:val="auto"/>
        </w:rPr>
        <w:t xml:space="preserve">primarily looking at quantity </w:t>
      </w:r>
      <w:r w:rsidRPr="00B34266">
        <w:rPr>
          <w:rFonts w:cs="Arial"/>
          <w:color w:val="auto"/>
        </w:rPr>
        <w:t xml:space="preserve">rather than </w:t>
      </w:r>
      <w:r w:rsidR="00336157">
        <w:rPr>
          <w:rFonts w:cs="Arial"/>
          <w:color w:val="auto"/>
        </w:rPr>
        <w:t xml:space="preserve">the </w:t>
      </w:r>
      <w:r w:rsidR="001B7190" w:rsidRPr="00B34266">
        <w:rPr>
          <w:rFonts w:cs="Arial"/>
          <w:color w:val="auto"/>
        </w:rPr>
        <w:t xml:space="preserve">quality </w:t>
      </w:r>
      <w:r w:rsidR="006676C0" w:rsidRPr="00B34266">
        <w:rPr>
          <w:rFonts w:cs="Arial"/>
          <w:color w:val="auto"/>
        </w:rPr>
        <w:t>of training</w:t>
      </w:r>
      <w:r w:rsidR="00891A08" w:rsidRPr="00B34266">
        <w:rPr>
          <w:rFonts w:cs="Arial"/>
          <w:color w:val="auto"/>
        </w:rPr>
        <w:t>; that the training is planned and documented and that the apprentice is on track against this plan</w:t>
      </w:r>
      <w:r w:rsidR="002C4167" w:rsidRPr="00B34266">
        <w:rPr>
          <w:rFonts w:cs="Arial"/>
          <w:color w:val="auto"/>
        </w:rPr>
        <w:t xml:space="preserve">. </w:t>
      </w:r>
      <w:r w:rsidR="00336157">
        <w:rPr>
          <w:rFonts w:cs="Arial"/>
          <w:color w:val="auto"/>
        </w:rPr>
        <w:t xml:space="preserve">It is </w:t>
      </w:r>
      <w:r w:rsidR="001B7190" w:rsidRPr="00B34266">
        <w:rPr>
          <w:rFonts w:cs="Arial"/>
          <w:color w:val="auto"/>
        </w:rPr>
        <w:t>Ofsted</w:t>
      </w:r>
      <w:r w:rsidR="00891A08" w:rsidRPr="00B34266">
        <w:rPr>
          <w:rFonts w:cs="Arial"/>
          <w:color w:val="auto"/>
        </w:rPr>
        <w:t xml:space="preserve">, OfS and </w:t>
      </w:r>
      <w:r w:rsidR="001B7190" w:rsidRPr="00B34266">
        <w:rPr>
          <w:rFonts w:cs="Arial"/>
          <w:color w:val="auto"/>
        </w:rPr>
        <w:t xml:space="preserve">QAA </w:t>
      </w:r>
      <w:r w:rsidR="00336157">
        <w:rPr>
          <w:rFonts w:cs="Arial"/>
          <w:color w:val="auto"/>
        </w:rPr>
        <w:t xml:space="preserve">that </w:t>
      </w:r>
      <w:r w:rsidR="00891A08" w:rsidRPr="00B34266">
        <w:rPr>
          <w:rFonts w:cs="Arial"/>
          <w:color w:val="auto"/>
        </w:rPr>
        <w:t>inspect and regulate the quality of training</w:t>
      </w:r>
      <w:r w:rsidR="002C4167" w:rsidRPr="00B34266">
        <w:rPr>
          <w:rFonts w:cs="Arial"/>
          <w:color w:val="auto"/>
        </w:rPr>
        <w:t xml:space="preserve">. </w:t>
      </w:r>
      <w:r w:rsidR="00891A08" w:rsidRPr="00B34266">
        <w:rPr>
          <w:rFonts w:cs="Arial"/>
          <w:color w:val="auto"/>
        </w:rPr>
        <w:t xml:space="preserve">A brief summary of the different roles is below and more detail can be found in the </w:t>
      </w:r>
      <w:hyperlink r:id="rId34" w:history="1">
        <w:r w:rsidR="00891A08" w:rsidRPr="00B34266">
          <w:rPr>
            <w:rStyle w:val="Hyperlink"/>
            <w:rFonts w:cs="Arial"/>
          </w:rPr>
          <w:t>Apprenticeship A</w:t>
        </w:r>
        <w:r w:rsidR="001B7190" w:rsidRPr="00B34266">
          <w:rPr>
            <w:rStyle w:val="Hyperlink"/>
            <w:rFonts w:cs="Arial"/>
          </w:rPr>
          <w:t xml:space="preserve">ccountability </w:t>
        </w:r>
        <w:r w:rsidR="00B34266">
          <w:rPr>
            <w:rStyle w:val="Hyperlink"/>
            <w:rFonts w:cs="Arial"/>
          </w:rPr>
          <w:t>S</w:t>
        </w:r>
        <w:r w:rsidR="001B7190" w:rsidRPr="00B34266">
          <w:rPr>
            <w:rStyle w:val="Hyperlink"/>
            <w:rFonts w:cs="Arial"/>
          </w:rPr>
          <w:t>tatement</w:t>
        </w:r>
        <w:r w:rsidR="00891A08" w:rsidRPr="00B34266">
          <w:rPr>
            <w:rStyle w:val="Hyperlink"/>
            <w:rFonts w:cs="Arial"/>
          </w:rPr>
          <w:t>.</w:t>
        </w:r>
      </w:hyperlink>
    </w:p>
    <w:p w14:paraId="208CC5C8" w14:textId="77777777" w:rsidR="001B7190" w:rsidRPr="00B34266" w:rsidRDefault="001B7190" w:rsidP="00766582">
      <w:pPr>
        <w:tabs>
          <w:tab w:val="left" w:pos="709"/>
        </w:tabs>
        <w:spacing w:after="0" w:line="240" w:lineRule="auto"/>
        <w:ind w:left="-11" w:hanging="709"/>
        <w:rPr>
          <w:rFonts w:cs="Arial"/>
          <w:color w:val="auto"/>
        </w:rPr>
      </w:pPr>
    </w:p>
    <w:p w14:paraId="52BBC0AD" w14:textId="776D33E3" w:rsidR="006445D3" w:rsidRPr="00B34266" w:rsidRDefault="006445D3" w:rsidP="00CF025D">
      <w:pPr>
        <w:pStyle w:val="ListParagraph"/>
        <w:numPr>
          <w:ilvl w:val="0"/>
          <w:numId w:val="11"/>
        </w:numPr>
        <w:tabs>
          <w:tab w:val="left" w:pos="709"/>
        </w:tabs>
        <w:spacing w:after="0" w:line="240" w:lineRule="auto"/>
        <w:ind w:left="713"/>
        <w:rPr>
          <w:rFonts w:cs="Arial"/>
          <w:color w:val="auto"/>
        </w:rPr>
      </w:pPr>
      <w:r w:rsidRPr="00B34266">
        <w:rPr>
          <w:rFonts w:cs="Arial"/>
          <w:color w:val="auto"/>
        </w:rPr>
        <w:t>Ofsted inspect the quality of apprenticeship training provision from level 2 to level 5</w:t>
      </w:r>
      <w:r w:rsidR="00B34266">
        <w:rPr>
          <w:rFonts w:cs="Arial"/>
          <w:color w:val="auto"/>
        </w:rPr>
        <w:t xml:space="preserve"> and do so against their </w:t>
      </w:r>
      <w:hyperlink r:id="rId35" w:history="1">
        <w:r w:rsidR="00B34266" w:rsidRPr="00B34266">
          <w:rPr>
            <w:rStyle w:val="Hyperlink"/>
            <w:rFonts w:cs="Arial"/>
          </w:rPr>
          <w:t>Common Inspection Framework</w:t>
        </w:r>
      </w:hyperlink>
      <w:r w:rsidRPr="00B34266">
        <w:rPr>
          <w:rFonts w:cs="Arial"/>
          <w:color w:val="auto"/>
        </w:rPr>
        <w:t>.</w:t>
      </w:r>
      <w:r w:rsidR="00D82921">
        <w:rPr>
          <w:rFonts w:cs="Arial"/>
          <w:color w:val="auto"/>
        </w:rPr>
        <w:t xml:space="preserve"> As part of this process, they may request evidence of how the upfront planned and agreed off-the-job training is being delivered, as well as observing the delivery of off-the-job training, to make judgements on the quality and its value to the apprentice’s learning experience.</w:t>
      </w:r>
      <w:r w:rsidRPr="00B34266">
        <w:rPr>
          <w:rFonts w:cs="Arial"/>
          <w:color w:val="auto"/>
        </w:rPr>
        <w:t xml:space="preserve"> </w:t>
      </w:r>
    </w:p>
    <w:p w14:paraId="555127D3" w14:textId="0990D3C2" w:rsidR="006445D3" w:rsidRDefault="006445D3" w:rsidP="00766582">
      <w:pPr>
        <w:tabs>
          <w:tab w:val="left" w:pos="709"/>
        </w:tabs>
        <w:spacing w:after="0" w:line="240" w:lineRule="auto"/>
        <w:ind w:left="-11" w:hanging="709"/>
        <w:rPr>
          <w:rFonts w:cs="Arial"/>
          <w:color w:val="auto"/>
        </w:rPr>
      </w:pPr>
    </w:p>
    <w:p w14:paraId="3CE9D660" w14:textId="433C05A1" w:rsidR="009377FF" w:rsidRPr="00B34266" w:rsidRDefault="00D82921" w:rsidP="00CF025D">
      <w:pPr>
        <w:pStyle w:val="ListParagraph"/>
        <w:numPr>
          <w:ilvl w:val="0"/>
          <w:numId w:val="11"/>
        </w:numPr>
        <w:tabs>
          <w:tab w:val="left" w:pos="709"/>
        </w:tabs>
        <w:spacing w:after="0" w:line="240" w:lineRule="auto"/>
        <w:ind w:left="713"/>
        <w:rPr>
          <w:rFonts w:cs="Arial"/>
          <w:color w:val="auto"/>
        </w:rPr>
      </w:pPr>
      <w:r w:rsidRPr="00D82921">
        <w:rPr>
          <w:rFonts w:cs="Arial"/>
          <w:color w:val="auto"/>
        </w:rPr>
        <w:t>In the case of Office for Students (OfS) registered apprenticeship providers, delivering apprenticeship provision at levels 4 or 5, the OfS will provide Ofsted with relevant information to inform the inspection judgement</w:t>
      </w:r>
      <w:r w:rsidR="007169A9">
        <w:rPr>
          <w:rFonts w:cs="Arial"/>
          <w:color w:val="auto"/>
        </w:rPr>
        <w:t xml:space="preserve">. </w:t>
      </w:r>
      <w:r w:rsidR="0020497A" w:rsidRPr="0020497A">
        <w:rPr>
          <w:rFonts w:cs="Arial"/>
          <w:color w:val="auto"/>
        </w:rPr>
        <w:t>The OfS, working with the QAA, regulate OfS registered providers where the apprenticeship is at levels 6-7</w:t>
      </w:r>
      <w:r w:rsidR="007169A9">
        <w:rPr>
          <w:rFonts w:cs="Arial"/>
          <w:color w:val="auto"/>
        </w:rPr>
        <w:t xml:space="preserve">. </w:t>
      </w:r>
      <w:r w:rsidR="0020497A" w:rsidRPr="0020497A">
        <w:rPr>
          <w:rFonts w:cs="Arial"/>
          <w:color w:val="auto"/>
        </w:rPr>
        <w:t>The OfS also regulates provision of levels 6-7 apprenticeships at non-registered providers.</w:t>
      </w:r>
    </w:p>
    <w:p w14:paraId="691842CC" w14:textId="77777777" w:rsidR="001E1244" w:rsidRPr="00166E4A" w:rsidRDefault="001E1244" w:rsidP="00766582">
      <w:pPr>
        <w:tabs>
          <w:tab w:val="left" w:pos="709"/>
        </w:tabs>
        <w:spacing w:after="0" w:line="240" w:lineRule="auto"/>
        <w:ind w:left="-11" w:hanging="709"/>
        <w:rPr>
          <w:rFonts w:cs="Arial"/>
          <w:color w:val="auto"/>
        </w:rPr>
      </w:pPr>
    </w:p>
    <w:p w14:paraId="27767F17" w14:textId="77777777" w:rsidR="006445D3" w:rsidRPr="00166E4A" w:rsidRDefault="006445D3" w:rsidP="00766582">
      <w:pPr>
        <w:tabs>
          <w:tab w:val="left" w:pos="709"/>
        </w:tabs>
        <w:spacing w:after="0" w:line="240" w:lineRule="auto"/>
        <w:ind w:left="-11" w:hanging="709"/>
        <w:rPr>
          <w:rFonts w:cs="Arial"/>
          <w:color w:val="auto"/>
        </w:rPr>
      </w:pPr>
    </w:p>
    <w:p w14:paraId="28E3B854" w14:textId="5DC5CF99" w:rsidR="006445D3" w:rsidRPr="00166E4A" w:rsidRDefault="006445D3" w:rsidP="00766582">
      <w:pPr>
        <w:tabs>
          <w:tab w:val="left" w:pos="709"/>
        </w:tabs>
        <w:spacing w:after="0" w:line="240" w:lineRule="auto"/>
        <w:rPr>
          <w:rFonts w:cs="Arial"/>
          <w:b/>
          <w:color w:val="auto"/>
          <w:u w:val="single"/>
        </w:rPr>
      </w:pPr>
      <w:r w:rsidRPr="00166E4A">
        <w:rPr>
          <w:rFonts w:cs="Arial"/>
          <w:b/>
          <w:color w:val="auto"/>
          <w:u w:val="single"/>
        </w:rPr>
        <w:t>Q&amp;A</w:t>
      </w:r>
    </w:p>
    <w:p w14:paraId="1501F4F3" w14:textId="77777777" w:rsidR="006445D3" w:rsidRPr="00166E4A" w:rsidRDefault="006445D3" w:rsidP="00766582">
      <w:pPr>
        <w:tabs>
          <w:tab w:val="left" w:pos="709"/>
        </w:tabs>
        <w:spacing w:after="0" w:line="240" w:lineRule="auto"/>
        <w:ind w:left="-11" w:hanging="709"/>
        <w:rPr>
          <w:rFonts w:cs="Arial"/>
          <w:color w:val="auto"/>
        </w:rPr>
      </w:pPr>
    </w:p>
    <w:p w14:paraId="607FEF22" w14:textId="5D5D66A3" w:rsidR="00102430" w:rsidRPr="002C621A" w:rsidRDefault="008302DB" w:rsidP="00CF025D">
      <w:pPr>
        <w:pStyle w:val="CopyrightBox"/>
        <w:numPr>
          <w:ilvl w:val="0"/>
          <w:numId w:val="11"/>
        </w:numPr>
        <w:tabs>
          <w:tab w:val="left" w:pos="709"/>
          <w:tab w:val="left" w:pos="1680"/>
        </w:tabs>
        <w:spacing w:after="0" w:line="240" w:lineRule="auto"/>
        <w:ind w:left="713"/>
        <w:rPr>
          <w:rFonts w:cs="Arial"/>
          <w:i/>
          <w:color w:val="auto"/>
          <w:u w:val="single"/>
        </w:rPr>
      </w:pPr>
      <w:r>
        <w:rPr>
          <w:rFonts w:cs="Arial"/>
          <w:i/>
          <w:color w:val="auto"/>
          <w:u w:val="single"/>
        </w:rPr>
        <w:t>“</w:t>
      </w:r>
      <w:r w:rsidR="00102430" w:rsidRPr="002C621A">
        <w:rPr>
          <w:rFonts w:cs="Arial"/>
          <w:i/>
          <w:color w:val="auto"/>
          <w:u w:val="single"/>
        </w:rPr>
        <w:t>What evidence will ESFA auditors be expecting to see to satisfy the minimum 20% off-the-job training requirement?</w:t>
      </w:r>
      <w:r>
        <w:rPr>
          <w:rFonts w:cs="Arial"/>
          <w:i/>
          <w:color w:val="auto"/>
          <w:u w:val="single"/>
        </w:rPr>
        <w:t>”</w:t>
      </w:r>
      <w:r w:rsidR="00B34266" w:rsidRPr="002C621A">
        <w:rPr>
          <w:rFonts w:cs="Arial"/>
          <w:i/>
          <w:color w:val="auto"/>
          <w:u w:val="single"/>
        </w:rPr>
        <w:t xml:space="preserve"> </w:t>
      </w:r>
    </w:p>
    <w:p w14:paraId="2705E124" w14:textId="77777777" w:rsidR="00102430" w:rsidRPr="00166E4A" w:rsidRDefault="00102430" w:rsidP="00766582">
      <w:pPr>
        <w:pStyle w:val="CopyrightBox"/>
        <w:tabs>
          <w:tab w:val="left" w:pos="709"/>
          <w:tab w:val="left" w:pos="1680"/>
        </w:tabs>
        <w:spacing w:after="0" w:line="240" w:lineRule="auto"/>
        <w:ind w:left="-11" w:hanging="709"/>
        <w:rPr>
          <w:rFonts w:cs="Arial"/>
          <w:color w:val="auto"/>
        </w:rPr>
      </w:pPr>
    </w:p>
    <w:p w14:paraId="188A6E59" w14:textId="1765B5CA" w:rsidR="001B7190" w:rsidRPr="00166E4A" w:rsidRDefault="001B7190" w:rsidP="00766582">
      <w:pPr>
        <w:pStyle w:val="CopyrightBox"/>
        <w:tabs>
          <w:tab w:val="left" w:pos="709"/>
          <w:tab w:val="left" w:pos="1680"/>
        </w:tabs>
        <w:spacing w:after="0" w:line="240" w:lineRule="auto"/>
        <w:ind w:left="713"/>
        <w:rPr>
          <w:rFonts w:cs="Arial"/>
          <w:color w:val="auto"/>
        </w:rPr>
      </w:pPr>
      <w:r w:rsidRPr="00166E4A">
        <w:rPr>
          <w:rFonts w:cs="Arial"/>
          <w:color w:val="auto"/>
        </w:rPr>
        <w:t>The commitment statement is the starting point</w:t>
      </w:r>
      <w:r w:rsidR="007C4D84" w:rsidRPr="00166E4A">
        <w:rPr>
          <w:rFonts w:cs="Arial"/>
          <w:color w:val="auto"/>
        </w:rPr>
        <w:t xml:space="preserve">. </w:t>
      </w:r>
      <w:r w:rsidRPr="00166E4A">
        <w:rPr>
          <w:rFonts w:cs="Arial"/>
          <w:color w:val="auto"/>
        </w:rPr>
        <w:t xml:space="preserve">ESFA audit, will explore whether the training </w:t>
      </w:r>
      <w:r w:rsidR="00B34266">
        <w:rPr>
          <w:rFonts w:cs="Arial"/>
          <w:color w:val="auto"/>
        </w:rPr>
        <w:t xml:space="preserve">has been planned and documented and whether the training being delivered </w:t>
      </w:r>
      <w:r w:rsidRPr="00166E4A">
        <w:rPr>
          <w:rFonts w:cs="Arial"/>
          <w:color w:val="auto"/>
        </w:rPr>
        <w:t>aligns with the expect</w:t>
      </w:r>
      <w:r w:rsidR="00B34266">
        <w:rPr>
          <w:rFonts w:cs="Arial"/>
          <w:color w:val="auto"/>
        </w:rPr>
        <w:t xml:space="preserve">ations </w:t>
      </w:r>
      <w:r w:rsidRPr="00166E4A">
        <w:rPr>
          <w:rFonts w:cs="Arial"/>
          <w:color w:val="auto"/>
        </w:rPr>
        <w:t xml:space="preserve">set out in this statement. </w:t>
      </w:r>
    </w:p>
    <w:p w14:paraId="03B42D64" w14:textId="77777777" w:rsidR="001B7190" w:rsidRPr="00166E4A" w:rsidRDefault="001B7190" w:rsidP="00766582">
      <w:pPr>
        <w:pStyle w:val="CopyrightBox"/>
        <w:tabs>
          <w:tab w:val="left" w:pos="709"/>
          <w:tab w:val="left" w:pos="1680"/>
        </w:tabs>
        <w:spacing w:after="0" w:line="240" w:lineRule="auto"/>
        <w:ind w:left="713"/>
        <w:rPr>
          <w:rFonts w:cs="Arial"/>
          <w:color w:val="auto"/>
        </w:rPr>
      </w:pPr>
    </w:p>
    <w:p w14:paraId="29470DF1" w14:textId="6687B0E6" w:rsidR="006445D3" w:rsidRPr="00166E4A" w:rsidRDefault="001B7190" w:rsidP="00766582">
      <w:pPr>
        <w:pStyle w:val="CopyrightBox"/>
        <w:tabs>
          <w:tab w:val="left" w:pos="709"/>
          <w:tab w:val="left" w:pos="1680"/>
        </w:tabs>
        <w:spacing w:after="0" w:line="240" w:lineRule="auto"/>
        <w:ind w:left="713"/>
        <w:rPr>
          <w:rFonts w:cs="Arial"/>
          <w:color w:val="auto"/>
        </w:rPr>
      </w:pPr>
      <w:r w:rsidRPr="00166E4A">
        <w:rPr>
          <w:rFonts w:cs="Arial"/>
          <w:color w:val="auto"/>
        </w:rPr>
        <w:t xml:space="preserve">With regards to evidence, </w:t>
      </w:r>
      <w:r w:rsidR="005F728B">
        <w:rPr>
          <w:rFonts w:cs="Arial"/>
          <w:color w:val="auto"/>
        </w:rPr>
        <w:t>the training provider must be able to produce evidence that all parts of the off-the-job training have been delivered</w:t>
      </w:r>
      <w:r w:rsidR="00766582">
        <w:rPr>
          <w:rFonts w:cs="Arial"/>
          <w:color w:val="auto"/>
        </w:rPr>
        <w:t xml:space="preserve">. </w:t>
      </w:r>
      <w:r w:rsidR="005F728B">
        <w:rPr>
          <w:rFonts w:cs="Arial"/>
          <w:color w:val="auto"/>
        </w:rPr>
        <w:t xml:space="preserve">The format of this evidence is deliberately not prescribed because we acknowledge that a variety of </w:t>
      </w:r>
      <w:r w:rsidR="00102430" w:rsidRPr="00166E4A">
        <w:rPr>
          <w:rFonts w:cs="Arial"/>
          <w:color w:val="auto"/>
        </w:rPr>
        <w:t xml:space="preserve">systems might already be in place </w:t>
      </w:r>
      <w:r w:rsidR="00236204">
        <w:rPr>
          <w:rFonts w:cs="Arial"/>
          <w:color w:val="auto"/>
        </w:rPr>
        <w:t xml:space="preserve">to record training delivery </w:t>
      </w:r>
      <w:r w:rsidR="00102430" w:rsidRPr="00166E4A">
        <w:rPr>
          <w:rFonts w:cs="Arial"/>
          <w:color w:val="auto"/>
        </w:rPr>
        <w:t>and so we will use these existing records</w:t>
      </w:r>
      <w:r w:rsidR="00236204">
        <w:rPr>
          <w:rFonts w:cs="Arial"/>
          <w:color w:val="auto"/>
        </w:rPr>
        <w:t>,</w:t>
      </w:r>
      <w:r w:rsidR="00102430" w:rsidRPr="00166E4A">
        <w:rPr>
          <w:rFonts w:cs="Arial"/>
          <w:color w:val="auto"/>
        </w:rPr>
        <w:t xml:space="preserve"> of an apprentice's learning</w:t>
      </w:r>
      <w:r w:rsidR="00236204">
        <w:rPr>
          <w:rFonts w:cs="Arial"/>
          <w:color w:val="auto"/>
        </w:rPr>
        <w:t>, as evidence where they exist</w:t>
      </w:r>
      <w:r w:rsidR="00102430" w:rsidRPr="00166E4A">
        <w:rPr>
          <w:rFonts w:cs="Arial"/>
          <w:color w:val="auto"/>
        </w:rPr>
        <w:t xml:space="preserve">. These records may include registers, timesheets, learning logs, HR or training systems that record courses. </w:t>
      </w:r>
      <w:r w:rsidR="00DD5382">
        <w:rPr>
          <w:rFonts w:cs="Arial"/>
          <w:color w:val="auto"/>
        </w:rPr>
        <w:t xml:space="preserve">The </w:t>
      </w:r>
      <w:r w:rsidR="00236204">
        <w:rPr>
          <w:rFonts w:cs="Arial"/>
          <w:color w:val="auto"/>
        </w:rPr>
        <w:t xml:space="preserve">training provider is responsible for obtaining </w:t>
      </w:r>
      <w:r w:rsidR="00DD5382">
        <w:rPr>
          <w:rFonts w:cs="Arial"/>
          <w:color w:val="auto"/>
        </w:rPr>
        <w:t xml:space="preserve">any </w:t>
      </w:r>
      <w:r w:rsidR="00236204">
        <w:rPr>
          <w:rFonts w:cs="Arial"/>
          <w:color w:val="auto"/>
        </w:rPr>
        <w:t>missing evidence.</w:t>
      </w:r>
    </w:p>
    <w:p w14:paraId="0B31B530" w14:textId="77777777" w:rsidR="006445D3" w:rsidRPr="00166E4A" w:rsidRDefault="006445D3" w:rsidP="00766582">
      <w:pPr>
        <w:pStyle w:val="CopyrightBox"/>
        <w:tabs>
          <w:tab w:val="left" w:pos="709"/>
          <w:tab w:val="left" w:pos="1680"/>
        </w:tabs>
        <w:spacing w:after="0" w:line="240" w:lineRule="auto"/>
        <w:ind w:left="-11" w:hanging="709"/>
        <w:rPr>
          <w:rFonts w:cs="Arial"/>
          <w:color w:val="auto"/>
        </w:rPr>
      </w:pPr>
    </w:p>
    <w:p w14:paraId="53C8518B" w14:textId="05134253" w:rsidR="001B7190" w:rsidRPr="00166E4A" w:rsidRDefault="00102430" w:rsidP="00766582">
      <w:pPr>
        <w:pStyle w:val="CopyrightBox"/>
        <w:tabs>
          <w:tab w:val="left" w:pos="709"/>
          <w:tab w:val="left" w:pos="1680"/>
        </w:tabs>
        <w:spacing w:after="0" w:line="240" w:lineRule="auto"/>
        <w:ind w:left="713"/>
        <w:rPr>
          <w:rFonts w:cs="Arial"/>
          <w:color w:val="auto"/>
        </w:rPr>
      </w:pPr>
      <w:r w:rsidRPr="00166E4A">
        <w:rPr>
          <w:rFonts w:cs="Arial"/>
          <w:color w:val="auto"/>
        </w:rPr>
        <w:t>It's really important that the ESFA does</w:t>
      </w:r>
      <w:r w:rsidR="001B7190" w:rsidRPr="00166E4A">
        <w:rPr>
          <w:rFonts w:cs="Arial"/>
          <w:color w:val="auto"/>
        </w:rPr>
        <w:t xml:space="preserve"> not</w:t>
      </w:r>
      <w:r w:rsidRPr="00166E4A">
        <w:rPr>
          <w:rFonts w:cs="Arial"/>
          <w:color w:val="auto"/>
        </w:rPr>
        <w:t xml:space="preserve"> describe the collection methodology in too much detail, because then it becomes a 'one size fits all' and becomes too bureaucratic; we do not wish to displace current systems</w:t>
      </w:r>
      <w:r w:rsidR="001B7190" w:rsidRPr="00166E4A">
        <w:rPr>
          <w:rFonts w:cs="Arial"/>
          <w:color w:val="auto"/>
        </w:rPr>
        <w:t xml:space="preserve"> which </w:t>
      </w:r>
      <w:r w:rsidR="00B34266">
        <w:rPr>
          <w:rFonts w:cs="Arial"/>
          <w:color w:val="auto"/>
        </w:rPr>
        <w:t xml:space="preserve">are </w:t>
      </w:r>
      <w:r w:rsidR="001B7190" w:rsidRPr="00166E4A">
        <w:rPr>
          <w:rFonts w:cs="Arial"/>
          <w:color w:val="auto"/>
        </w:rPr>
        <w:t>working well</w:t>
      </w:r>
      <w:r w:rsidRPr="00166E4A">
        <w:rPr>
          <w:rFonts w:cs="Arial"/>
          <w:color w:val="auto"/>
        </w:rPr>
        <w:t xml:space="preserve">. </w:t>
      </w:r>
    </w:p>
    <w:p w14:paraId="4DA0BD5C" w14:textId="77777777" w:rsidR="00A27CA8" w:rsidRDefault="00A27CA8" w:rsidP="00766582">
      <w:pPr>
        <w:pStyle w:val="CopyrightBox"/>
        <w:tabs>
          <w:tab w:val="left" w:pos="709"/>
          <w:tab w:val="left" w:pos="1680"/>
        </w:tabs>
        <w:spacing w:after="0" w:line="240" w:lineRule="auto"/>
        <w:ind w:left="713"/>
        <w:rPr>
          <w:rFonts w:cs="Arial"/>
          <w:color w:val="auto"/>
        </w:rPr>
      </w:pPr>
    </w:p>
    <w:p w14:paraId="4E5576DC" w14:textId="6E62A5A6" w:rsidR="00B34266" w:rsidRPr="002C621A" w:rsidRDefault="008302DB" w:rsidP="00CF025D">
      <w:pPr>
        <w:pStyle w:val="CopyrightBox"/>
        <w:numPr>
          <w:ilvl w:val="0"/>
          <w:numId w:val="11"/>
        </w:numPr>
        <w:tabs>
          <w:tab w:val="left" w:pos="709"/>
          <w:tab w:val="left" w:pos="1680"/>
        </w:tabs>
        <w:spacing w:after="0" w:line="240" w:lineRule="auto"/>
        <w:ind w:left="713"/>
        <w:rPr>
          <w:rFonts w:cs="Arial"/>
          <w:i/>
          <w:color w:val="auto"/>
          <w:u w:val="single"/>
        </w:rPr>
      </w:pPr>
      <w:r>
        <w:rPr>
          <w:rFonts w:cs="Arial"/>
          <w:i/>
          <w:color w:val="auto"/>
          <w:u w:val="single"/>
        </w:rPr>
        <w:t>“</w:t>
      </w:r>
      <w:r w:rsidR="00B34266" w:rsidRPr="002C621A">
        <w:rPr>
          <w:rFonts w:cs="Arial"/>
          <w:i/>
          <w:color w:val="auto"/>
          <w:u w:val="single"/>
        </w:rPr>
        <w:t>Who is responsible for collecting the off-the-job training evidence?</w:t>
      </w:r>
      <w:r>
        <w:rPr>
          <w:rFonts w:cs="Arial"/>
          <w:i/>
          <w:color w:val="auto"/>
          <w:u w:val="single"/>
        </w:rPr>
        <w:t>”</w:t>
      </w:r>
    </w:p>
    <w:p w14:paraId="3DF105F9" w14:textId="57CC4889" w:rsidR="00B34266" w:rsidRDefault="00B34266" w:rsidP="00766582">
      <w:pPr>
        <w:pStyle w:val="CopyrightBox"/>
        <w:tabs>
          <w:tab w:val="left" w:pos="709"/>
          <w:tab w:val="left" w:pos="1680"/>
        </w:tabs>
        <w:spacing w:after="0" w:line="240" w:lineRule="auto"/>
        <w:ind w:left="713"/>
        <w:rPr>
          <w:rFonts w:cs="Arial"/>
          <w:color w:val="auto"/>
          <w:u w:val="single"/>
        </w:rPr>
      </w:pPr>
    </w:p>
    <w:p w14:paraId="530786D6" w14:textId="6F3EE540" w:rsidR="00B34266" w:rsidRDefault="00B34266" w:rsidP="00766582">
      <w:pPr>
        <w:pStyle w:val="CopyrightBox"/>
        <w:tabs>
          <w:tab w:val="left" w:pos="709"/>
          <w:tab w:val="left" w:pos="1680"/>
        </w:tabs>
        <w:spacing w:after="0" w:line="240" w:lineRule="auto"/>
        <w:ind w:left="713"/>
        <w:rPr>
          <w:rFonts w:cs="Arial"/>
          <w:color w:val="auto"/>
        </w:rPr>
      </w:pPr>
      <w:r w:rsidRPr="00B34266">
        <w:rPr>
          <w:rFonts w:cs="Arial"/>
          <w:color w:val="auto"/>
        </w:rPr>
        <w:t xml:space="preserve">The </w:t>
      </w:r>
      <w:r>
        <w:rPr>
          <w:rFonts w:cs="Arial"/>
          <w:color w:val="auto"/>
        </w:rPr>
        <w:t>training provider, as the recipient of the funding, is responsible but they may have to work with the apprentice and the employer to collect evidence outside of their control</w:t>
      </w:r>
      <w:r w:rsidR="00FE315B">
        <w:rPr>
          <w:rFonts w:cs="Arial"/>
          <w:color w:val="auto"/>
        </w:rPr>
        <w:t xml:space="preserve">. </w:t>
      </w:r>
    </w:p>
    <w:p w14:paraId="6F98F1C8" w14:textId="5FFE11F9" w:rsidR="00B34266" w:rsidRDefault="00B34266" w:rsidP="00766582">
      <w:pPr>
        <w:pStyle w:val="CopyrightBox"/>
        <w:tabs>
          <w:tab w:val="left" w:pos="709"/>
          <w:tab w:val="left" w:pos="1680"/>
        </w:tabs>
        <w:spacing w:after="0" w:line="240" w:lineRule="auto"/>
        <w:ind w:left="713"/>
        <w:rPr>
          <w:rFonts w:cs="Arial"/>
          <w:color w:val="auto"/>
        </w:rPr>
      </w:pPr>
    </w:p>
    <w:p w14:paraId="6B3A2EFB" w14:textId="4912B3AA" w:rsidR="002C621A" w:rsidRDefault="00B34266" w:rsidP="00766582">
      <w:pPr>
        <w:pStyle w:val="CopyrightBox"/>
        <w:tabs>
          <w:tab w:val="left" w:pos="709"/>
          <w:tab w:val="left" w:pos="1680"/>
        </w:tabs>
        <w:spacing w:after="0" w:line="240" w:lineRule="auto"/>
        <w:ind w:left="713"/>
        <w:rPr>
          <w:rFonts w:cs="Arial"/>
          <w:color w:val="auto"/>
        </w:rPr>
      </w:pPr>
      <w:r>
        <w:rPr>
          <w:rFonts w:cs="Arial"/>
          <w:color w:val="auto"/>
        </w:rPr>
        <w:t xml:space="preserve">For example, the </w:t>
      </w:r>
      <w:r w:rsidR="002C621A" w:rsidRPr="002C621A">
        <w:rPr>
          <w:rFonts w:cs="Arial"/>
          <w:color w:val="auto"/>
        </w:rPr>
        <w:t xml:space="preserve">employer might have </w:t>
      </w:r>
      <w:r w:rsidR="002C621A">
        <w:rPr>
          <w:rFonts w:cs="Arial"/>
          <w:color w:val="auto"/>
        </w:rPr>
        <w:t xml:space="preserve">a </w:t>
      </w:r>
      <w:r w:rsidR="002C621A" w:rsidRPr="002C621A">
        <w:rPr>
          <w:rFonts w:cs="Arial"/>
          <w:color w:val="auto"/>
        </w:rPr>
        <w:t>timecard system that record</w:t>
      </w:r>
      <w:r w:rsidR="002C621A">
        <w:rPr>
          <w:rFonts w:cs="Arial"/>
          <w:color w:val="auto"/>
        </w:rPr>
        <w:t>s</w:t>
      </w:r>
      <w:r w:rsidR="002C621A" w:rsidRPr="002C621A">
        <w:rPr>
          <w:rFonts w:cs="Arial"/>
          <w:color w:val="auto"/>
        </w:rPr>
        <w:t xml:space="preserve"> learning</w:t>
      </w:r>
      <w:r w:rsidR="002C621A">
        <w:rPr>
          <w:rFonts w:cs="Arial"/>
          <w:color w:val="auto"/>
        </w:rPr>
        <w:t xml:space="preserve"> and the </w:t>
      </w:r>
      <w:r>
        <w:rPr>
          <w:rFonts w:cs="Arial"/>
          <w:color w:val="auto"/>
        </w:rPr>
        <w:t>apprentice might keep a l</w:t>
      </w:r>
      <w:r w:rsidRPr="00166E4A">
        <w:rPr>
          <w:rFonts w:cs="Arial"/>
          <w:color w:val="auto"/>
        </w:rPr>
        <w:t>earning log</w:t>
      </w:r>
      <w:r w:rsidR="00FE315B">
        <w:rPr>
          <w:rFonts w:cs="Arial"/>
          <w:color w:val="auto"/>
        </w:rPr>
        <w:t xml:space="preserve">. </w:t>
      </w:r>
      <w:r w:rsidR="002C621A">
        <w:rPr>
          <w:rFonts w:cs="Arial"/>
          <w:color w:val="auto"/>
        </w:rPr>
        <w:t xml:space="preserve">In both cases the provider would need to address how they get access to </w:t>
      </w:r>
      <w:r w:rsidR="00336157">
        <w:rPr>
          <w:rFonts w:cs="Arial"/>
          <w:color w:val="auto"/>
        </w:rPr>
        <w:t xml:space="preserve">any </w:t>
      </w:r>
      <w:r w:rsidR="002C621A">
        <w:rPr>
          <w:rFonts w:cs="Arial"/>
          <w:color w:val="auto"/>
        </w:rPr>
        <w:t>pertinent information.</w:t>
      </w:r>
    </w:p>
    <w:p w14:paraId="3A684487" w14:textId="10C50032" w:rsidR="002C621A" w:rsidRDefault="002C621A" w:rsidP="00766582">
      <w:pPr>
        <w:pStyle w:val="CopyrightBox"/>
        <w:tabs>
          <w:tab w:val="left" w:pos="709"/>
          <w:tab w:val="left" w:pos="1680"/>
        </w:tabs>
        <w:spacing w:after="0" w:line="240" w:lineRule="auto"/>
        <w:ind w:left="713"/>
        <w:rPr>
          <w:rFonts w:cs="Arial"/>
          <w:color w:val="auto"/>
        </w:rPr>
      </w:pPr>
    </w:p>
    <w:p w14:paraId="3CEC3931" w14:textId="2D09699F" w:rsidR="00102430" w:rsidRPr="002C621A" w:rsidRDefault="00050304" w:rsidP="00CF025D">
      <w:pPr>
        <w:pStyle w:val="CopyrightBox"/>
        <w:numPr>
          <w:ilvl w:val="0"/>
          <w:numId w:val="11"/>
        </w:numPr>
        <w:tabs>
          <w:tab w:val="left" w:pos="709"/>
          <w:tab w:val="left" w:pos="1680"/>
        </w:tabs>
        <w:spacing w:after="0" w:line="240" w:lineRule="auto"/>
        <w:ind w:left="713"/>
        <w:rPr>
          <w:rFonts w:cs="Arial"/>
          <w:i/>
          <w:color w:val="auto"/>
          <w:u w:val="single"/>
        </w:rPr>
      </w:pPr>
      <w:r>
        <w:rPr>
          <w:rFonts w:cs="Arial"/>
          <w:i/>
          <w:color w:val="auto"/>
          <w:u w:val="single"/>
        </w:rPr>
        <w:t>“</w:t>
      </w:r>
      <w:r w:rsidR="00102430" w:rsidRPr="002C621A">
        <w:rPr>
          <w:rFonts w:cs="Arial"/>
          <w:i/>
          <w:color w:val="auto"/>
          <w:u w:val="single"/>
        </w:rPr>
        <w:t>Does there have to be a monthly confirmation that the 20% off</w:t>
      </w:r>
      <w:r w:rsidR="001B7190" w:rsidRPr="002C621A">
        <w:rPr>
          <w:rFonts w:cs="Arial"/>
          <w:i/>
          <w:color w:val="auto"/>
          <w:u w:val="single"/>
        </w:rPr>
        <w:t>-the-job training has been met?</w:t>
      </w:r>
      <w:r>
        <w:rPr>
          <w:rFonts w:cs="Arial"/>
          <w:i/>
          <w:color w:val="auto"/>
          <w:u w:val="single"/>
        </w:rPr>
        <w:t>”</w:t>
      </w:r>
    </w:p>
    <w:p w14:paraId="4D5ACF69" w14:textId="77777777" w:rsidR="00102430" w:rsidRPr="00166E4A" w:rsidRDefault="00102430" w:rsidP="00766582">
      <w:pPr>
        <w:pStyle w:val="CopyrightBox"/>
        <w:tabs>
          <w:tab w:val="left" w:pos="709"/>
          <w:tab w:val="left" w:pos="1680"/>
        </w:tabs>
        <w:spacing w:after="0" w:line="240" w:lineRule="auto"/>
        <w:ind w:left="-11" w:hanging="709"/>
        <w:rPr>
          <w:rFonts w:cs="Arial"/>
          <w:color w:val="auto"/>
        </w:rPr>
      </w:pPr>
    </w:p>
    <w:p w14:paraId="6A0EA703" w14:textId="06FF33DF" w:rsidR="002C621A" w:rsidRDefault="00102430" w:rsidP="00766582">
      <w:pPr>
        <w:pStyle w:val="CopyrightBox"/>
        <w:tabs>
          <w:tab w:val="left" w:pos="709"/>
          <w:tab w:val="left" w:pos="1680"/>
        </w:tabs>
        <w:spacing w:after="0" w:line="240" w:lineRule="auto"/>
        <w:ind w:left="713"/>
        <w:rPr>
          <w:rFonts w:cs="Arial"/>
          <w:color w:val="auto"/>
        </w:rPr>
      </w:pPr>
      <w:r w:rsidRPr="00166E4A">
        <w:rPr>
          <w:rFonts w:cs="Arial"/>
          <w:color w:val="auto"/>
        </w:rPr>
        <w:t xml:space="preserve">No, off-the-job training </w:t>
      </w:r>
      <w:r w:rsidR="006445D3" w:rsidRPr="00166E4A">
        <w:rPr>
          <w:rFonts w:cs="Arial"/>
          <w:color w:val="auto"/>
        </w:rPr>
        <w:t xml:space="preserve">is not monitored on a </w:t>
      </w:r>
      <w:r w:rsidRPr="00166E4A">
        <w:rPr>
          <w:rFonts w:cs="Arial"/>
          <w:color w:val="auto"/>
        </w:rPr>
        <w:t xml:space="preserve">monthly basis. We will expect to see in the evidence pack a plan of how the training </w:t>
      </w:r>
      <w:r w:rsidR="002C621A">
        <w:rPr>
          <w:rFonts w:cs="Arial"/>
          <w:color w:val="auto"/>
        </w:rPr>
        <w:t xml:space="preserve">will </w:t>
      </w:r>
      <w:r w:rsidR="001B7190" w:rsidRPr="00166E4A">
        <w:rPr>
          <w:rFonts w:cs="Arial"/>
          <w:color w:val="auto"/>
        </w:rPr>
        <w:t xml:space="preserve">be </w:t>
      </w:r>
      <w:r w:rsidRPr="00166E4A">
        <w:rPr>
          <w:rFonts w:cs="Arial"/>
          <w:color w:val="auto"/>
        </w:rPr>
        <w:t xml:space="preserve">delivered </w:t>
      </w:r>
      <w:r w:rsidR="001B7190" w:rsidRPr="00166E4A">
        <w:rPr>
          <w:rFonts w:cs="Arial"/>
          <w:color w:val="auto"/>
        </w:rPr>
        <w:t>as</w:t>
      </w:r>
      <w:r w:rsidRPr="00166E4A">
        <w:rPr>
          <w:rFonts w:cs="Arial"/>
          <w:color w:val="auto"/>
        </w:rPr>
        <w:t xml:space="preserve"> well as </w:t>
      </w:r>
      <w:r w:rsidR="002C621A">
        <w:rPr>
          <w:rFonts w:cs="Arial"/>
          <w:color w:val="auto"/>
        </w:rPr>
        <w:t xml:space="preserve">evidence </w:t>
      </w:r>
      <w:r w:rsidRPr="00166E4A">
        <w:rPr>
          <w:rFonts w:cs="Arial"/>
          <w:color w:val="auto"/>
        </w:rPr>
        <w:t>of the off-the-job training undertaken by the learner</w:t>
      </w:r>
      <w:r w:rsidR="001B7190" w:rsidRPr="00166E4A">
        <w:rPr>
          <w:rFonts w:cs="Arial"/>
          <w:color w:val="auto"/>
        </w:rPr>
        <w:t xml:space="preserve"> to date</w:t>
      </w:r>
      <w:r w:rsidRPr="00166E4A">
        <w:rPr>
          <w:rFonts w:cs="Arial"/>
          <w:color w:val="auto"/>
        </w:rPr>
        <w:t xml:space="preserve">. </w:t>
      </w:r>
      <w:r w:rsidR="00236204">
        <w:rPr>
          <w:rFonts w:cs="Arial"/>
          <w:color w:val="auto"/>
        </w:rPr>
        <w:t>The evidence should match the plan of delivery.</w:t>
      </w:r>
    </w:p>
    <w:p w14:paraId="68E1D86C" w14:textId="77777777" w:rsidR="002C621A" w:rsidRDefault="002C621A" w:rsidP="00766582">
      <w:pPr>
        <w:pStyle w:val="CopyrightBox"/>
        <w:tabs>
          <w:tab w:val="left" w:pos="709"/>
          <w:tab w:val="left" w:pos="1680"/>
        </w:tabs>
        <w:spacing w:after="0" w:line="240" w:lineRule="auto"/>
        <w:ind w:left="713"/>
        <w:rPr>
          <w:rFonts w:cs="Arial"/>
          <w:color w:val="auto"/>
        </w:rPr>
      </w:pPr>
    </w:p>
    <w:p w14:paraId="2FD3DB58" w14:textId="36512551" w:rsidR="00102430" w:rsidRPr="00166E4A" w:rsidRDefault="00102430" w:rsidP="00766582">
      <w:pPr>
        <w:pStyle w:val="CopyrightBox"/>
        <w:tabs>
          <w:tab w:val="left" w:pos="709"/>
          <w:tab w:val="left" w:pos="1680"/>
        </w:tabs>
        <w:spacing w:after="0" w:line="240" w:lineRule="auto"/>
        <w:ind w:left="713"/>
        <w:rPr>
          <w:rFonts w:cs="Arial"/>
          <w:color w:val="auto"/>
        </w:rPr>
      </w:pPr>
      <w:r w:rsidRPr="00166E4A">
        <w:rPr>
          <w:rFonts w:cs="Arial"/>
          <w:color w:val="auto"/>
        </w:rPr>
        <w:t xml:space="preserve">It </w:t>
      </w:r>
      <w:r w:rsidR="002C621A">
        <w:rPr>
          <w:rFonts w:cs="Arial"/>
          <w:color w:val="auto"/>
        </w:rPr>
        <w:t>might not be p</w:t>
      </w:r>
      <w:r w:rsidRPr="00166E4A">
        <w:rPr>
          <w:rFonts w:cs="Arial"/>
          <w:color w:val="auto"/>
        </w:rPr>
        <w:t xml:space="preserve">ossible for </w:t>
      </w:r>
      <w:r w:rsidR="001B7190" w:rsidRPr="00166E4A">
        <w:rPr>
          <w:rFonts w:cs="Arial"/>
          <w:color w:val="auto"/>
        </w:rPr>
        <w:t xml:space="preserve">all </w:t>
      </w:r>
      <w:r w:rsidRPr="00166E4A">
        <w:rPr>
          <w:rFonts w:cs="Arial"/>
          <w:color w:val="auto"/>
        </w:rPr>
        <w:t xml:space="preserve">apprentices to </w:t>
      </w:r>
      <w:r w:rsidR="002C621A">
        <w:rPr>
          <w:rFonts w:cs="Arial"/>
          <w:color w:val="auto"/>
        </w:rPr>
        <w:t xml:space="preserve">have </w:t>
      </w:r>
      <w:r w:rsidRPr="00166E4A">
        <w:rPr>
          <w:rFonts w:cs="Arial"/>
          <w:color w:val="auto"/>
        </w:rPr>
        <w:t>receive</w:t>
      </w:r>
      <w:r w:rsidR="002C621A">
        <w:rPr>
          <w:rFonts w:cs="Arial"/>
          <w:color w:val="auto"/>
        </w:rPr>
        <w:t>d</w:t>
      </w:r>
      <w:r w:rsidRPr="00166E4A">
        <w:rPr>
          <w:rFonts w:cs="Arial"/>
          <w:color w:val="auto"/>
        </w:rPr>
        <w:t xml:space="preserve"> 20% </w:t>
      </w:r>
      <w:r w:rsidR="002C621A">
        <w:rPr>
          <w:rFonts w:cs="Arial"/>
          <w:color w:val="auto"/>
        </w:rPr>
        <w:t>off-the-job training at any given point</w:t>
      </w:r>
      <w:r w:rsidR="00336157">
        <w:rPr>
          <w:rFonts w:cs="Arial"/>
          <w:color w:val="auto"/>
        </w:rPr>
        <w:t>,</w:t>
      </w:r>
      <w:r w:rsidR="002C621A">
        <w:rPr>
          <w:rFonts w:cs="Arial"/>
          <w:color w:val="auto"/>
        </w:rPr>
        <w:t xml:space="preserve"> </w:t>
      </w:r>
      <w:r w:rsidRPr="00166E4A">
        <w:rPr>
          <w:rFonts w:cs="Arial"/>
          <w:color w:val="auto"/>
        </w:rPr>
        <w:t>as the delivery model m</w:t>
      </w:r>
      <w:r w:rsidR="002C621A">
        <w:rPr>
          <w:rFonts w:cs="Arial"/>
          <w:color w:val="auto"/>
        </w:rPr>
        <w:t xml:space="preserve">ight </w:t>
      </w:r>
      <w:r w:rsidRPr="00166E4A">
        <w:rPr>
          <w:rFonts w:cs="Arial"/>
          <w:color w:val="auto"/>
        </w:rPr>
        <w:t>include</w:t>
      </w:r>
      <w:r w:rsidR="002C621A">
        <w:rPr>
          <w:rFonts w:cs="Arial"/>
          <w:color w:val="auto"/>
        </w:rPr>
        <w:t xml:space="preserve">, for example, </w:t>
      </w:r>
      <w:r w:rsidRPr="00166E4A">
        <w:rPr>
          <w:rFonts w:cs="Arial"/>
          <w:color w:val="auto"/>
        </w:rPr>
        <w:t xml:space="preserve">block release. </w:t>
      </w:r>
    </w:p>
    <w:p w14:paraId="01D605EC" w14:textId="77777777" w:rsidR="00236FE5" w:rsidRDefault="00236FE5" w:rsidP="00766582">
      <w:pPr>
        <w:pStyle w:val="CopyrightBox"/>
        <w:tabs>
          <w:tab w:val="left" w:pos="709"/>
          <w:tab w:val="left" w:pos="1680"/>
        </w:tabs>
        <w:spacing w:after="0" w:line="240" w:lineRule="auto"/>
        <w:ind w:left="-11" w:hanging="709"/>
        <w:rPr>
          <w:rFonts w:cs="Arial"/>
          <w:color w:val="auto"/>
        </w:rPr>
      </w:pPr>
    </w:p>
    <w:p w14:paraId="27E6BDF3" w14:textId="3A7B918C" w:rsidR="00102430" w:rsidRPr="002C621A" w:rsidRDefault="008302DB" w:rsidP="00CF025D">
      <w:pPr>
        <w:pStyle w:val="CopyrightBox"/>
        <w:numPr>
          <w:ilvl w:val="0"/>
          <w:numId w:val="11"/>
        </w:numPr>
        <w:tabs>
          <w:tab w:val="left" w:pos="709"/>
          <w:tab w:val="left" w:pos="1680"/>
        </w:tabs>
        <w:spacing w:after="0" w:line="240" w:lineRule="auto"/>
        <w:ind w:left="713"/>
        <w:rPr>
          <w:rFonts w:cs="Arial"/>
          <w:i/>
          <w:color w:val="auto"/>
          <w:u w:val="single"/>
        </w:rPr>
      </w:pPr>
      <w:r>
        <w:rPr>
          <w:rFonts w:cs="Arial"/>
          <w:i/>
          <w:color w:val="auto"/>
          <w:u w:val="single"/>
        </w:rPr>
        <w:t>“</w:t>
      </w:r>
      <w:r w:rsidR="00102430" w:rsidRPr="002C621A">
        <w:rPr>
          <w:rFonts w:cs="Arial"/>
          <w:i/>
          <w:color w:val="auto"/>
          <w:u w:val="single"/>
        </w:rPr>
        <w:t xml:space="preserve">Who is penalised, the employer or the </w:t>
      </w:r>
      <w:r w:rsidR="00F1456C" w:rsidRPr="002C621A">
        <w:rPr>
          <w:rFonts w:cs="Arial"/>
          <w:i/>
          <w:color w:val="auto"/>
          <w:u w:val="single"/>
        </w:rPr>
        <w:t xml:space="preserve">training </w:t>
      </w:r>
      <w:r w:rsidR="00102430" w:rsidRPr="002C621A">
        <w:rPr>
          <w:rFonts w:cs="Arial"/>
          <w:i/>
          <w:color w:val="auto"/>
          <w:u w:val="single"/>
        </w:rPr>
        <w:t>provider, if the e</w:t>
      </w:r>
      <w:r w:rsidR="001B7190" w:rsidRPr="002C621A">
        <w:rPr>
          <w:rFonts w:cs="Arial"/>
          <w:i/>
          <w:color w:val="auto"/>
          <w:u w:val="single"/>
        </w:rPr>
        <w:t>vidence has not been collected?</w:t>
      </w:r>
      <w:r>
        <w:rPr>
          <w:rFonts w:cs="Arial"/>
          <w:i/>
          <w:color w:val="auto"/>
          <w:u w:val="single"/>
        </w:rPr>
        <w:t>”</w:t>
      </w:r>
    </w:p>
    <w:p w14:paraId="5A11CA59" w14:textId="77777777" w:rsidR="00102430" w:rsidRPr="00166E4A" w:rsidRDefault="00102430" w:rsidP="00766582">
      <w:pPr>
        <w:pStyle w:val="CopyrightBox"/>
        <w:tabs>
          <w:tab w:val="left" w:pos="709"/>
          <w:tab w:val="left" w:pos="1680"/>
        </w:tabs>
        <w:spacing w:after="0" w:line="240" w:lineRule="auto"/>
        <w:ind w:left="-11" w:hanging="709"/>
        <w:rPr>
          <w:rFonts w:cs="Arial"/>
          <w:color w:val="auto"/>
        </w:rPr>
      </w:pPr>
    </w:p>
    <w:p w14:paraId="778CA593" w14:textId="31F0DBA1" w:rsidR="00102430" w:rsidRPr="00166E4A" w:rsidRDefault="002C621A" w:rsidP="00766582">
      <w:pPr>
        <w:pStyle w:val="CopyrightBox"/>
        <w:tabs>
          <w:tab w:val="left" w:pos="709"/>
          <w:tab w:val="left" w:pos="1680"/>
        </w:tabs>
        <w:spacing w:after="0" w:line="240" w:lineRule="auto"/>
        <w:ind w:left="713"/>
        <w:rPr>
          <w:rFonts w:cs="Arial"/>
          <w:color w:val="auto"/>
        </w:rPr>
      </w:pPr>
      <w:r w:rsidRPr="00B34266">
        <w:rPr>
          <w:rFonts w:cs="Arial"/>
          <w:color w:val="auto"/>
        </w:rPr>
        <w:t xml:space="preserve">The </w:t>
      </w:r>
      <w:r>
        <w:rPr>
          <w:rFonts w:cs="Arial"/>
          <w:color w:val="auto"/>
        </w:rPr>
        <w:t>training provider, as the recipient of the funding</w:t>
      </w:r>
      <w:r w:rsidR="00336157">
        <w:rPr>
          <w:rFonts w:cs="Arial"/>
          <w:color w:val="auto"/>
        </w:rPr>
        <w:t>,</w:t>
      </w:r>
      <w:r w:rsidRPr="00166E4A">
        <w:rPr>
          <w:rFonts w:cs="Arial"/>
          <w:color w:val="auto"/>
        </w:rPr>
        <w:t xml:space="preserve"> </w:t>
      </w:r>
      <w:r>
        <w:rPr>
          <w:rFonts w:cs="Arial"/>
          <w:color w:val="auto"/>
        </w:rPr>
        <w:t xml:space="preserve">is responsible for compliance and would be the party </w:t>
      </w:r>
      <w:r w:rsidR="00336157">
        <w:rPr>
          <w:rFonts w:cs="Arial"/>
          <w:color w:val="auto"/>
        </w:rPr>
        <w:t xml:space="preserve">that is </w:t>
      </w:r>
      <w:r>
        <w:rPr>
          <w:rFonts w:cs="Arial"/>
          <w:color w:val="auto"/>
        </w:rPr>
        <w:t>penalised</w:t>
      </w:r>
      <w:r w:rsidR="00FE315B">
        <w:rPr>
          <w:rFonts w:cs="Arial"/>
          <w:color w:val="auto"/>
        </w:rPr>
        <w:t xml:space="preserve">. </w:t>
      </w:r>
      <w:r>
        <w:rPr>
          <w:rFonts w:cs="Arial"/>
          <w:color w:val="auto"/>
        </w:rPr>
        <w:t>However</w:t>
      </w:r>
      <w:r w:rsidR="00336157">
        <w:rPr>
          <w:rFonts w:cs="Arial"/>
          <w:color w:val="auto"/>
        </w:rPr>
        <w:t>,</w:t>
      </w:r>
      <w:r>
        <w:rPr>
          <w:rFonts w:cs="Arial"/>
          <w:color w:val="auto"/>
        </w:rPr>
        <w:t xml:space="preserve"> we recognise that </w:t>
      </w:r>
      <w:r w:rsidR="00102430" w:rsidRPr="00166E4A">
        <w:rPr>
          <w:rFonts w:cs="Arial"/>
          <w:color w:val="auto"/>
        </w:rPr>
        <w:t>the employer plays a really important role</w:t>
      </w:r>
      <w:r>
        <w:rPr>
          <w:rFonts w:cs="Arial"/>
          <w:color w:val="auto"/>
        </w:rPr>
        <w:t xml:space="preserve">, not only in providing evidence to the provider of </w:t>
      </w:r>
      <w:r w:rsidR="00336157">
        <w:rPr>
          <w:rFonts w:cs="Arial"/>
          <w:color w:val="auto"/>
        </w:rPr>
        <w:t xml:space="preserve">any </w:t>
      </w:r>
      <w:r>
        <w:rPr>
          <w:rFonts w:cs="Arial"/>
          <w:color w:val="auto"/>
        </w:rPr>
        <w:t xml:space="preserve">training undertaken, but also in </w:t>
      </w:r>
      <w:r w:rsidR="00102430" w:rsidRPr="00166E4A">
        <w:rPr>
          <w:rFonts w:cs="Arial"/>
          <w:color w:val="auto"/>
        </w:rPr>
        <w:t>agree</w:t>
      </w:r>
      <w:r>
        <w:rPr>
          <w:rFonts w:cs="Arial"/>
          <w:color w:val="auto"/>
        </w:rPr>
        <w:t>ing</w:t>
      </w:r>
      <w:r w:rsidR="00102430" w:rsidRPr="00166E4A">
        <w:rPr>
          <w:rFonts w:cs="Arial"/>
          <w:color w:val="auto"/>
        </w:rPr>
        <w:t xml:space="preserve"> to release the individual</w:t>
      </w:r>
      <w:r w:rsidR="00336157">
        <w:rPr>
          <w:rFonts w:cs="Arial"/>
          <w:color w:val="auto"/>
        </w:rPr>
        <w:t xml:space="preserve"> from their job role</w:t>
      </w:r>
      <w:r w:rsidR="00FE315B">
        <w:rPr>
          <w:rFonts w:cs="Arial"/>
          <w:color w:val="auto"/>
        </w:rPr>
        <w:t xml:space="preserve">. </w:t>
      </w:r>
      <w:r>
        <w:rPr>
          <w:rFonts w:cs="Arial"/>
          <w:color w:val="auto"/>
        </w:rPr>
        <w:t>The</w:t>
      </w:r>
      <w:r w:rsidR="00336157">
        <w:rPr>
          <w:rFonts w:cs="Arial"/>
          <w:color w:val="auto"/>
        </w:rPr>
        <w:t xml:space="preserve"> employer </w:t>
      </w:r>
      <w:r>
        <w:rPr>
          <w:rFonts w:cs="Arial"/>
          <w:color w:val="auto"/>
        </w:rPr>
        <w:t>may also be p</w:t>
      </w:r>
      <w:r w:rsidR="00102430" w:rsidRPr="00166E4A">
        <w:rPr>
          <w:rFonts w:cs="Arial"/>
          <w:color w:val="auto"/>
        </w:rPr>
        <w:t>lay</w:t>
      </w:r>
      <w:r>
        <w:rPr>
          <w:rFonts w:cs="Arial"/>
          <w:color w:val="auto"/>
        </w:rPr>
        <w:t>ing</w:t>
      </w:r>
      <w:r w:rsidR="00102430" w:rsidRPr="00166E4A">
        <w:rPr>
          <w:rFonts w:cs="Arial"/>
          <w:color w:val="auto"/>
        </w:rPr>
        <w:t xml:space="preserve"> a role in the delivery of training</w:t>
      </w:r>
      <w:r w:rsidR="00336157">
        <w:rPr>
          <w:rFonts w:cs="Arial"/>
          <w:color w:val="auto"/>
        </w:rPr>
        <w:t xml:space="preserve"> as a subcontractor</w:t>
      </w:r>
      <w:r w:rsidR="00102430" w:rsidRPr="00166E4A">
        <w:rPr>
          <w:rFonts w:cs="Arial"/>
          <w:color w:val="auto"/>
        </w:rPr>
        <w:t>.</w:t>
      </w:r>
    </w:p>
    <w:p w14:paraId="58E569D3" w14:textId="1281025E" w:rsidR="001B7190" w:rsidRPr="00166E4A" w:rsidRDefault="001B7190" w:rsidP="00766582">
      <w:pPr>
        <w:pStyle w:val="CopyrightBox"/>
        <w:tabs>
          <w:tab w:val="left" w:pos="709"/>
          <w:tab w:val="left" w:pos="1680"/>
        </w:tabs>
        <w:spacing w:after="0" w:line="240" w:lineRule="auto"/>
        <w:ind w:left="713"/>
        <w:rPr>
          <w:rFonts w:cs="Arial"/>
          <w:color w:val="auto"/>
        </w:rPr>
      </w:pPr>
    </w:p>
    <w:p w14:paraId="7A449E98" w14:textId="6C5DA542" w:rsidR="001B7190" w:rsidRPr="00166E4A" w:rsidRDefault="001B7190" w:rsidP="00766582">
      <w:pPr>
        <w:pStyle w:val="CopyrightBox"/>
        <w:tabs>
          <w:tab w:val="left" w:pos="709"/>
          <w:tab w:val="left" w:pos="1680"/>
        </w:tabs>
        <w:spacing w:after="0" w:line="240" w:lineRule="auto"/>
        <w:ind w:left="713"/>
        <w:rPr>
          <w:rFonts w:cs="Arial"/>
          <w:color w:val="auto"/>
        </w:rPr>
      </w:pPr>
      <w:r w:rsidRPr="00166E4A">
        <w:rPr>
          <w:rFonts w:cs="Arial"/>
          <w:color w:val="auto"/>
        </w:rPr>
        <w:t xml:space="preserve">If the </w:t>
      </w:r>
      <w:r w:rsidR="00F1456C">
        <w:rPr>
          <w:rFonts w:cs="Arial"/>
          <w:color w:val="auto"/>
        </w:rPr>
        <w:t xml:space="preserve">training </w:t>
      </w:r>
      <w:r w:rsidRPr="00166E4A">
        <w:rPr>
          <w:rFonts w:cs="Arial"/>
          <w:color w:val="auto"/>
        </w:rPr>
        <w:t xml:space="preserve">provider feels that the employer is not providing the apprentice with training time, or is not providing evidence required for the learner pack, then a discussion needs to take place as soon as practically possible to resolve any issues. </w:t>
      </w:r>
    </w:p>
    <w:p w14:paraId="69B8F229" w14:textId="44AFD3B3" w:rsidR="00102430" w:rsidRDefault="00102430" w:rsidP="00766582">
      <w:pPr>
        <w:pStyle w:val="CopyrightBox"/>
        <w:tabs>
          <w:tab w:val="left" w:pos="709"/>
          <w:tab w:val="left" w:pos="1680"/>
        </w:tabs>
        <w:spacing w:after="0" w:line="240" w:lineRule="auto"/>
        <w:ind w:left="-11" w:hanging="709"/>
        <w:rPr>
          <w:rFonts w:cs="Arial"/>
          <w:color w:val="auto"/>
        </w:rPr>
      </w:pPr>
    </w:p>
    <w:p w14:paraId="772EEF2D" w14:textId="65896A19" w:rsidR="00102430" w:rsidRPr="002C621A" w:rsidRDefault="008302DB" w:rsidP="00CF025D">
      <w:pPr>
        <w:pStyle w:val="CopyrightBox"/>
        <w:numPr>
          <w:ilvl w:val="0"/>
          <w:numId w:val="11"/>
        </w:numPr>
        <w:tabs>
          <w:tab w:val="left" w:pos="709"/>
          <w:tab w:val="left" w:pos="1680"/>
        </w:tabs>
        <w:spacing w:after="0" w:line="240" w:lineRule="auto"/>
        <w:ind w:left="713"/>
        <w:rPr>
          <w:rFonts w:cs="Arial"/>
          <w:i/>
          <w:color w:val="auto"/>
          <w:u w:val="single"/>
        </w:rPr>
      </w:pPr>
      <w:r>
        <w:rPr>
          <w:rFonts w:cs="Arial"/>
          <w:i/>
          <w:color w:val="auto"/>
          <w:u w:val="single"/>
        </w:rPr>
        <w:t>“</w:t>
      </w:r>
      <w:r w:rsidR="00102430" w:rsidRPr="002C621A">
        <w:rPr>
          <w:rFonts w:cs="Arial"/>
          <w:i/>
          <w:color w:val="auto"/>
          <w:u w:val="single"/>
        </w:rPr>
        <w:t>What if only 1</w:t>
      </w:r>
      <w:r w:rsidR="001B7190" w:rsidRPr="002C621A">
        <w:rPr>
          <w:rFonts w:cs="Arial"/>
          <w:i/>
          <w:color w:val="auto"/>
          <w:u w:val="single"/>
        </w:rPr>
        <w:t>5</w:t>
      </w:r>
      <w:r w:rsidR="00102430" w:rsidRPr="002C621A">
        <w:rPr>
          <w:rFonts w:cs="Arial"/>
          <w:i/>
          <w:color w:val="auto"/>
          <w:u w:val="single"/>
        </w:rPr>
        <w:t xml:space="preserve">% </w:t>
      </w:r>
      <w:r w:rsidR="00336157">
        <w:rPr>
          <w:rFonts w:cs="Arial"/>
          <w:i/>
          <w:color w:val="auto"/>
          <w:u w:val="single"/>
        </w:rPr>
        <w:t xml:space="preserve">off-the-job training </w:t>
      </w:r>
      <w:r w:rsidR="00102430" w:rsidRPr="002C621A">
        <w:rPr>
          <w:rFonts w:cs="Arial"/>
          <w:i/>
          <w:color w:val="auto"/>
          <w:u w:val="single"/>
        </w:rPr>
        <w:t>is delivered? 20% is quite subjective so how will this be audited?</w:t>
      </w:r>
      <w:r>
        <w:rPr>
          <w:rFonts w:cs="Arial"/>
          <w:i/>
          <w:color w:val="auto"/>
          <w:u w:val="single"/>
        </w:rPr>
        <w:t>”</w:t>
      </w:r>
    </w:p>
    <w:p w14:paraId="5E9A7AD8" w14:textId="77777777" w:rsidR="00102430" w:rsidRPr="00166E4A" w:rsidRDefault="00102430" w:rsidP="00766582">
      <w:pPr>
        <w:pStyle w:val="CopyrightBox"/>
        <w:tabs>
          <w:tab w:val="left" w:pos="709"/>
          <w:tab w:val="left" w:pos="1680"/>
        </w:tabs>
        <w:spacing w:after="0" w:line="240" w:lineRule="auto"/>
        <w:ind w:left="-11" w:hanging="709"/>
        <w:rPr>
          <w:rFonts w:cs="Arial"/>
          <w:b/>
          <w:color w:val="auto"/>
        </w:rPr>
      </w:pPr>
    </w:p>
    <w:p w14:paraId="6767A714" w14:textId="793A3464" w:rsidR="00102430" w:rsidRPr="00166E4A" w:rsidRDefault="00336157" w:rsidP="00766582">
      <w:pPr>
        <w:pStyle w:val="CopyrightBox"/>
        <w:tabs>
          <w:tab w:val="left" w:pos="709"/>
          <w:tab w:val="left" w:pos="1680"/>
        </w:tabs>
        <w:spacing w:after="0" w:line="240" w:lineRule="auto"/>
        <w:ind w:left="713"/>
        <w:rPr>
          <w:rFonts w:cs="Arial"/>
          <w:color w:val="auto"/>
        </w:rPr>
      </w:pPr>
      <w:r>
        <w:rPr>
          <w:rFonts w:cs="Arial"/>
          <w:color w:val="auto"/>
        </w:rPr>
        <w:t xml:space="preserve">A </w:t>
      </w:r>
      <w:r w:rsidR="00102430" w:rsidRPr="00166E4A">
        <w:rPr>
          <w:rFonts w:cs="Arial"/>
          <w:color w:val="auto"/>
        </w:rPr>
        <w:t xml:space="preserve">minimum 20% off-the-job training is a fundamental requirement of the apprenticeship. </w:t>
      </w:r>
      <w:r w:rsidR="001326C7">
        <w:rPr>
          <w:rFonts w:cs="Arial"/>
          <w:color w:val="auto"/>
        </w:rPr>
        <w:t>I</w:t>
      </w:r>
      <w:r w:rsidR="001326C7" w:rsidRPr="001326C7">
        <w:rPr>
          <w:rFonts w:cs="Arial"/>
          <w:color w:val="auto"/>
        </w:rPr>
        <w:t>f a provider is not providing</w:t>
      </w:r>
      <w:r w:rsidR="001326C7">
        <w:rPr>
          <w:rFonts w:cs="Arial"/>
          <w:color w:val="auto"/>
        </w:rPr>
        <w:t xml:space="preserve"> the minimum </w:t>
      </w:r>
      <w:r w:rsidR="001326C7" w:rsidRPr="001326C7">
        <w:rPr>
          <w:rFonts w:cs="Arial"/>
          <w:color w:val="auto"/>
        </w:rPr>
        <w:t>20</w:t>
      </w:r>
      <w:r w:rsidR="001326C7">
        <w:rPr>
          <w:rFonts w:cs="Arial"/>
          <w:color w:val="auto"/>
        </w:rPr>
        <w:t>%</w:t>
      </w:r>
      <w:r w:rsidR="001326C7" w:rsidRPr="001326C7">
        <w:rPr>
          <w:rFonts w:cs="Arial"/>
          <w:color w:val="auto"/>
        </w:rPr>
        <w:t xml:space="preserve"> off-the-job training </w:t>
      </w:r>
      <w:r w:rsidR="00C115C1">
        <w:rPr>
          <w:rFonts w:cs="Arial"/>
          <w:color w:val="auto"/>
        </w:rPr>
        <w:t>over the length of the apprenticeship</w:t>
      </w:r>
      <w:r w:rsidR="001326C7" w:rsidRPr="001326C7">
        <w:rPr>
          <w:rFonts w:cs="Arial"/>
          <w:color w:val="auto"/>
        </w:rPr>
        <w:t xml:space="preserve">, we would assess the situation and decide </w:t>
      </w:r>
      <w:r w:rsidR="001326C7">
        <w:rPr>
          <w:rFonts w:cs="Arial"/>
          <w:color w:val="auto"/>
        </w:rPr>
        <w:t xml:space="preserve">on </w:t>
      </w:r>
      <w:r w:rsidR="001326C7" w:rsidRPr="001326C7">
        <w:rPr>
          <w:rFonts w:cs="Arial"/>
          <w:color w:val="auto"/>
        </w:rPr>
        <w:t>a course of action</w:t>
      </w:r>
      <w:r w:rsidR="00FE315B">
        <w:rPr>
          <w:rFonts w:cs="Arial"/>
          <w:color w:val="auto"/>
        </w:rPr>
        <w:t xml:space="preserve">. </w:t>
      </w:r>
      <w:r w:rsidR="001326C7">
        <w:rPr>
          <w:rFonts w:cs="Arial"/>
          <w:color w:val="auto"/>
        </w:rPr>
        <w:t xml:space="preserve">The </w:t>
      </w:r>
      <w:r w:rsidR="00102430" w:rsidRPr="00166E4A">
        <w:rPr>
          <w:rFonts w:cs="Arial"/>
          <w:color w:val="auto"/>
        </w:rPr>
        <w:t xml:space="preserve">ultimate sanction would be to recover </w:t>
      </w:r>
      <w:r w:rsidR="001326C7">
        <w:rPr>
          <w:rFonts w:cs="Arial"/>
          <w:color w:val="auto"/>
        </w:rPr>
        <w:t xml:space="preserve">all funding </w:t>
      </w:r>
      <w:r w:rsidR="00102430" w:rsidRPr="00166E4A">
        <w:rPr>
          <w:rFonts w:cs="Arial"/>
          <w:color w:val="auto"/>
        </w:rPr>
        <w:t xml:space="preserve">paid for that </w:t>
      </w:r>
      <w:r w:rsidR="001326C7">
        <w:rPr>
          <w:rFonts w:cs="Arial"/>
          <w:color w:val="auto"/>
        </w:rPr>
        <w:t>apprentice</w:t>
      </w:r>
      <w:r w:rsidR="00236FE5">
        <w:rPr>
          <w:rFonts w:cs="Arial"/>
          <w:color w:val="auto"/>
        </w:rPr>
        <w:t>ship</w:t>
      </w:r>
      <w:r w:rsidR="00102430" w:rsidRPr="00166E4A">
        <w:rPr>
          <w:rFonts w:cs="Arial"/>
          <w:color w:val="auto"/>
        </w:rPr>
        <w:t>.</w:t>
      </w:r>
    </w:p>
    <w:p w14:paraId="54AB04B6" w14:textId="77777777" w:rsidR="00891A08" w:rsidRPr="00166E4A" w:rsidRDefault="00891A08" w:rsidP="00766582">
      <w:pPr>
        <w:pStyle w:val="CopyrightBox"/>
        <w:tabs>
          <w:tab w:val="left" w:pos="709"/>
          <w:tab w:val="left" w:pos="1680"/>
        </w:tabs>
        <w:spacing w:after="0" w:line="240" w:lineRule="auto"/>
        <w:ind w:left="-11" w:hanging="709"/>
        <w:rPr>
          <w:rFonts w:cs="Arial"/>
          <w:color w:val="auto"/>
        </w:rPr>
      </w:pPr>
    </w:p>
    <w:p w14:paraId="531A76D6" w14:textId="20A3441F" w:rsidR="00BF670E" w:rsidRPr="008B7887" w:rsidRDefault="00BF670E" w:rsidP="00766582">
      <w:pPr>
        <w:pStyle w:val="Heading1"/>
        <w:spacing w:after="0"/>
        <w:rPr>
          <w:color w:val="auto"/>
          <w:sz w:val="28"/>
        </w:rPr>
      </w:pPr>
      <w:bookmarkStart w:id="52" w:name="_Toc19095702"/>
      <w:r w:rsidRPr="008B7887">
        <w:rPr>
          <w:color w:val="auto"/>
          <w:sz w:val="28"/>
        </w:rPr>
        <w:t>ANNEX A:  OFF-THE-JOB TRAINING EXAMPLE CALCULATIONS</w:t>
      </w:r>
      <w:bookmarkEnd w:id="52"/>
    </w:p>
    <w:p w14:paraId="4448C11C" w14:textId="77777777" w:rsidR="00D82921" w:rsidRDefault="00D82921" w:rsidP="00766582">
      <w:pPr>
        <w:pStyle w:val="Heading2"/>
        <w:spacing w:before="0" w:after="0"/>
        <w:rPr>
          <w:color w:val="auto"/>
          <w:sz w:val="24"/>
        </w:rPr>
      </w:pPr>
    </w:p>
    <w:p w14:paraId="476E697B" w14:textId="77777777" w:rsidR="00D82921" w:rsidRDefault="00D82921" w:rsidP="00766582">
      <w:pPr>
        <w:pStyle w:val="Heading2"/>
        <w:spacing w:before="0" w:after="0"/>
        <w:rPr>
          <w:color w:val="auto"/>
          <w:sz w:val="24"/>
        </w:rPr>
      </w:pPr>
    </w:p>
    <w:p w14:paraId="7C8165FE" w14:textId="4BE265F6" w:rsidR="006445D3" w:rsidRPr="00F057B7" w:rsidRDefault="003A0619" w:rsidP="00766582">
      <w:pPr>
        <w:pStyle w:val="Heading2"/>
        <w:spacing w:before="0" w:after="0"/>
        <w:rPr>
          <w:color w:val="auto"/>
          <w:sz w:val="24"/>
        </w:rPr>
      </w:pPr>
      <w:bookmarkStart w:id="53" w:name="_Toc19095703"/>
      <w:r w:rsidRPr="00F057B7">
        <w:rPr>
          <w:color w:val="auto"/>
          <w:sz w:val="24"/>
        </w:rPr>
        <w:t>OVERVIEW</w:t>
      </w:r>
      <w:bookmarkEnd w:id="53"/>
    </w:p>
    <w:p w14:paraId="087F5E29" w14:textId="77777777" w:rsidR="001E1244" w:rsidRDefault="001E1244" w:rsidP="00766582">
      <w:pPr>
        <w:tabs>
          <w:tab w:val="left" w:pos="709"/>
        </w:tabs>
        <w:spacing w:after="0" w:line="240" w:lineRule="auto"/>
        <w:ind w:left="-11" w:hanging="709"/>
        <w:rPr>
          <w:rFonts w:cs="Arial"/>
          <w:b/>
          <w:color w:val="auto"/>
        </w:rPr>
      </w:pPr>
    </w:p>
    <w:p w14:paraId="6A998B8A" w14:textId="2E033836" w:rsidR="003A0619" w:rsidRPr="003A0619" w:rsidRDefault="003A0619" w:rsidP="00766582">
      <w:pPr>
        <w:tabs>
          <w:tab w:val="left" w:pos="709"/>
        </w:tabs>
        <w:spacing w:after="0" w:line="240" w:lineRule="auto"/>
        <w:rPr>
          <w:rFonts w:cs="Arial"/>
          <w:color w:val="auto"/>
        </w:rPr>
      </w:pPr>
      <w:r>
        <w:rPr>
          <w:rFonts w:cs="Arial"/>
          <w:color w:val="auto"/>
        </w:rPr>
        <w:t>Ea</w:t>
      </w:r>
      <w:r w:rsidRPr="003A0619">
        <w:rPr>
          <w:rFonts w:cs="Arial"/>
          <w:color w:val="auto"/>
        </w:rPr>
        <w:t xml:space="preserve">ch </w:t>
      </w:r>
      <w:r>
        <w:rPr>
          <w:rFonts w:cs="Arial"/>
          <w:color w:val="auto"/>
        </w:rPr>
        <w:t xml:space="preserve">example below covers a particular set of circumstances, usually relating to the work pattern of the apprentice, whether any prior learning has been recognised and the ‘typical length’ of the apprenticeship standard (as set by </w:t>
      </w:r>
      <w:r w:rsidR="009B7EDC">
        <w:rPr>
          <w:rFonts w:cs="Arial"/>
          <w:color w:val="auto"/>
        </w:rPr>
        <w:t>IFATE</w:t>
      </w:r>
      <w:r>
        <w:rPr>
          <w:rFonts w:cs="Arial"/>
          <w:color w:val="auto"/>
        </w:rPr>
        <w:t>) or apprenticeship framework.</w:t>
      </w:r>
    </w:p>
    <w:p w14:paraId="2AEFCEBB" w14:textId="6D3B51CE" w:rsidR="003A0619" w:rsidRDefault="003A0619" w:rsidP="00766582">
      <w:pPr>
        <w:tabs>
          <w:tab w:val="left" w:pos="709"/>
        </w:tabs>
        <w:spacing w:after="0" w:line="240" w:lineRule="auto"/>
        <w:ind w:left="-11" w:hanging="709"/>
        <w:rPr>
          <w:rFonts w:cs="Arial"/>
          <w:color w:val="auto"/>
        </w:rPr>
      </w:pPr>
    </w:p>
    <w:p w14:paraId="4A9C3F33" w14:textId="6CDFE236" w:rsidR="00F0344A" w:rsidRDefault="003A0619" w:rsidP="00766582">
      <w:pPr>
        <w:tabs>
          <w:tab w:val="left" w:pos="709"/>
        </w:tabs>
        <w:spacing w:after="0" w:line="240" w:lineRule="auto"/>
        <w:ind w:left="-11" w:hanging="709"/>
        <w:rPr>
          <w:rFonts w:cs="Arial"/>
          <w:color w:val="auto"/>
        </w:rPr>
      </w:pPr>
      <w:r>
        <w:rPr>
          <w:rFonts w:cs="Arial"/>
          <w:color w:val="auto"/>
        </w:rPr>
        <w:tab/>
        <w:t xml:space="preserve">The basic </w:t>
      </w:r>
      <w:r w:rsidR="00FE315B">
        <w:rPr>
          <w:rFonts w:cs="Arial"/>
          <w:color w:val="auto"/>
        </w:rPr>
        <w:t>formula</w:t>
      </w:r>
      <w:r>
        <w:rPr>
          <w:rFonts w:cs="Arial"/>
          <w:color w:val="auto"/>
        </w:rPr>
        <w:t xml:space="preserve"> is given</w:t>
      </w:r>
      <w:r w:rsidR="007169A9">
        <w:rPr>
          <w:rFonts w:cs="Arial"/>
          <w:color w:val="auto"/>
        </w:rPr>
        <w:t xml:space="preserve">. </w:t>
      </w:r>
      <w:r w:rsidR="00F0344A">
        <w:rPr>
          <w:rFonts w:cs="Arial"/>
          <w:color w:val="auto"/>
        </w:rPr>
        <w:t xml:space="preserve">‘X’ and ‘Y’ </w:t>
      </w:r>
      <w:r w:rsidR="00EC2653">
        <w:rPr>
          <w:rFonts w:cs="Arial"/>
          <w:color w:val="auto"/>
        </w:rPr>
        <w:t xml:space="preserve">in the formula </w:t>
      </w:r>
      <w:r w:rsidR="00F0344A">
        <w:rPr>
          <w:rFonts w:cs="Arial"/>
          <w:color w:val="auto"/>
        </w:rPr>
        <w:t>should be substituted with the information relevant to the apprentice in question.</w:t>
      </w:r>
    </w:p>
    <w:p w14:paraId="7483947B" w14:textId="77777777" w:rsidR="00F0344A" w:rsidRDefault="00F0344A" w:rsidP="00766582">
      <w:pPr>
        <w:tabs>
          <w:tab w:val="left" w:pos="709"/>
        </w:tabs>
        <w:spacing w:after="0" w:line="240" w:lineRule="auto"/>
        <w:ind w:left="-11" w:hanging="709"/>
        <w:rPr>
          <w:rFonts w:cs="Arial"/>
          <w:color w:val="auto"/>
        </w:rPr>
      </w:pPr>
    </w:p>
    <w:p w14:paraId="2B318990" w14:textId="34869CCC" w:rsidR="003A0619" w:rsidRDefault="00F0344A" w:rsidP="00766582">
      <w:pPr>
        <w:tabs>
          <w:tab w:val="left" w:pos="709"/>
        </w:tabs>
        <w:spacing w:after="0" w:line="240" w:lineRule="auto"/>
        <w:ind w:left="-11" w:hanging="709"/>
        <w:rPr>
          <w:rFonts w:cs="Arial"/>
          <w:color w:val="auto"/>
        </w:rPr>
      </w:pPr>
      <w:r>
        <w:rPr>
          <w:rFonts w:cs="Arial"/>
          <w:color w:val="auto"/>
        </w:rPr>
        <w:tab/>
      </w:r>
      <w:r w:rsidR="000C41B9">
        <w:rPr>
          <w:rFonts w:cs="Arial"/>
          <w:color w:val="auto"/>
        </w:rPr>
        <w:t>N</w:t>
      </w:r>
      <w:r w:rsidR="003A0619">
        <w:rPr>
          <w:rFonts w:cs="Arial"/>
          <w:color w:val="auto"/>
        </w:rPr>
        <w:t>ote</w:t>
      </w:r>
      <w:r w:rsidR="00EE5A44">
        <w:rPr>
          <w:rFonts w:cs="Arial"/>
          <w:color w:val="auto"/>
        </w:rPr>
        <w:t xml:space="preserve">: </w:t>
      </w:r>
      <w:r w:rsidR="002F5526">
        <w:rPr>
          <w:rFonts w:cs="Arial"/>
          <w:color w:val="auto"/>
        </w:rPr>
        <w:t xml:space="preserve">The full-time apprentice in the examples below </w:t>
      </w:r>
      <w:r w:rsidR="002F5526" w:rsidRPr="0086108B">
        <w:rPr>
          <w:rFonts w:cs="Arial"/>
          <w:color w:val="auto"/>
          <w:u w:val="single"/>
        </w:rPr>
        <w:t>works</w:t>
      </w:r>
      <w:r w:rsidR="002F5526">
        <w:rPr>
          <w:rFonts w:cs="Arial"/>
          <w:color w:val="auto"/>
        </w:rPr>
        <w:t xml:space="preserve"> </w:t>
      </w:r>
      <w:r w:rsidR="003A0619">
        <w:rPr>
          <w:rFonts w:cs="Arial"/>
          <w:color w:val="auto"/>
        </w:rPr>
        <w:t>30 hours</w:t>
      </w:r>
      <w:r w:rsidR="002F5526">
        <w:rPr>
          <w:rFonts w:cs="Arial"/>
          <w:color w:val="auto"/>
        </w:rPr>
        <w:t xml:space="preserve">; this is the minimum acceptable </w:t>
      </w:r>
      <w:r w:rsidR="003A0619">
        <w:rPr>
          <w:rFonts w:cs="Arial"/>
          <w:color w:val="auto"/>
        </w:rPr>
        <w:t>full-time working pattern.</w:t>
      </w:r>
      <w:r w:rsidR="009B7EDC" w:rsidRPr="009B7EDC">
        <w:t xml:space="preserve"> </w:t>
      </w:r>
      <w:r w:rsidR="009B7EDC" w:rsidRPr="009B7EDC">
        <w:rPr>
          <w:rFonts w:cs="Arial"/>
          <w:color w:val="auto"/>
        </w:rPr>
        <w:t>If an apprentice’s full time hours are longer than this, the calculations should be adjusted accordingly</w:t>
      </w:r>
      <w:r w:rsidR="00500542">
        <w:rPr>
          <w:rFonts w:cs="Arial"/>
          <w:color w:val="auto"/>
        </w:rPr>
        <w:t xml:space="preserve"> </w:t>
      </w:r>
      <w:r w:rsidR="00276196">
        <w:rPr>
          <w:rFonts w:cs="Arial"/>
          <w:color w:val="auto"/>
        </w:rPr>
        <w:t xml:space="preserve">.e.g. if the apprentice works 37 hours then Y = 37 hours. </w:t>
      </w:r>
      <w:r w:rsidR="00EC2653">
        <w:rPr>
          <w:rFonts w:cs="Arial"/>
          <w:color w:val="auto"/>
        </w:rPr>
        <w:t xml:space="preserve">The part-time apprentice in the examples </w:t>
      </w:r>
      <w:r w:rsidR="00276196">
        <w:rPr>
          <w:rFonts w:cs="Arial"/>
          <w:color w:val="auto"/>
        </w:rPr>
        <w:t xml:space="preserve">below </w:t>
      </w:r>
      <w:r w:rsidR="00EC2653">
        <w:rPr>
          <w:rFonts w:cs="Arial"/>
          <w:color w:val="auto"/>
        </w:rPr>
        <w:t>works 15 hours</w:t>
      </w:r>
      <w:r w:rsidR="00276196">
        <w:rPr>
          <w:rFonts w:cs="Arial"/>
          <w:color w:val="auto"/>
        </w:rPr>
        <w:t xml:space="preserve">. A </w:t>
      </w:r>
      <w:r w:rsidR="00EC2653">
        <w:rPr>
          <w:rFonts w:cs="Arial"/>
          <w:color w:val="auto"/>
        </w:rPr>
        <w:t xml:space="preserve">variety of durations </w:t>
      </w:r>
      <w:r w:rsidR="00276196">
        <w:rPr>
          <w:rFonts w:cs="Arial"/>
          <w:color w:val="auto"/>
        </w:rPr>
        <w:t xml:space="preserve">and learner circumstances </w:t>
      </w:r>
      <w:r w:rsidR="00EC2653">
        <w:rPr>
          <w:rFonts w:cs="Arial"/>
          <w:color w:val="auto"/>
        </w:rPr>
        <w:t>are used</w:t>
      </w:r>
    </w:p>
    <w:p w14:paraId="03E180BA" w14:textId="6E26B422" w:rsidR="003A0619" w:rsidRDefault="003A0619" w:rsidP="00766582">
      <w:pPr>
        <w:tabs>
          <w:tab w:val="left" w:pos="709"/>
        </w:tabs>
        <w:spacing w:after="0" w:line="240" w:lineRule="auto"/>
        <w:ind w:left="-11" w:hanging="709"/>
        <w:rPr>
          <w:rFonts w:cs="Arial"/>
          <w:color w:val="auto"/>
        </w:rPr>
      </w:pPr>
    </w:p>
    <w:p w14:paraId="5DD9676C" w14:textId="5AAE144E" w:rsidR="001E1244" w:rsidRDefault="001E1244" w:rsidP="00766582">
      <w:pPr>
        <w:tabs>
          <w:tab w:val="left" w:pos="709"/>
        </w:tabs>
        <w:spacing w:after="0" w:line="240" w:lineRule="auto"/>
        <w:ind w:left="-11" w:hanging="709"/>
        <w:rPr>
          <w:rFonts w:cs="Arial"/>
          <w:color w:val="auto"/>
        </w:rPr>
      </w:pPr>
    </w:p>
    <w:p w14:paraId="05591800" w14:textId="32D9E788" w:rsidR="00BF670E" w:rsidRPr="00F057B7" w:rsidRDefault="001B7190" w:rsidP="00766582">
      <w:pPr>
        <w:pStyle w:val="Heading2"/>
        <w:spacing w:before="0" w:after="0"/>
        <w:rPr>
          <w:color w:val="auto"/>
          <w:sz w:val="24"/>
        </w:rPr>
      </w:pPr>
      <w:bookmarkStart w:id="54" w:name="_Toc19095704"/>
      <w:r w:rsidRPr="00F057B7">
        <w:rPr>
          <w:color w:val="auto"/>
          <w:sz w:val="24"/>
        </w:rPr>
        <w:t>EXAMPLE CALCULATIONS</w:t>
      </w:r>
      <w:bookmarkEnd w:id="54"/>
    </w:p>
    <w:p w14:paraId="45FA5E70" w14:textId="77777777" w:rsidR="00BF670E" w:rsidRPr="00166E4A" w:rsidRDefault="00BF670E" w:rsidP="00766582">
      <w:pPr>
        <w:tabs>
          <w:tab w:val="left" w:pos="709"/>
        </w:tabs>
        <w:spacing w:after="0" w:line="240" w:lineRule="auto"/>
        <w:ind w:left="-11" w:hanging="709"/>
        <w:rPr>
          <w:rFonts w:cs="Arial"/>
          <w:color w:val="auto"/>
        </w:rPr>
      </w:pPr>
    </w:p>
    <w:p w14:paraId="3105CF7F" w14:textId="77C07734" w:rsidR="00BF670E" w:rsidRPr="003A0619" w:rsidRDefault="00BF670E" w:rsidP="00CF025D">
      <w:pPr>
        <w:pStyle w:val="ListParagraph"/>
        <w:numPr>
          <w:ilvl w:val="0"/>
          <w:numId w:val="12"/>
        </w:numPr>
        <w:tabs>
          <w:tab w:val="left" w:pos="709"/>
        </w:tabs>
        <w:spacing w:after="0" w:line="240" w:lineRule="auto"/>
        <w:rPr>
          <w:rFonts w:cs="Arial"/>
          <w:color w:val="auto"/>
          <w:u w:val="single"/>
        </w:rPr>
      </w:pPr>
      <w:r w:rsidRPr="003A0619">
        <w:rPr>
          <w:rFonts w:cs="Arial"/>
          <w:color w:val="auto"/>
          <w:u w:val="single"/>
        </w:rPr>
        <w:t xml:space="preserve">Where the apprentice is </w:t>
      </w:r>
      <w:r w:rsidRPr="003A0619">
        <w:rPr>
          <w:rFonts w:cs="Arial"/>
          <w:b/>
          <w:color w:val="auto"/>
          <w:u w:val="single"/>
        </w:rPr>
        <w:t>working full time and requires the full content</w:t>
      </w:r>
      <w:r w:rsidR="00E727B9" w:rsidRPr="003A0619">
        <w:rPr>
          <w:rFonts w:cs="Arial"/>
          <w:color w:val="auto"/>
          <w:u w:val="single"/>
        </w:rPr>
        <w:t xml:space="preserve"> (no prior learning recognised)</w:t>
      </w:r>
      <w:r w:rsidR="001B7190" w:rsidRPr="003A0619">
        <w:rPr>
          <w:rFonts w:cs="Arial"/>
          <w:color w:val="auto"/>
          <w:u w:val="single"/>
        </w:rPr>
        <w:t xml:space="preserve"> – </w:t>
      </w:r>
      <w:r w:rsidR="001B7190" w:rsidRPr="003A0619">
        <w:rPr>
          <w:rFonts w:cs="Arial"/>
          <w:b/>
          <w:color w:val="auto"/>
          <w:u w:val="single"/>
        </w:rPr>
        <w:t xml:space="preserve">12 month </w:t>
      </w:r>
      <w:r w:rsidR="0091782F">
        <w:rPr>
          <w:rFonts w:cs="Arial"/>
          <w:b/>
          <w:color w:val="auto"/>
          <w:u w:val="single"/>
        </w:rPr>
        <w:t xml:space="preserve">(52 weeks) </w:t>
      </w:r>
      <w:r w:rsidR="001B7190" w:rsidRPr="003A0619">
        <w:rPr>
          <w:rFonts w:cs="Arial"/>
          <w:b/>
          <w:color w:val="auto"/>
          <w:u w:val="single"/>
        </w:rPr>
        <w:t>typical duration</w:t>
      </w:r>
      <w:r w:rsidRPr="003A0619">
        <w:rPr>
          <w:rFonts w:cs="Arial"/>
          <w:color w:val="auto"/>
          <w:u w:val="single"/>
        </w:rPr>
        <w:t>:</w:t>
      </w:r>
    </w:p>
    <w:p w14:paraId="46F608B0" w14:textId="77777777" w:rsidR="00BF670E" w:rsidRPr="003A0619" w:rsidRDefault="00BF670E" w:rsidP="00766582">
      <w:pPr>
        <w:tabs>
          <w:tab w:val="left" w:pos="709"/>
        </w:tabs>
        <w:spacing w:after="0" w:line="240" w:lineRule="auto"/>
        <w:ind w:left="-11" w:hanging="709"/>
        <w:rPr>
          <w:rFonts w:cs="Arial"/>
          <w:color w:val="auto"/>
        </w:rPr>
      </w:pPr>
    </w:p>
    <w:p w14:paraId="67B821B3" w14:textId="77777777" w:rsidR="00BF670E" w:rsidRPr="00166E4A" w:rsidRDefault="00BF670E" w:rsidP="00766582">
      <w:pPr>
        <w:tabs>
          <w:tab w:val="left" w:pos="709"/>
        </w:tabs>
        <w:spacing w:after="0" w:line="240" w:lineRule="auto"/>
        <w:ind w:left="-11" w:hanging="709"/>
        <w:rPr>
          <w:rFonts w:cs="Arial"/>
          <w:color w:val="auto"/>
        </w:rPr>
      </w:pPr>
      <w:r w:rsidRPr="00166E4A">
        <w:rPr>
          <w:rFonts w:cs="Arial"/>
          <w:noProof/>
          <w:color w:val="auto"/>
        </w:rPr>
        <mc:AlternateContent>
          <mc:Choice Requires="wps">
            <w:drawing>
              <wp:anchor distT="0" distB="0" distL="114300" distR="114300" simplePos="0" relativeHeight="251554304" behindDoc="0" locked="0" layoutInCell="1" allowOverlap="1" wp14:anchorId="05B0FABD" wp14:editId="05686A30">
                <wp:simplePos x="0" y="0"/>
                <wp:positionH relativeFrom="column">
                  <wp:posOffset>463817</wp:posOffset>
                </wp:positionH>
                <wp:positionV relativeFrom="paragraph">
                  <wp:posOffset>94615</wp:posOffset>
                </wp:positionV>
                <wp:extent cx="5458460" cy="368815"/>
                <wp:effectExtent l="0" t="0" r="27940" b="12700"/>
                <wp:wrapNone/>
                <wp:docPr id="37" name="Rounded Rectangle 37"/>
                <wp:cNvGraphicFramePr/>
                <a:graphic xmlns:a="http://schemas.openxmlformats.org/drawingml/2006/main">
                  <a:graphicData uri="http://schemas.microsoft.com/office/word/2010/wordprocessingShape">
                    <wps:wsp>
                      <wps:cNvSpPr/>
                      <wps:spPr>
                        <a:xfrm>
                          <a:off x="0" y="0"/>
                          <a:ext cx="5458460" cy="36881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2B34D74C" id="Rounded Rectangle 37" o:spid="_x0000_s1026" style="position:absolute;margin-left:36.5pt;margin-top:7.45pt;width:429.8pt;height:29.05pt;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" filled="f" strokecolor="black [3213]" strokeweight="2pt"/>
            </w:pict>
          </mc:Fallback>
        </mc:AlternateContent>
      </w:r>
    </w:p>
    <w:p w14:paraId="1DF1C119" w14:textId="0D2C2D2E" w:rsidR="00BF670E" w:rsidRPr="00166E4A" w:rsidRDefault="006A092A" w:rsidP="00766582">
      <w:pPr>
        <w:pStyle w:val="ListParagraph"/>
        <w:numPr>
          <w:ilvl w:val="0"/>
          <w:numId w:val="0"/>
        </w:numPr>
        <w:tabs>
          <w:tab w:val="left" w:pos="709"/>
        </w:tabs>
        <w:spacing w:after="0" w:line="240" w:lineRule="auto"/>
        <w:ind w:left="713" w:right="794"/>
        <w:rPr>
          <w:rFonts w:cs="Arial"/>
          <w:color w:val="auto"/>
        </w:rPr>
      </w:pPr>
      <w:r w:rsidRPr="00166E4A">
        <w:rPr>
          <w:rFonts w:cs="Arial"/>
          <w:color w:val="auto"/>
        </w:rPr>
        <w:tab/>
      </w:r>
      <w:r w:rsidRPr="00166E4A">
        <w:rPr>
          <w:rFonts w:cs="Arial"/>
          <w:color w:val="auto"/>
        </w:rPr>
        <w:tab/>
      </w:r>
      <w:r w:rsidR="00BF670E" w:rsidRPr="00166E4A">
        <w:rPr>
          <w:rFonts w:cs="Arial"/>
          <w:color w:val="auto"/>
        </w:rPr>
        <w:t xml:space="preserve">(X weeks (minus statutory leave) x </w:t>
      </w:r>
      <w:r w:rsidR="00F0344A">
        <w:rPr>
          <w:rFonts w:cs="Arial"/>
          <w:color w:val="auto"/>
        </w:rPr>
        <w:t>Y</w:t>
      </w:r>
      <w:r w:rsidR="00BF670E" w:rsidRPr="00166E4A">
        <w:rPr>
          <w:rFonts w:cs="Arial"/>
          <w:color w:val="auto"/>
        </w:rPr>
        <w:t xml:space="preserve"> hours) x 0.2 </w:t>
      </w:r>
    </w:p>
    <w:p w14:paraId="5E89933A" w14:textId="77777777" w:rsidR="00BF670E" w:rsidRPr="00166E4A" w:rsidRDefault="00BF670E" w:rsidP="00766582">
      <w:pPr>
        <w:tabs>
          <w:tab w:val="left" w:pos="709"/>
        </w:tabs>
        <w:spacing w:after="0" w:line="240" w:lineRule="auto"/>
        <w:ind w:left="-11" w:hanging="709"/>
        <w:rPr>
          <w:rFonts w:cs="Arial"/>
          <w:color w:val="auto"/>
        </w:rPr>
      </w:pPr>
    </w:p>
    <w:p w14:paraId="5EE20C48" w14:textId="77777777" w:rsidR="00BF670E" w:rsidRPr="00166E4A" w:rsidRDefault="00BF670E" w:rsidP="00766582">
      <w:pPr>
        <w:tabs>
          <w:tab w:val="left" w:pos="709"/>
        </w:tabs>
        <w:spacing w:after="0" w:line="240" w:lineRule="auto"/>
        <w:ind w:left="-11" w:hanging="709"/>
        <w:rPr>
          <w:rFonts w:cs="Arial"/>
          <w:color w:val="auto"/>
          <w:u w:val="single"/>
        </w:rPr>
      </w:pPr>
    </w:p>
    <w:p w14:paraId="4F7D1B54" w14:textId="46E16E24" w:rsidR="00BF670E" w:rsidRPr="00706ED7" w:rsidRDefault="00246B9B" w:rsidP="00766582">
      <w:pPr>
        <w:tabs>
          <w:tab w:val="left" w:pos="709"/>
        </w:tabs>
        <w:spacing w:after="0" w:line="240" w:lineRule="auto"/>
        <w:ind w:left="720"/>
        <w:rPr>
          <w:rFonts w:cs="Arial"/>
          <w:i/>
          <w:color w:val="auto"/>
        </w:rPr>
      </w:pPr>
      <w:r w:rsidRPr="00166E4A">
        <w:rPr>
          <w:rFonts w:cs="Arial"/>
          <w:color w:val="auto"/>
        </w:rPr>
        <w:tab/>
      </w:r>
      <w:r w:rsidR="00BF670E" w:rsidRPr="00706ED7">
        <w:rPr>
          <w:rFonts w:cs="Arial"/>
          <w:i/>
          <w:color w:val="auto"/>
        </w:rPr>
        <w:t>52 weeks (minus 5.6 weeks statutory annual leave) = 46.4 weeks</w:t>
      </w:r>
    </w:p>
    <w:p w14:paraId="0D8E4487" w14:textId="27062986" w:rsidR="00BF670E" w:rsidRPr="00706ED7" w:rsidRDefault="00246B9B" w:rsidP="00766582">
      <w:pPr>
        <w:tabs>
          <w:tab w:val="left" w:pos="709"/>
        </w:tabs>
        <w:spacing w:after="0" w:line="240" w:lineRule="auto"/>
        <w:ind w:left="720"/>
        <w:rPr>
          <w:rFonts w:cs="Arial"/>
          <w:i/>
          <w:color w:val="auto"/>
        </w:rPr>
      </w:pPr>
      <w:r w:rsidRPr="00706ED7">
        <w:rPr>
          <w:rFonts w:cs="Arial"/>
          <w:i/>
          <w:color w:val="auto"/>
        </w:rPr>
        <w:tab/>
      </w:r>
      <w:r w:rsidR="00BF670E" w:rsidRPr="00706ED7">
        <w:rPr>
          <w:rFonts w:cs="Arial"/>
          <w:i/>
          <w:color w:val="auto"/>
        </w:rPr>
        <w:t>46.4 weeks x 30 hours = 1,392 hours</w:t>
      </w:r>
    </w:p>
    <w:p w14:paraId="25E7AECF" w14:textId="4DF3A156" w:rsidR="00BF670E" w:rsidRPr="00706ED7" w:rsidRDefault="00246B9B" w:rsidP="00766582">
      <w:pPr>
        <w:tabs>
          <w:tab w:val="left" w:pos="709"/>
        </w:tabs>
        <w:spacing w:after="0" w:line="240" w:lineRule="auto"/>
        <w:ind w:left="720"/>
        <w:rPr>
          <w:rFonts w:cs="Arial"/>
          <w:i/>
          <w:color w:val="auto"/>
          <w:u w:val="single"/>
        </w:rPr>
      </w:pPr>
      <w:r w:rsidRPr="00706ED7">
        <w:rPr>
          <w:rFonts w:cs="Arial"/>
          <w:i/>
          <w:color w:val="auto"/>
        </w:rPr>
        <w:tab/>
      </w:r>
      <w:r w:rsidR="00BF670E" w:rsidRPr="00706ED7">
        <w:rPr>
          <w:rFonts w:cs="Arial"/>
          <w:i/>
          <w:color w:val="auto"/>
        </w:rPr>
        <w:t xml:space="preserve">1,392 hours x 0.2 (minimum 20% off-the-job training) = </w:t>
      </w:r>
      <w:r w:rsidR="00BF670E" w:rsidRPr="00706ED7">
        <w:rPr>
          <w:rFonts w:cs="Arial"/>
          <w:i/>
          <w:color w:val="auto"/>
          <w:u w:val="single"/>
        </w:rPr>
        <w:t>278.4 hours</w:t>
      </w:r>
      <w:r w:rsidR="00BF670E" w:rsidRPr="00706ED7">
        <w:rPr>
          <w:rFonts w:cs="Arial"/>
          <w:i/>
          <w:color w:val="auto"/>
        </w:rPr>
        <w:t>.</w:t>
      </w:r>
    </w:p>
    <w:p w14:paraId="442A04C7" w14:textId="77777777" w:rsidR="00BF670E" w:rsidRPr="00166E4A" w:rsidRDefault="00BF670E" w:rsidP="00766582">
      <w:pPr>
        <w:tabs>
          <w:tab w:val="left" w:pos="709"/>
        </w:tabs>
        <w:spacing w:after="0" w:line="240" w:lineRule="auto"/>
        <w:ind w:left="-11" w:hanging="709"/>
        <w:rPr>
          <w:rFonts w:cs="Arial"/>
          <w:color w:val="auto"/>
        </w:rPr>
      </w:pPr>
    </w:p>
    <w:p w14:paraId="1B062E5F" w14:textId="04266152" w:rsidR="00BF670E" w:rsidRPr="00166E4A" w:rsidRDefault="00BF670E" w:rsidP="00766582">
      <w:pPr>
        <w:tabs>
          <w:tab w:val="left" w:pos="709"/>
        </w:tabs>
        <w:spacing w:after="0" w:line="240" w:lineRule="auto"/>
        <w:ind w:left="709"/>
        <w:rPr>
          <w:rFonts w:cs="Arial"/>
          <w:color w:val="auto"/>
        </w:rPr>
      </w:pPr>
      <w:r w:rsidRPr="00166E4A">
        <w:rPr>
          <w:rFonts w:cs="Arial"/>
          <w:color w:val="auto"/>
        </w:rPr>
        <w:t xml:space="preserve">Therefore to satisfy the </w:t>
      </w:r>
      <w:r w:rsidR="003A0619">
        <w:rPr>
          <w:rFonts w:cs="Arial"/>
          <w:color w:val="auto"/>
        </w:rPr>
        <w:t xml:space="preserve">apprenticeship </w:t>
      </w:r>
      <w:r w:rsidRPr="00166E4A">
        <w:rPr>
          <w:rFonts w:cs="Arial"/>
          <w:color w:val="auto"/>
        </w:rPr>
        <w:t xml:space="preserve">funding rules </w:t>
      </w:r>
      <w:r w:rsidRPr="00166E4A">
        <w:rPr>
          <w:rFonts w:cs="Arial"/>
          <w:color w:val="auto"/>
          <w:u w:val="single"/>
        </w:rPr>
        <w:t>at least 278.4 hours’</w:t>
      </w:r>
      <w:r w:rsidRPr="00166E4A">
        <w:rPr>
          <w:rFonts w:cs="Arial"/>
          <w:color w:val="auto"/>
        </w:rPr>
        <w:t xml:space="preserve"> worth of </w:t>
      </w:r>
      <w:r w:rsidR="003A0619">
        <w:rPr>
          <w:rFonts w:cs="Arial"/>
          <w:color w:val="auto"/>
        </w:rPr>
        <w:t xml:space="preserve">off-the-job </w:t>
      </w:r>
      <w:r w:rsidRPr="00166E4A">
        <w:rPr>
          <w:rFonts w:cs="Arial"/>
          <w:color w:val="auto"/>
        </w:rPr>
        <w:t>training content must be delivered to the apprentice over 12 months</w:t>
      </w:r>
      <w:r w:rsidR="0091782F">
        <w:rPr>
          <w:rFonts w:cs="Arial"/>
          <w:color w:val="auto"/>
        </w:rPr>
        <w:t xml:space="preserve"> (52 weeks)</w:t>
      </w:r>
      <w:r w:rsidRPr="00166E4A">
        <w:rPr>
          <w:rFonts w:cs="Arial"/>
          <w:color w:val="auto"/>
        </w:rPr>
        <w:t>. This equates to an average of 6 hours per week</w:t>
      </w:r>
      <w:r w:rsidR="000C41B9">
        <w:rPr>
          <w:rFonts w:cs="Arial"/>
          <w:color w:val="auto"/>
        </w:rPr>
        <w:t xml:space="preserve"> for 46.4 weeks</w:t>
      </w:r>
      <w:r w:rsidRPr="00166E4A">
        <w:rPr>
          <w:rFonts w:cs="Arial"/>
          <w:color w:val="auto"/>
        </w:rPr>
        <w:t>.</w:t>
      </w:r>
    </w:p>
    <w:p w14:paraId="572DB173" w14:textId="77777777" w:rsidR="00BF670E" w:rsidRPr="00166E4A" w:rsidRDefault="00BF670E" w:rsidP="00766582">
      <w:pPr>
        <w:tabs>
          <w:tab w:val="left" w:pos="709"/>
        </w:tabs>
        <w:spacing w:after="0" w:line="240" w:lineRule="auto"/>
        <w:ind w:left="-11" w:hanging="709"/>
        <w:rPr>
          <w:rFonts w:cs="Arial"/>
          <w:color w:val="auto"/>
          <w:highlight w:val="lightGray"/>
        </w:rPr>
      </w:pPr>
    </w:p>
    <w:p w14:paraId="7904AF64" w14:textId="77777777" w:rsidR="001B7190" w:rsidRPr="00166E4A" w:rsidRDefault="001B7190" w:rsidP="00766582">
      <w:pPr>
        <w:tabs>
          <w:tab w:val="left" w:pos="709"/>
        </w:tabs>
        <w:spacing w:after="0" w:line="240" w:lineRule="auto"/>
        <w:rPr>
          <w:rFonts w:cs="Arial"/>
          <w:color w:val="auto"/>
        </w:rPr>
      </w:pPr>
    </w:p>
    <w:p w14:paraId="28A7DB2E" w14:textId="19FAD9D8" w:rsidR="001B7190" w:rsidRPr="003A0619" w:rsidRDefault="00246B9B" w:rsidP="00766582">
      <w:pPr>
        <w:tabs>
          <w:tab w:val="left" w:pos="709"/>
        </w:tabs>
        <w:spacing w:after="0" w:line="240" w:lineRule="auto"/>
        <w:ind w:left="709" w:hanging="709"/>
        <w:rPr>
          <w:rFonts w:cs="Arial"/>
          <w:color w:val="auto"/>
          <w:u w:val="single"/>
        </w:rPr>
      </w:pPr>
      <w:r w:rsidRPr="003A0619">
        <w:rPr>
          <w:rFonts w:cs="Arial"/>
          <w:color w:val="auto"/>
        </w:rPr>
        <w:t>2.</w:t>
      </w:r>
      <w:r w:rsidRPr="003A0619">
        <w:rPr>
          <w:rFonts w:cs="Arial"/>
          <w:color w:val="auto"/>
        </w:rPr>
        <w:tab/>
      </w:r>
      <w:r w:rsidR="001B7190" w:rsidRPr="003A0619">
        <w:rPr>
          <w:rFonts w:cs="Arial"/>
          <w:color w:val="auto"/>
          <w:u w:val="single"/>
        </w:rPr>
        <w:t xml:space="preserve">Where the apprentice is </w:t>
      </w:r>
      <w:r w:rsidR="001B7190" w:rsidRPr="003A0619">
        <w:rPr>
          <w:rFonts w:cs="Arial"/>
          <w:b/>
          <w:color w:val="auto"/>
          <w:u w:val="single"/>
        </w:rPr>
        <w:t>working full time and requires the full content</w:t>
      </w:r>
      <w:r w:rsidR="00E727B9" w:rsidRPr="003A0619">
        <w:rPr>
          <w:rFonts w:cs="Arial"/>
          <w:color w:val="auto"/>
          <w:u w:val="single"/>
        </w:rPr>
        <w:t xml:space="preserve"> (no prior learning recognised)</w:t>
      </w:r>
      <w:r w:rsidR="001B7190" w:rsidRPr="003A0619">
        <w:rPr>
          <w:rFonts w:cs="Arial"/>
          <w:color w:val="auto"/>
          <w:u w:val="single"/>
        </w:rPr>
        <w:t xml:space="preserve"> – </w:t>
      </w:r>
      <w:r w:rsidR="001B7190" w:rsidRPr="003A0619">
        <w:rPr>
          <w:rFonts w:cs="Arial"/>
          <w:b/>
          <w:color w:val="auto"/>
          <w:u w:val="single"/>
        </w:rPr>
        <w:t xml:space="preserve">30 month </w:t>
      </w:r>
      <w:r w:rsidR="0091782F">
        <w:rPr>
          <w:rFonts w:cs="Arial"/>
          <w:b/>
          <w:color w:val="auto"/>
          <w:u w:val="single"/>
        </w:rPr>
        <w:t xml:space="preserve">(130 weeks) </w:t>
      </w:r>
      <w:r w:rsidR="001B7190" w:rsidRPr="003A0619">
        <w:rPr>
          <w:rFonts w:cs="Arial"/>
          <w:b/>
          <w:color w:val="auto"/>
          <w:u w:val="single"/>
        </w:rPr>
        <w:t>typical duration</w:t>
      </w:r>
      <w:r w:rsidR="001B7190" w:rsidRPr="003A0619">
        <w:rPr>
          <w:rFonts w:cs="Arial"/>
          <w:color w:val="auto"/>
          <w:u w:val="single"/>
        </w:rPr>
        <w:t>:</w:t>
      </w:r>
    </w:p>
    <w:p w14:paraId="4A90441C" w14:textId="0A9EA1B1" w:rsidR="001B7190" w:rsidRPr="003A0619" w:rsidRDefault="001B7190" w:rsidP="00766582">
      <w:pPr>
        <w:tabs>
          <w:tab w:val="left" w:pos="709"/>
        </w:tabs>
        <w:spacing w:after="0" w:line="240" w:lineRule="auto"/>
        <w:ind w:left="-11" w:hanging="709"/>
        <w:rPr>
          <w:rFonts w:cs="Arial"/>
          <w:color w:val="auto"/>
        </w:rPr>
      </w:pPr>
    </w:p>
    <w:p w14:paraId="3D5E25D2" w14:textId="77777777" w:rsidR="00246B9B" w:rsidRPr="00166E4A" w:rsidRDefault="00246B9B" w:rsidP="00766582">
      <w:pPr>
        <w:tabs>
          <w:tab w:val="left" w:pos="709"/>
        </w:tabs>
        <w:spacing w:after="0" w:line="240" w:lineRule="auto"/>
        <w:ind w:left="-11" w:hanging="709"/>
        <w:rPr>
          <w:rFonts w:cs="Arial"/>
          <w:color w:val="auto"/>
        </w:rPr>
      </w:pPr>
      <w:r w:rsidRPr="00166E4A">
        <w:rPr>
          <w:rFonts w:cs="Arial"/>
          <w:noProof/>
          <w:color w:val="auto"/>
        </w:rPr>
        <mc:AlternateContent>
          <mc:Choice Requires="wps">
            <w:drawing>
              <wp:anchor distT="0" distB="0" distL="114300" distR="114300" simplePos="0" relativeHeight="251661824" behindDoc="0" locked="0" layoutInCell="1" allowOverlap="1" wp14:anchorId="5B1D064E" wp14:editId="51371755">
                <wp:simplePos x="0" y="0"/>
                <wp:positionH relativeFrom="column">
                  <wp:posOffset>477787</wp:posOffset>
                </wp:positionH>
                <wp:positionV relativeFrom="paragraph">
                  <wp:posOffset>94615</wp:posOffset>
                </wp:positionV>
                <wp:extent cx="5458460" cy="368815"/>
                <wp:effectExtent l="0" t="0" r="27940" b="12700"/>
                <wp:wrapNone/>
                <wp:docPr id="40" name="Rounded Rectangle 40"/>
                <wp:cNvGraphicFramePr/>
                <a:graphic xmlns:a="http://schemas.openxmlformats.org/drawingml/2006/main">
                  <a:graphicData uri="http://schemas.microsoft.com/office/word/2010/wordprocessingShape">
                    <wps:wsp>
                      <wps:cNvSpPr/>
                      <wps:spPr>
                        <a:xfrm>
                          <a:off x="0" y="0"/>
                          <a:ext cx="5458460" cy="36881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288BFB6A" id="Rounded Rectangle 40" o:spid="_x0000_s1026" style="position:absolute;margin-left:37.6pt;margin-top:7.45pt;width:429.8pt;height:29.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" filled="f" strokecolor="black [3213]" strokeweight="2pt"/>
            </w:pict>
          </mc:Fallback>
        </mc:AlternateContent>
      </w:r>
    </w:p>
    <w:p w14:paraId="5FDDCFCA" w14:textId="7419EE9B" w:rsidR="00246B9B" w:rsidRPr="00166E4A" w:rsidRDefault="006A092A" w:rsidP="00766582">
      <w:pPr>
        <w:pStyle w:val="ListParagraph"/>
        <w:numPr>
          <w:ilvl w:val="0"/>
          <w:numId w:val="0"/>
        </w:numPr>
        <w:tabs>
          <w:tab w:val="left" w:pos="709"/>
        </w:tabs>
        <w:spacing w:after="0" w:line="240" w:lineRule="auto"/>
        <w:ind w:left="713" w:right="794"/>
        <w:rPr>
          <w:rFonts w:cs="Arial"/>
          <w:color w:val="auto"/>
        </w:rPr>
      </w:pPr>
      <w:r w:rsidRPr="00166E4A">
        <w:rPr>
          <w:rFonts w:cs="Arial"/>
          <w:color w:val="auto"/>
        </w:rPr>
        <w:tab/>
      </w:r>
      <w:r w:rsidRPr="00166E4A">
        <w:rPr>
          <w:rFonts w:cs="Arial"/>
          <w:color w:val="auto"/>
        </w:rPr>
        <w:tab/>
      </w:r>
      <w:r w:rsidR="00246B9B" w:rsidRPr="00166E4A">
        <w:rPr>
          <w:rFonts w:cs="Arial"/>
          <w:color w:val="auto"/>
        </w:rPr>
        <w:t xml:space="preserve">(X weeks (minus statutory leave) x </w:t>
      </w:r>
      <w:r w:rsidR="00276196">
        <w:rPr>
          <w:rFonts w:cs="Arial"/>
          <w:color w:val="auto"/>
        </w:rPr>
        <w:t>Y</w:t>
      </w:r>
      <w:r w:rsidR="00246B9B" w:rsidRPr="00166E4A">
        <w:rPr>
          <w:rFonts w:cs="Arial"/>
          <w:color w:val="auto"/>
        </w:rPr>
        <w:t xml:space="preserve"> hours) x 0.2 </w:t>
      </w:r>
    </w:p>
    <w:p w14:paraId="5B7964CD" w14:textId="77777777" w:rsidR="00246B9B" w:rsidRPr="00166E4A" w:rsidRDefault="00246B9B" w:rsidP="00766582">
      <w:pPr>
        <w:tabs>
          <w:tab w:val="left" w:pos="709"/>
        </w:tabs>
        <w:spacing w:after="0" w:line="240" w:lineRule="auto"/>
        <w:ind w:left="-11" w:hanging="709"/>
        <w:rPr>
          <w:rFonts w:cs="Arial"/>
          <w:color w:val="auto"/>
        </w:rPr>
      </w:pPr>
    </w:p>
    <w:p w14:paraId="02ADABEA" w14:textId="77777777" w:rsidR="00246B9B" w:rsidRPr="00166E4A" w:rsidRDefault="00246B9B" w:rsidP="00766582">
      <w:pPr>
        <w:tabs>
          <w:tab w:val="left" w:pos="709"/>
        </w:tabs>
        <w:spacing w:after="0" w:line="240" w:lineRule="auto"/>
        <w:ind w:left="-11" w:hanging="709"/>
        <w:rPr>
          <w:rFonts w:cs="Arial"/>
          <w:color w:val="auto"/>
        </w:rPr>
      </w:pPr>
    </w:p>
    <w:p w14:paraId="2D0FF2CB" w14:textId="500A382A" w:rsidR="00BF670E" w:rsidRPr="00706ED7" w:rsidRDefault="00BF670E" w:rsidP="00766582">
      <w:pPr>
        <w:tabs>
          <w:tab w:val="left" w:pos="709"/>
        </w:tabs>
        <w:spacing w:after="0" w:line="240" w:lineRule="auto"/>
        <w:ind w:left="709" w:firstLine="709"/>
        <w:rPr>
          <w:rFonts w:cs="Arial"/>
          <w:i/>
          <w:color w:val="auto"/>
        </w:rPr>
      </w:pPr>
      <w:r w:rsidRPr="00706ED7">
        <w:rPr>
          <w:rFonts w:cs="Arial"/>
          <w:i/>
        </w:rPr>
        <w:t>130</w:t>
      </w:r>
      <w:r w:rsidRPr="00706ED7">
        <w:rPr>
          <w:rFonts w:cs="Arial"/>
          <w:i/>
          <w:color w:val="auto"/>
        </w:rPr>
        <w:t xml:space="preserve"> weeks (minus 14 weeks</w:t>
      </w:r>
      <w:r w:rsidR="003273E7" w:rsidRPr="00706ED7">
        <w:rPr>
          <w:rFonts w:cs="Arial"/>
          <w:i/>
          <w:color w:val="auto"/>
        </w:rPr>
        <w:t>*</w:t>
      </w:r>
      <w:r w:rsidRPr="00706ED7">
        <w:rPr>
          <w:rFonts w:cs="Arial"/>
          <w:i/>
          <w:color w:val="auto"/>
        </w:rPr>
        <w:t xml:space="preserve"> statutory annual leave) = 116 weeks</w:t>
      </w:r>
    </w:p>
    <w:p w14:paraId="57E21090" w14:textId="77777777" w:rsidR="00BF670E" w:rsidRPr="00706ED7" w:rsidRDefault="00BF670E" w:rsidP="00766582">
      <w:pPr>
        <w:tabs>
          <w:tab w:val="left" w:pos="709"/>
        </w:tabs>
        <w:spacing w:after="0" w:line="240" w:lineRule="auto"/>
        <w:ind w:left="709" w:firstLine="709"/>
        <w:rPr>
          <w:rFonts w:cs="Arial"/>
          <w:i/>
          <w:color w:val="auto"/>
        </w:rPr>
      </w:pPr>
      <w:r w:rsidRPr="00706ED7">
        <w:rPr>
          <w:rFonts w:cs="Arial"/>
          <w:i/>
          <w:color w:val="auto"/>
        </w:rPr>
        <w:t>116 weeks x 30 hours = 3,480 hours</w:t>
      </w:r>
    </w:p>
    <w:p w14:paraId="16A254B5" w14:textId="77777777" w:rsidR="00BF670E" w:rsidRPr="00706ED7" w:rsidRDefault="00BF670E" w:rsidP="00766582">
      <w:pPr>
        <w:tabs>
          <w:tab w:val="left" w:pos="709"/>
        </w:tabs>
        <w:spacing w:after="0" w:line="240" w:lineRule="auto"/>
        <w:ind w:left="709" w:firstLine="709"/>
        <w:rPr>
          <w:rFonts w:cs="Arial"/>
          <w:i/>
          <w:color w:val="auto"/>
          <w:u w:val="single"/>
        </w:rPr>
      </w:pPr>
      <w:r w:rsidRPr="00706ED7">
        <w:rPr>
          <w:rFonts w:cs="Arial"/>
          <w:i/>
          <w:color w:val="auto"/>
        </w:rPr>
        <w:t xml:space="preserve">3,480 hours x 0.2 (minimum 20% off-the-job training) = </w:t>
      </w:r>
      <w:r w:rsidRPr="00706ED7">
        <w:rPr>
          <w:rFonts w:cs="Arial"/>
          <w:i/>
          <w:color w:val="auto"/>
          <w:u w:val="single"/>
        </w:rPr>
        <w:t>696 hours.</w:t>
      </w:r>
    </w:p>
    <w:p w14:paraId="6C9868E9" w14:textId="77777777" w:rsidR="00BF670E" w:rsidRPr="00166E4A" w:rsidRDefault="00BF670E" w:rsidP="00766582">
      <w:pPr>
        <w:tabs>
          <w:tab w:val="left" w:pos="709"/>
        </w:tabs>
        <w:spacing w:after="0" w:line="240" w:lineRule="auto"/>
        <w:ind w:left="-11" w:hanging="709"/>
        <w:rPr>
          <w:rFonts w:cs="Arial"/>
          <w:color w:val="auto"/>
        </w:rPr>
      </w:pPr>
    </w:p>
    <w:p w14:paraId="7CCC4E87" w14:textId="01280E30" w:rsidR="009D79F1" w:rsidRDefault="00BF670E" w:rsidP="00766582">
      <w:pPr>
        <w:tabs>
          <w:tab w:val="left" w:pos="709"/>
        </w:tabs>
        <w:spacing w:after="0" w:line="240" w:lineRule="auto"/>
        <w:ind w:left="709"/>
        <w:rPr>
          <w:rFonts w:cs="Arial"/>
          <w:color w:val="auto"/>
        </w:rPr>
      </w:pPr>
      <w:r w:rsidRPr="00166E4A">
        <w:rPr>
          <w:rFonts w:cs="Arial"/>
          <w:color w:val="auto"/>
        </w:rPr>
        <w:t xml:space="preserve">Therefore to satisfy the </w:t>
      </w:r>
      <w:r w:rsidR="009D79F1">
        <w:rPr>
          <w:rFonts w:cs="Arial"/>
          <w:color w:val="auto"/>
        </w:rPr>
        <w:t xml:space="preserve">apprenticeship </w:t>
      </w:r>
      <w:r w:rsidRPr="00166E4A">
        <w:rPr>
          <w:rFonts w:cs="Arial"/>
          <w:color w:val="auto"/>
        </w:rPr>
        <w:t xml:space="preserve">funding rules </w:t>
      </w:r>
      <w:r w:rsidRPr="00166E4A">
        <w:rPr>
          <w:rFonts w:cs="Arial"/>
          <w:color w:val="auto"/>
          <w:u w:val="single"/>
        </w:rPr>
        <w:t>at least 696 hours</w:t>
      </w:r>
      <w:r w:rsidRPr="00166E4A">
        <w:rPr>
          <w:rFonts w:cs="Arial"/>
          <w:color w:val="auto"/>
        </w:rPr>
        <w:t xml:space="preserve">’ worth of </w:t>
      </w:r>
      <w:r w:rsidR="009D79F1">
        <w:rPr>
          <w:rFonts w:cs="Arial"/>
          <w:color w:val="auto"/>
        </w:rPr>
        <w:t xml:space="preserve">off-the-job </w:t>
      </w:r>
      <w:r w:rsidRPr="00166E4A">
        <w:rPr>
          <w:rFonts w:cs="Arial"/>
          <w:color w:val="auto"/>
        </w:rPr>
        <w:t>training content must be delivered to an apprentice over 30 months</w:t>
      </w:r>
      <w:r w:rsidR="00FE315B">
        <w:rPr>
          <w:rFonts w:cs="Arial"/>
          <w:color w:val="auto"/>
        </w:rPr>
        <w:t xml:space="preserve">. </w:t>
      </w:r>
      <w:r w:rsidR="003273E7">
        <w:rPr>
          <w:rFonts w:cs="Arial"/>
          <w:color w:val="auto"/>
        </w:rPr>
        <w:t xml:space="preserve">This equates to an average of </w:t>
      </w:r>
      <w:r w:rsidRPr="00166E4A">
        <w:rPr>
          <w:rFonts w:cs="Arial"/>
          <w:color w:val="auto"/>
        </w:rPr>
        <w:t>6 hours per week</w:t>
      </w:r>
      <w:r w:rsidR="004E3B6B">
        <w:rPr>
          <w:rFonts w:cs="Arial"/>
          <w:color w:val="auto"/>
        </w:rPr>
        <w:t xml:space="preserve"> for 116 weeks</w:t>
      </w:r>
      <w:r w:rsidR="00FE315B">
        <w:rPr>
          <w:rFonts w:cs="Arial"/>
          <w:color w:val="auto"/>
        </w:rPr>
        <w:t xml:space="preserve">. </w:t>
      </w:r>
    </w:p>
    <w:p w14:paraId="44B47BD1" w14:textId="77777777" w:rsidR="009D79F1" w:rsidRDefault="009D79F1" w:rsidP="00766582">
      <w:pPr>
        <w:tabs>
          <w:tab w:val="left" w:pos="709"/>
        </w:tabs>
        <w:spacing w:after="0" w:line="240" w:lineRule="auto"/>
        <w:ind w:left="709"/>
        <w:rPr>
          <w:rFonts w:cs="Arial"/>
          <w:color w:val="auto"/>
        </w:rPr>
      </w:pPr>
    </w:p>
    <w:p w14:paraId="2DFDA596" w14:textId="472BD5A1" w:rsidR="00BF670E" w:rsidRPr="00166E4A" w:rsidRDefault="006E4CE6" w:rsidP="00766582">
      <w:pPr>
        <w:tabs>
          <w:tab w:val="left" w:pos="709"/>
        </w:tabs>
        <w:spacing w:after="0" w:line="240" w:lineRule="auto"/>
        <w:ind w:left="709"/>
        <w:rPr>
          <w:rFonts w:cs="Arial"/>
          <w:color w:val="auto"/>
        </w:rPr>
      </w:pPr>
      <w:r>
        <w:rPr>
          <w:rFonts w:cs="Arial"/>
          <w:color w:val="auto"/>
        </w:rPr>
        <w:t>*</w:t>
      </w:r>
      <w:r w:rsidR="003273E7">
        <w:rPr>
          <w:rFonts w:cs="Arial"/>
          <w:color w:val="auto"/>
        </w:rPr>
        <w:t xml:space="preserve">Note that the programme </w:t>
      </w:r>
      <w:r w:rsidR="004E3B6B">
        <w:rPr>
          <w:rFonts w:cs="Arial"/>
          <w:color w:val="auto"/>
        </w:rPr>
        <w:t xml:space="preserve">is </w:t>
      </w:r>
      <w:r w:rsidR="003273E7">
        <w:rPr>
          <w:rFonts w:cs="Arial"/>
          <w:color w:val="auto"/>
        </w:rPr>
        <w:t xml:space="preserve">2.5 times longer than example 1 </w:t>
      </w:r>
      <w:r w:rsidR="004E3B6B">
        <w:rPr>
          <w:rFonts w:cs="Arial"/>
          <w:color w:val="auto"/>
        </w:rPr>
        <w:t xml:space="preserve">(130 weeks compared to 52 weeks) </w:t>
      </w:r>
      <w:r w:rsidR="003273E7">
        <w:rPr>
          <w:rFonts w:cs="Arial"/>
          <w:color w:val="auto"/>
        </w:rPr>
        <w:t xml:space="preserve">and </w:t>
      </w:r>
      <w:r w:rsidR="004E3B6B">
        <w:rPr>
          <w:rFonts w:cs="Arial"/>
          <w:color w:val="auto"/>
        </w:rPr>
        <w:t xml:space="preserve">so </w:t>
      </w:r>
      <w:r w:rsidR="003273E7">
        <w:rPr>
          <w:rFonts w:cs="Arial"/>
          <w:color w:val="auto"/>
        </w:rPr>
        <w:t xml:space="preserve">the annual leave deduction and the required content of 696 hours </w:t>
      </w:r>
      <w:r w:rsidR="004E3B6B">
        <w:rPr>
          <w:rFonts w:cs="Arial"/>
          <w:color w:val="auto"/>
        </w:rPr>
        <w:t xml:space="preserve">are both </w:t>
      </w:r>
      <w:r w:rsidR="003273E7">
        <w:rPr>
          <w:rFonts w:cs="Arial"/>
          <w:color w:val="auto"/>
        </w:rPr>
        <w:t xml:space="preserve">2.5 </w:t>
      </w:r>
      <w:r w:rsidR="004E3B6B">
        <w:rPr>
          <w:rFonts w:cs="Arial"/>
          <w:color w:val="auto"/>
        </w:rPr>
        <w:t xml:space="preserve">longer </w:t>
      </w:r>
      <w:r w:rsidR="003273E7">
        <w:rPr>
          <w:rFonts w:cs="Arial"/>
          <w:color w:val="auto"/>
        </w:rPr>
        <w:t xml:space="preserve">than </w:t>
      </w:r>
      <w:r w:rsidR="009D79F1">
        <w:rPr>
          <w:rFonts w:cs="Arial"/>
          <w:color w:val="auto"/>
        </w:rPr>
        <w:t xml:space="preserve">in </w:t>
      </w:r>
      <w:r w:rsidR="003273E7">
        <w:rPr>
          <w:rFonts w:cs="Arial"/>
          <w:color w:val="auto"/>
        </w:rPr>
        <w:t xml:space="preserve">example 1. </w:t>
      </w:r>
    </w:p>
    <w:p w14:paraId="34DA12A6" w14:textId="2CAFC3EA" w:rsidR="009D79F1" w:rsidRDefault="009D79F1" w:rsidP="00766582">
      <w:pPr>
        <w:tabs>
          <w:tab w:val="left" w:pos="709"/>
        </w:tabs>
        <w:spacing w:after="0" w:line="240" w:lineRule="auto"/>
        <w:ind w:left="709" w:hanging="709"/>
        <w:rPr>
          <w:rFonts w:cs="Arial"/>
          <w:b/>
          <w:color w:val="auto"/>
        </w:rPr>
      </w:pPr>
    </w:p>
    <w:p w14:paraId="6DFBA06D" w14:textId="77777777" w:rsidR="00473F89" w:rsidRDefault="00473F89" w:rsidP="00766582">
      <w:pPr>
        <w:tabs>
          <w:tab w:val="left" w:pos="709"/>
        </w:tabs>
        <w:spacing w:after="0" w:line="240" w:lineRule="auto"/>
        <w:ind w:left="709" w:hanging="709"/>
        <w:rPr>
          <w:rFonts w:cs="Arial"/>
          <w:b/>
          <w:color w:val="auto"/>
        </w:rPr>
      </w:pPr>
    </w:p>
    <w:p w14:paraId="197FA1E2" w14:textId="65453AEA" w:rsidR="00BF670E" w:rsidRPr="00720E91" w:rsidRDefault="00246B9B" w:rsidP="00766582">
      <w:pPr>
        <w:tabs>
          <w:tab w:val="left" w:pos="709"/>
        </w:tabs>
        <w:spacing w:after="0" w:line="240" w:lineRule="auto"/>
        <w:ind w:left="709" w:hanging="709"/>
        <w:rPr>
          <w:rFonts w:cs="Arial"/>
          <w:color w:val="auto"/>
          <w:u w:val="single"/>
        </w:rPr>
      </w:pPr>
      <w:r w:rsidRPr="00720E91">
        <w:rPr>
          <w:rFonts w:cs="Arial"/>
          <w:color w:val="auto"/>
        </w:rPr>
        <w:t>3.</w:t>
      </w:r>
      <w:r w:rsidRPr="00720E91">
        <w:rPr>
          <w:rFonts w:cs="Arial"/>
          <w:color w:val="auto"/>
        </w:rPr>
        <w:tab/>
      </w:r>
      <w:r w:rsidR="00BF670E" w:rsidRPr="00720E91">
        <w:rPr>
          <w:rFonts w:cs="Arial"/>
          <w:color w:val="auto"/>
          <w:u w:val="single"/>
        </w:rPr>
        <w:t xml:space="preserve">Where the apprentice is </w:t>
      </w:r>
      <w:r w:rsidR="00BF670E" w:rsidRPr="00720E91">
        <w:rPr>
          <w:rFonts w:cs="Arial"/>
          <w:b/>
          <w:color w:val="auto"/>
          <w:u w:val="single"/>
        </w:rPr>
        <w:t xml:space="preserve">working part time </w:t>
      </w:r>
      <w:r w:rsidRPr="00720E91">
        <w:rPr>
          <w:rFonts w:cs="Arial"/>
          <w:b/>
          <w:color w:val="auto"/>
          <w:u w:val="single"/>
        </w:rPr>
        <w:t xml:space="preserve">(15 hours) </w:t>
      </w:r>
      <w:r w:rsidR="00BF670E" w:rsidRPr="00720E91">
        <w:rPr>
          <w:rFonts w:cs="Arial"/>
          <w:b/>
          <w:color w:val="auto"/>
          <w:u w:val="single"/>
        </w:rPr>
        <w:t>and requires the full content</w:t>
      </w:r>
      <w:r w:rsidR="00E727B9" w:rsidRPr="00720E91">
        <w:rPr>
          <w:rFonts w:cs="Arial"/>
          <w:color w:val="auto"/>
          <w:u w:val="single"/>
        </w:rPr>
        <w:t xml:space="preserve"> (no prior learning recognised)</w:t>
      </w:r>
      <w:r w:rsidRPr="00720E91">
        <w:rPr>
          <w:rFonts w:cs="Arial"/>
          <w:color w:val="auto"/>
          <w:u w:val="single"/>
        </w:rPr>
        <w:t xml:space="preserve"> – </w:t>
      </w:r>
      <w:r w:rsidRPr="00720E91">
        <w:rPr>
          <w:rFonts w:cs="Arial"/>
          <w:b/>
          <w:color w:val="auto"/>
          <w:u w:val="single"/>
        </w:rPr>
        <w:t xml:space="preserve">12 month </w:t>
      </w:r>
      <w:r w:rsidR="0091782F" w:rsidRPr="00720E91">
        <w:rPr>
          <w:rFonts w:cs="Arial"/>
          <w:b/>
          <w:color w:val="auto"/>
          <w:u w:val="single"/>
        </w:rPr>
        <w:t xml:space="preserve">(52 weeks) </w:t>
      </w:r>
      <w:r w:rsidRPr="00720E91">
        <w:rPr>
          <w:rFonts w:cs="Arial"/>
          <w:b/>
          <w:color w:val="auto"/>
          <w:u w:val="single"/>
        </w:rPr>
        <w:t>typical duration</w:t>
      </w:r>
      <w:r w:rsidR="00BF670E" w:rsidRPr="00720E91">
        <w:rPr>
          <w:rFonts w:cs="Arial"/>
          <w:b/>
          <w:color w:val="auto"/>
          <w:u w:val="single"/>
        </w:rPr>
        <w:t>:</w:t>
      </w:r>
    </w:p>
    <w:p w14:paraId="507218B1" w14:textId="212FD3A7" w:rsidR="00BF670E" w:rsidRPr="00720E91" w:rsidRDefault="00BF670E" w:rsidP="00766582">
      <w:pPr>
        <w:tabs>
          <w:tab w:val="left" w:pos="709"/>
        </w:tabs>
        <w:spacing w:after="0" w:line="240" w:lineRule="auto"/>
        <w:ind w:left="-11" w:hanging="709"/>
        <w:rPr>
          <w:rFonts w:cs="Arial"/>
          <w:color w:val="auto"/>
        </w:rPr>
      </w:pPr>
    </w:p>
    <w:p w14:paraId="42D7833C" w14:textId="4B086DDF" w:rsidR="009D79F1" w:rsidRDefault="009D79F1" w:rsidP="00766582">
      <w:pPr>
        <w:tabs>
          <w:tab w:val="left" w:pos="709"/>
        </w:tabs>
        <w:spacing w:after="0" w:line="240" w:lineRule="auto"/>
        <w:ind w:left="709" w:hanging="709"/>
        <w:rPr>
          <w:rFonts w:cs="Arial"/>
          <w:color w:val="auto"/>
        </w:rPr>
      </w:pPr>
      <w:r>
        <w:rPr>
          <w:rFonts w:cs="Arial"/>
          <w:color w:val="auto"/>
        </w:rPr>
        <w:tab/>
      </w:r>
      <w:r>
        <w:rPr>
          <w:rFonts w:cs="Arial"/>
          <w:color w:val="auto"/>
        </w:rPr>
        <w:tab/>
        <w:t xml:space="preserve">For part-time working </w:t>
      </w:r>
      <w:r w:rsidR="00706ED7">
        <w:rPr>
          <w:rFonts w:cs="Arial"/>
          <w:color w:val="auto"/>
        </w:rPr>
        <w:t>f</w:t>
      </w:r>
      <w:r>
        <w:rPr>
          <w:rFonts w:cs="Arial"/>
          <w:color w:val="auto"/>
        </w:rPr>
        <w:t>irst use the formula in the apprenticeship funding rules to extend the length of the programme. You can do this in either weeks or months, whichever is easier.</w:t>
      </w:r>
    </w:p>
    <w:p w14:paraId="1D6BEA71" w14:textId="77777777" w:rsidR="00706ED7" w:rsidRDefault="00706ED7" w:rsidP="00766582">
      <w:pPr>
        <w:tabs>
          <w:tab w:val="left" w:pos="709"/>
        </w:tabs>
        <w:spacing w:after="0" w:line="240" w:lineRule="auto"/>
        <w:ind w:left="709" w:hanging="709"/>
        <w:rPr>
          <w:rFonts w:cs="Arial"/>
          <w:color w:val="auto"/>
        </w:rPr>
      </w:pPr>
    </w:p>
    <w:p w14:paraId="442A23FB" w14:textId="13A258DF" w:rsidR="00BF670E" w:rsidRPr="00166E4A" w:rsidRDefault="00BF670E" w:rsidP="00766582">
      <w:pPr>
        <w:tabs>
          <w:tab w:val="left" w:pos="709"/>
        </w:tabs>
        <w:spacing w:after="0" w:line="240" w:lineRule="auto"/>
        <w:ind w:left="-11" w:hanging="709"/>
        <w:rPr>
          <w:rFonts w:cs="Arial"/>
          <w:color w:val="auto"/>
        </w:rPr>
      </w:pPr>
      <w:r w:rsidRPr="00166E4A">
        <w:rPr>
          <w:rFonts w:cs="Arial"/>
          <w:noProof/>
          <w:color w:val="auto"/>
        </w:rPr>
        <mc:AlternateContent>
          <mc:Choice Requires="wps">
            <w:drawing>
              <wp:anchor distT="0" distB="0" distL="114300" distR="114300" simplePos="0" relativeHeight="251694592" behindDoc="0" locked="0" layoutInCell="1" allowOverlap="1" wp14:anchorId="34C87AE2" wp14:editId="14B94B41">
                <wp:simplePos x="0" y="0"/>
                <wp:positionH relativeFrom="column">
                  <wp:posOffset>470253</wp:posOffset>
                </wp:positionH>
                <wp:positionV relativeFrom="paragraph">
                  <wp:posOffset>87495</wp:posOffset>
                </wp:positionV>
                <wp:extent cx="5458460" cy="519422"/>
                <wp:effectExtent l="0" t="0" r="27940" b="14605"/>
                <wp:wrapNone/>
                <wp:docPr id="2" name="Rounded Rectangle 2"/>
                <wp:cNvGraphicFramePr/>
                <a:graphic xmlns:a="http://schemas.openxmlformats.org/drawingml/2006/main">
                  <a:graphicData uri="http://schemas.microsoft.com/office/word/2010/wordprocessingShape">
                    <wps:wsp>
                      <wps:cNvSpPr/>
                      <wps:spPr>
                        <a:xfrm>
                          <a:off x="0" y="0"/>
                          <a:ext cx="5458460" cy="519422"/>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6F3564EB" id="Rounded Rectangle 2" o:spid="_x0000_s1026" style="position:absolute;margin-left:37.05pt;margin-top:6.9pt;width:429.8pt;height:40.9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" filled="f" strokecolor="black [3213]" strokeweight="2pt"/>
            </w:pict>
          </mc:Fallback>
        </mc:AlternateContent>
      </w:r>
    </w:p>
    <w:p w14:paraId="1FB31A52" w14:textId="5EB0D19C" w:rsidR="00BF670E" w:rsidRPr="00166E4A" w:rsidRDefault="006A092A" w:rsidP="00766582">
      <w:pPr>
        <w:pStyle w:val="ListParagraph"/>
        <w:numPr>
          <w:ilvl w:val="0"/>
          <w:numId w:val="0"/>
        </w:numPr>
        <w:tabs>
          <w:tab w:val="left" w:pos="709"/>
        </w:tabs>
        <w:spacing w:after="0" w:line="240" w:lineRule="auto"/>
        <w:ind w:left="713" w:right="794"/>
        <w:rPr>
          <w:rFonts w:cs="Arial"/>
          <w:color w:val="auto"/>
          <w:u w:val="single"/>
        </w:rPr>
      </w:pPr>
      <w:r w:rsidRPr="00166E4A">
        <w:rPr>
          <w:rFonts w:cs="Arial"/>
          <w:color w:val="auto"/>
        </w:rPr>
        <w:tab/>
      </w:r>
      <w:r w:rsidRPr="00166E4A">
        <w:rPr>
          <w:rFonts w:cs="Arial"/>
          <w:color w:val="auto"/>
        </w:rPr>
        <w:tab/>
      </w:r>
      <w:r w:rsidR="00BF670E" w:rsidRPr="00166E4A">
        <w:rPr>
          <w:rFonts w:cs="Arial"/>
          <w:color w:val="auto"/>
        </w:rPr>
        <w:t xml:space="preserve">12 x 30/average weekly hours = new </w:t>
      </w:r>
      <w:r w:rsidR="00F37A49">
        <w:rPr>
          <w:rFonts w:cs="Arial"/>
          <w:color w:val="auto"/>
        </w:rPr>
        <w:t>minimum duration</w:t>
      </w:r>
      <w:r w:rsidR="00BF670E" w:rsidRPr="00166E4A">
        <w:rPr>
          <w:rFonts w:cs="Arial"/>
          <w:color w:val="auto"/>
        </w:rPr>
        <w:t xml:space="preserve"> </w:t>
      </w:r>
      <w:r w:rsidRPr="00166E4A">
        <w:rPr>
          <w:rFonts w:cs="Arial"/>
          <w:color w:val="auto"/>
        </w:rPr>
        <w:t>(</w:t>
      </w:r>
      <w:r w:rsidR="00BF670E" w:rsidRPr="00166E4A">
        <w:rPr>
          <w:rFonts w:cs="Arial"/>
          <w:color w:val="auto"/>
        </w:rPr>
        <w:t>months</w:t>
      </w:r>
      <w:r w:rsidRPr="00166E4A">
        <w:rPr>
          <w:rFonts w:cs="Arial"/>
          <w:color w:val="auto"/>
        </w:rPr>
        <w:t>)</w:t>
      </w:r>
      <w:r w:rsidR="00BF670E" w:rsidRPr="00166E4A">
        <w:rPr>
          <w:rFonts w:cs="Arial"/>
          <w:color w:val="auto"/>
        </w:rPr>
        <w:t xml:space="preserve"> </w:t>
      </w:r>
      <w:r w:rsidRPr="009D79F1">
        <w:rPr>
          <w:rFonts w:cs="Arial"/>
          <w:color w:val="auto"/>
          <w:u w:val="single"/>
        </w:rPr>
        <w:t>o</w:t>
      </w:r>
      <w:r w:rsidR="00BF670E" w:rsidRPr="00166E4A">
        <w:rPr>
          <w:rFonts w:cs="Arial"/>
          <w:color w:val="auto"/>
          <w:u w:val="single"/>
        </w:rPr>
        <w:t>r</w:t>
      </w:r>
    </w:p>
    <w:p w14:paraId="35056FDD" w14:textId="52A82DE3" w:rsidR="00BF670E" w:rsidRPr="00166E4A" w:rsidRDefault="006A092A" w:rsidP="00766582">
      <w:pPr>
        <w:pStyle w:val="ListParagraph"/>
        <w:numPr>
          <w:ilvl w:val="0"/>
          <w:numId w:val="0"/>
        </w:numPr>
        <w:tabs>
          <w:tab w:val="left" w:pos="709"/>
        </w:tabs>
        <w:spacing w:after="0" w:line="240" w:lineRule="auto"/>
        <w:ind w:left="713" w:right="794"/>
        <w:rPr>
          <w:rFonts w:cs="Arial"/>
          <w:color w:val="auto"/>
          <w:u w:val="single"/>
        </w:rPr>
      </w:pPr>
      <w:r w:rsidRPr="00166E4A">
        <w:rPr>
          <w:rFonts w:cs="Arial"/>
          <w:color w:val="auto"/>
        </w:rPr>
        <w:tab/>
      </w:r>
      <w:r w:rsidRPr="00166E4A">
        <w:rPr>
          <w:rFonts w:cs="Arial"/>
          <w:color w:val="auto"/>
        </w:rPr>
        <w:tab/>
      </w:r>
      <w:r w:rsidR="00BF670E" w:rsidRPr="00166E4A">
        <w:rPr>
          <w:rFonts w:cs="Arial"/>
          <w:color w:val="auto"/>
        </w:rPr>
        <w:t xml:space="preserve">52 x 30/average weekly hours = new </w:t>
      </w:r>
      <w:r w:rsidR="00F37A49">
        <w:rPr>
          <w:rFonts w:cs="Arial"/>
          <w:color w:val="auto"/>
        </w:rPr>
        <w:t>minimum duration</w:t>
      </w:r>
      <w:r w:rsidR="00BF670E" w:rsidRPr="00166E4A">
        <w:rPr>
          <w:rFonts w:cs="Arial"/>
          <w:color w:val="auto"/>
        </w:rPr>
        <w:t xml:space="preserve"> </w:t>
      </w:r>
      <w:r w:rsidRPr="00166E4A">
        <w:rPr>
          <w:rFonts w:cs="Arial"/>
          <w:color w:val="auto"/>
        </w:rPr>
        <w:t>(</w:t>
      </w:r>
      <w:r w:rsidR="00BF670E" w:rsidRPr="00166E4A">
        <w:rPr>
          <w:rFonts w:cs="Arial"/>
          <w:color w:val="auto"/>
        </w:rPr>
        <w:t>in weeks</w:t>
      </w:r>
      <w:r w:rsidRPr="00166E4A">
        <w:rPr>
          <w:rFonts w:cs="Arial"/>
          <w:color w:val="auto"/>
        </w:rPr>
        <w:t>)</w:t>
      </w:r>
      <w:r w:rsidR="00BF670E" w:rsidRPr="00166E4A">
        <w:rPr>
          <w:rFonts w:cs="Arial"/>
          <w:color w:val="auto"/>
        </w:rPr>
        <w:t xml:space="preserve"> </w:t>
      </w:r>
    </w:p>
    <w:p w14:paraId="2CA15458" w14:textId="732DE478" w:rsidR="00BF670E" w:rsidRDefault="00BF670E" w:rsidP="00766582">
      <w:pPr>
        <w:tabs>
          <w:tab w:val="left" w:pos="709"/>
        </w:tabs>
        <w:spacing w:after="0" w:line="240" w:lineRule="auto"/>
        <w:ind w:left="-11" w:right="794" w:hanging="709"/>
        <w:rPr>
          <w:rFonts w:cs="Arial"/>
          <w:color w:val="auto"/>
        </w:rPr>
      </w:pPr>
    </w:p>
    <w:p w14:paraId="2E959642" w14:textId="77777777" w:rsidR="00706ED7" w:rsidRPr="00706ED7" w:rsidRDefault="009D79F1" w:rsidP="00766582">
      <w:pPr>
        <w:tabs>
          <w:tab w:val="left" w:pos="709"/>
        </w:tabs>
        <w:spacing w:after="0" w:line="240" w:lineRule="auto"/>
        <w:ind w:left="1440"/>
        <w:rPr>
          <w:rFonts w:cs="Arial"/>
          <w:i/>
          <w:color w:val="auto"/>
        </w:rPr>
      </w:pPr>
      <w:r>
        <w:rPr>
          <w:rFonts w:cs="Arial"/>
          <w:color w:val="auto"/>
        </w:rPr>
        <w:tab/>
      </w:r>
      <w:r w:rsidR="00706ED7">
        <w:rPr>
          <w:rFonts w:cs="Arial"/>
          <w:color w:val="auto"/>
        </w:rPr>
        <w:br/>
      </w:r>
      <w:r w:rsidR="00706ED7" w:rsidRPr="00706ED7">
        <w:rPr>
          <w:rFonts w:cs="Arial"/>
          <w:i/>
        </w:rPr>
        <w:t>52</w:t>
      </w:r>
      <w:r w:rsidR="00706ED7" w:rsidRPr="00706ED7">
        <w:rPr>
          <w:rFonts w:cs="Arial"/>
          <w:i/>
          <w:color w:val="auto"/>
        </w:rPr>
        <w:t xml:space="preserve"> weeks x 30/average weekly hours = new duration in weeks</w:t>
      </w:r>
    </w:p>
    <w:p w14:paraId="3BB238F8" w14:textId="77777777" w:rsidR="00706ED7" w:rsidRPr="00706ED7" w:rsidRDefault="00706ED7" w:rsidP="00766582">
      <w:pPr>
        <w:tabs>
          <w:tab w:val="left" w:pos="709"/>
        </w:tabs>
        <w:spacing w:after="0" w:line="240" w:lineRule="auto"/>
        <w:ind w:left="731" w:firstLine="709"/>
        <w:rPr>
          <w:rFonts w:cs="Arial"/>
          <w:i/>
          <w:color w:val="auto"/>
        </w:rPr>
      </w:pPr>
      <w:r w:rsidRPr="00706ED7">
        <w:rPr>
          <w:rFonts w:cs="Arial"/>
          <w:i/>
        </w:rPr>
        <w:t>52 weeks x 30/15 = 104 weeks duration</w:t>
      </w:r>
    </w:p>
    <w:p w14:paraId="42A2B4BF" w14:textId="1A7FA700" w:rsidR="009D79F1" w:rsidRDefault="00706ED7" w:rsidP="00766582">
      <w:pPr>
        <w:tabs>
          <w:tab w:val="left" w:pos="709"/>
        </w:tabs>
        <w:spacing w:after="0" w:line="240" w:lineRule="auto"/>
        <w:ind w:left="-11" w:right="794" w:hanging="709"/>
        <w:rPr>
          <w:rFonts w:cs="Arial"/>
          <w:color w:val="auto"/>
        </w:rPr>
      </w:pPr>
      <w:r>
        <w:rPr>
          <w:rFonts w:cs="Arial"/>
          <w:color w:val="auto"/>
        </w:rPr>
        <w:tab/>
      </w:r>
    </w:p>
    <w:p w14:paraId="287036C6" w14:textId="4F66416D" w:rsidR="009D79F1" w:rsidRDefault="00706ED7" w:rsidP="00766582">
      <w:pPr>
        <w:tabs>
          <w:tab w:val="left" w:pos="709"/>
        </w:tabs>
        <w:spacing w:after="0" w:line="240" w:lineRule="auto"/>
        <w:ind w:left="-11" w:right="794" w:hanging="709"/>
        <w:rPr>
          <w:rFonts w:cs="Arial"/>
          <w:color w:val="auto"/>
        </w:rPr>
      </w:pPr>
      <w:r>
        <w:rPr>
          <w:rFonts w:cs="Arial"/>
          <w:color w:val="auto"/>
        </w:rPr>
        <w:tab/>
      </w:r>
      <w:r>
        <w:rPr>
          <w:rFonts w:cs="Arial"/>
          <w:color w:val="auto"/>
        </w:rPr>
        <w:tab/>
      </w:r>
      <w:r>
        <w:rPr>
          <w:rFonts w:cs="Arial"/>
          <w:color w:val="auto"/>
        </w:rPr>
        <w:tab/>
        <w:t>Then follow the standard formula used in example 1.</w:t>
      </w:r>
    </w:p>
    <w:p w14:paraId="442D6C64" w14:textId="77777777" w:rsidR="00BF670E" w:rsidRPr="00166E4A" w:rsidRDefault="00BF670E" w:rsidP="00766582">
      <w:pPr>
        <w:tabs>
          <w:tab w:val="left" w:pos="709"/>
        </w:tabs>
        <w:spacing w:after="0" w:line="240" w:lineRule="auto"/>
        <w:ind w:left="-11" w:hanging="709"/>
        <w:rPr>
          <w:rFonts w:cs="Arial"/>
          <w:color w:val="auto"/>
        </w:rPr>
      </w:pPr>
      <w:r w:rsidRPr="00166E4A">
        <w:rPr>
          <w:rFonts w:cs="Arial"/>
          <w:noProof/>
          <w:color w:val="auto"/>
        </w:rPr>
        <mc:AlternateContent>
          <mc:Choice Requires="wps">
            <w:drawing>
              <wp:anchor distT="0" distB="0" distL="114300" distR="114300" simplePos="0" relativeHeight="251556352" behindDoc="0" locked="0" layoutInCell="1" allowOverlap="1" wp14:anchorId="6012DF28" wp14:editId="1F9051E8">
                <wp:simplePos x="0" y="0"/>
                <wp:positionH relativeFrom="column">
                  <wp:posOffset>479993</wp:posOffset>
                </wp:positionH>
                <wp:positionV relativeFrom="paragraph">
                  <wp:posOffset>94615</wp:posOffset>
                </wp:positionV>
                <wp:extent cx="5458460" cy="368815"/>
                <wp:effectExtent l="0" t="0" r="27940" b="12700"/>
                <wp:wrapNone/>
                <wp:docPr id="17" name="Rounded Rectangle 17"/>
                <wp:cNvGraphicFramePr/>
                <a:graphic xmlns:a="http://schemas.openxmlformats.org/drawingml/2006/main">
                  <a:graphicData uri="http://schemas.microsoft.com/office/word/2010/wordprocessingShape">
                    <wps:wsp>
                      <wps:cNvSpPr/>
                      <wps:spPr>
                        <a:xfrm>
                          <a:off x="0" y="0"/>
                          <a:ext cx="5458460" cy="36881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04FA83D7" id="Rounded Rectangle 17" o:spid="_x0000_s1026" style="position:absolute;margin-left:37.8pt;margin-top:7.45pt;width:429.8pt;height:29.05pt;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" filled="f" strokecolor="black [3213]" strokeweight="2pt"/>
            </w:pict>
          </mc:Fallback>
        </mc:AlternateContent>
      </w:r>
    </w:p>
    <w:p w14:paraId="1DA4098E" w14:textId="25236001" w:rsidR="00BF670E" w:rsidRPr="00166E4A" w:rsidRDefault="006A092A" w:rsidP="00766582">
      <w:pPr>
        <w:pStyle w:val="ListParagraph"/>
        <w:numPr>
          <w:ilvl w:val="0"/>
          <w:numId w:val="0"/>
        </w:numPr>
        <w:tabs>
          <w:tab w:val="left" w:pos="709"/>
        </w:tabs>
        <w:spacing w:after="0" w:line="240" w:lineRule="auto"/>
        <w:ind w:left="713" w:right="794"/>
        <w:rPr>
          <w:rFonts w:cs="Arial"/>
          <w:color w:val="auto"/>
        </w:rPr>
      </w:pPr>
      <w:r w:rsidRPr="00166E4A">
        <w:rPr>
          <w:rFonts w:cs="Arial"/>
          <w:color w:val="auto"/>
        </w:rPr>
        <w:tab/>
      </w:r>
      <w:r w:rsidRPr="00166E4A">
        <w:rPr>
          <w:rFonts w:cs="Arial"/>
          <w:color w:val="auto"/>
        </w:rPr>
        <w:tab/>
      </w:r>
      <w:r w:rsidR="00BF670E" w:rsidRPr="00166E4A">
        <w:rPr>
          <w:rFonts w:cs="Arial"/>
          <w:color w:val="auto"/>
        </w:rPr>
        <w:t xml:space="preserve">(X weeks (minus statutory leave) x </w:t>
      </w:r>
      <w:r w:rsidR="001F3B2A">
        <w:rPr>
          <w:rFonts w:cs="Arial"/>
          <w:color w:val="auto"/>
        </w:rPr>
        <w:t>Y</w:t>
      </w:r>
      <w:r w:rsidR="00BF670E" w:rsidRPr="00166E4A">
        <w:rPr>
          <w:rFonts w:cs="Arial"/>
          <w:color w:val="auto"/>
        </w:rPr>
        <w:t xml:space="preserve"> hours) x 0.2 </w:t>
      </w:r>
    </w:p>
    <w:p w14:paraId="390F3C2B" w14:textId="77777777" w:rsidR="00BF670E" w:rsidRPr="00166E4A" w:rsidRDefault="00BF670E" w:rsidP="00766582">
      <w:pPr>
        <w:tabs>
          <w:tab w:val="left" w:pos="709"/>
        </w:tabs>
        <w:spacing w:after="0" w:line="240" w:lineRule="auto"/>
        <w:ind w:left="-11" w:hanging="709"/>
        <w:rPr>
          <w:rFonts w:cs="Arial"/>
          <w:color w:val="auto"/>
        </w:rPr>
      </w:pPr>
    </w:p>
    <w:p w14:paraId="1883FE36" w14:textId="77777777" w:rsidR="00BF670E" w:rsidRPr="00166E4A" w:rsidRDefault="00BF670E" w:rsidP="00766582">
      <w:pPr>
        <w:tabs>
          <w:tab w:val="left" w:pos="709"/>
        </w:tabs>
        <w:spacing w:after="0" w:line="240" w:lineRule="auto"/>
        <w:ind w:left="-11" w:hanging="709"/>
        <w:rPr>
          <w:rFonts w:cs="Arial"/>
          <w:color w:val="auto"/>
          <w:u w:val="single"/>
        </w:rPr>
      </w:pPr>
    </w:p>
    <w:p w14:paraId="49A06CAF" w14:textId="77777777" w:rsidR="00BF670E" w:rsidRPr="00706ED7" w:rsidRDefault="00BF670E" w:rsidP="00766582">
      <w:pPr>
        <w:tabs>
          <w:tab w:val="left" w:pos="709"/>
        </w:tabs>
        <w:spacing w:after="0" w:line="240" w:lineRule="auto"/>
        <w:ind w:left="709" w:firstLine="709"/>
        <w:rPr>
          <w:rFonts w:cs="Arial"/>
          <w:i/>
          <w:color w:val="auto"/>
        </w:rPr>
      </w:pPr>
      <w:r w:rsidRPr="00706ED7">
        <w:rPr>
          <w:rFonts w:cs="Arial"/>
          <w:i/>
          <w:color w:val="auto"/>
        </w:rPr>
        <w:t>104 weeks (minus 11.2 weeks for statutory annual leave) = 92.8 weeks</w:t>
      </w:r>
    </w:p>
    <w:p w14:paraId="2A7641C7" w14:textId="77777777" w:rsidR="00BF670E" w:rsidRPr="00706ED7" w:rsidRDefault="00BF670E" w:rsidP="00766582">
      <w:pPr>
        <w:tabs>
          <w:tab w:val="left" w:pos="709"/>
        </w:tabs>
        <w:spacing w:after="0" w:line="240" w:lineRule="auto"/>
        <w:ind w:left="709" w:firstLine="709"/>
        <w:rPr>
          <w:rFonts w:cs="Arial"/>
          <w:i/>
          <w:color w:val="auto"/>
        </w:rPr>
      </w:pPr>
      <w:r w:rsidRPr="00706ED7">
        <w:rPr>
          <w:rFonts w:cs="Arial"/>
          <w:i/>
          <w:color w:val="auto"/>
        </w:rPr>
        <w:t>92.8 weeks x 15 hours = 1,392 hours</w:t>
      </w:r>
    </w:p>
    <w:p w14:paraId="15C63EB8" w14:textId="77777777" w:rsidR="00BF670E" w:rsidRPr="00706ED7" w:rsidRDefault="00BF670E" w:rsidP="00766582">
      <w:pPr>
        <w:tabs>
          <w:tab w:val="left" w:pos="709"/>
        </w:tabs>
        <w:spacing w:after="0" w:line="240" w:lineRule="auto"/>
        <w:ind w:left="709" w:firstLine="709"/>
        <w:rPr>
          <w:rFonts w:cs="Arial"/>
          <w:i/>
          <w:color w:val="auto"/>
          <w:u w:val="single"/>
        </w:rPr>
      </w:pPr>
      <w:r w:rsidRPr="00706ED7">
        <w:rPr>
          <w:rFonts w:cs="Arial"/>
          <w:i/>
          <w:color w:val="auto"/>
        </w:rPr>
        <w:t xml:space="preserve">1,392 hours x 0.2 (minimum 20% off-the-job training) = </w:t>
      </w:r>
      <w:r w:rsidRPr="00706ED7">
        <w:rPr>
          <w:rFonts w:cs="Arial"/>
          <w:i/>
          <w:color w:val="auto"/>
          <w:u w:val="single"/>
        </w:rPr>
        <w:t>278.4 hours</w:t>
      </w:r>
    </w:p>
    <w:p w14:paraId="7160E0FF" w14:textId="0CA0964E" w:rsidR="00BF670E" w:rsidRDefault="00BF670E" w:rsidP="00766582">
      <w:pPr>
        <w:tabs>
          <w:tab w:val="left" w:pos="709"/>
        </w:tabs>
        <w:spacing w:after="0" w:line="240" w:lineRule="auto"/>
        <w:ind w:left="698" w:hanging="709"/>
        <w:rPr>
          <w:rFonts w:cs="Arial"/>
          <w:i/>
          <w:color w:val="auto"/>
        </w:rPr>
      </w:pPr>
    </w:p>
    <w:p w14:paraId="16E7FA0A" w14:textId="15C03E6C" w:rsidR="00706ED7" w:rsidRPr="00166E4A" w:rsidRDefault="00706ED7" w:rsidP="00766582">
      <w:pPr>
        <w:tabs>
          <w:tab w:val="left" w:pos="709"/>
        </w:tabs>
        <w:spacing w:after="0" w:line="240" w:lineRule="auto"/>
        <w:ind w:left="709"/>
        <w:rPr>
          <w:rFonts w:cs="Arial"/>
          <w:color w:val="auto"/>
        </w:rPr>
      </w:pPr>
      <w:r w:rsidRPr="00166E4A">
        <w:rPr>
          <w:rFonts w:cs="Arial"/>
          <w:color w:val="auto"/>
        </w:rPr>
        <w:t xml:space="preserve">Therefore to satisfy the </w:t>
      </w:r>
      <w:r>
        <w:rPr>
          <w:rFonts w:cs="Arial"/>
          <w:color w:val="auto"/>
        </w:rPr>
        <w:t xml:space="preserve">apprenticeship </w:t>
      </w:r>
      <w:r w:rsidRPr="00166E4A">
        <w:rPr>
          <w:rFonts w:cs="Arial"/>
          <w:color w:val="auto"/>
        </w:rPr>
        <w:t xml:space="preserve">funding rules </w:t>
      </w:r>
      <w:r w:rsidRPr="00166E4A">
        <w:rPr>
          <w:rFonts w:cs="Arial"/>
          <w:color w:val="auto"/>
          <w:u w:val="single"/>
        </w:rPr>
        <w:t>at least 278.4 hours’</w:t>
      </w:r>
      <w:r w:rsidRPr="00166E4A">
        <w:rPr>
          <w:rFonts w:cs="Arial"/>
          <w:color w:val="auto"/>
        </w:rPr>
        <w:t xml:space="preserve"> worth of </w:t>
      </w:r>
      <w:r>
        <w:rPr>
          <w:rFonts w:cs="Arial"/>
          <w:color w:val="auto"/>
        </w:rPr>
        <w:t xml:space="preserve">off-the-job </w:t>
      </w:r>
      <w:r w:rsidRPr="00166E4A">
        <w:rPr>
          <w:rFonts w:cs="Arial"/>
          <w:color w:val="auto"/>
        </w:rPr>
        <w:t xml:space="preserve">training content must be delivered to the apprentice over </w:t>
      </w:r>
      <w:r w:rsidR="0091782F">
        <w:rPr>
          <w:rFonts w:cs="Arial"/>
          <w:color w:val="auto"/>
        </w:rPr>
        <w:t>24</w:t>
      </w:r>
      <w:r w:rsidRPr="00166E4A">
        <w:rPr>
          <w:rFonts w:cs="Arial"/>
          <w:color w:val="auto"/>
        </w:rPr>
        <w:t xml:space="preserve"> months</w:t>
      </w:r>
      <w:r w:rsidR="0091782F">
        <w:rPr>
          <w:rFonts w:cs="Arial"/>
          <w:color w:val="auto"/>
        </w:rPr>
        <w:t xml:space="preserve"> (104 weeks)</w:t>
      </w:r>
      <w:r w:rsidRPr="00166E4A">
        <w:rPr>
          <w:rFonts w:cs="Arial"/>
          <w:color w:val="auto"/>
        </w:rPr>
        <w:t xml:space="preserve">. This equates to an average of </w:t>
      </w:r>
      <w:r w:rsidR="0091782F">
        <w:rPr>
          <w:rFonts w:cs="Arial"/>
          <w:color w:val="auto"/>
        </w:rPr>
        <w:t>3</w:t>
      </w:r>
      <w:r w:rsidRPr="00166E4A">
        <w:rPr>
          <w:rFonts w:cs="Arial"/>
          <w:color w:val="auto"/>
        </w:rPr>
        <w:t xml:space="preserve"> hours per week</w:t>
      </w:r>
      <w:r w:rsidR="00720E91">
        <w:rPr>
          <w:rFonts w:cs="Arial"/>
          <w:color w:val="auto"/>
        </w:rPr>
        <w:t xml:space="preserve"> x 92.8 weeks</w:t>
      </w:r>
      <w:r w:rsidRPr="00166E4A">
        <w:rPr>
          <w:rFonts w:cs="Arial"/>
          <w:color w:val="auto"/>
        </w:rPr>
        <w:t>.</w:t>
      </w:r>
    </w:p>
    <w:p w14:paraId="07B2F1B3" w14:textId="77777777" w:rsidR="00706ED7" w:rsidRPr="00706ED7" w:rsidRDefault="00706ED7" w:rsidP="00766582">
      <w:pPr>
        <w:tabs>
          <w:tab w:val="left" w:pos="709"/>
        </w:tabs>
        <w:spacing w:after="0" w:line="240" w:lineRule="auto"/>
        <w:ind w:left="698" w:hanging="709"/>
        <w:rPr>
          <w:rFonts w:cs="Arial"/>
          <w:i/>
          <w:color w:val="auto"/>
        </w:rPr>
      </w:pPr>
    </w:p>
    <w:p w14:paraId="7A9380E7" w14:textId="1399C49E" w:rsidR="00BF670E" w:rsidRPr="00166E4A" w:rsidRDefault="00246B9B" w:rsidP="00766582">
      <w:pPr>
        <w:tabs>
          <w:tab w:val="left" w:pos="709"/>
        </w:tabs>
        <w:spacing w:after="0" w:line="240" w:lineRule="auto"/>
        <w:ind w:left="709"/>
        <w:rPr>
          <w:rFonts w:cs="Arial"/>
          <w:color w:val="auto"/>
        </w:rPr>
      </w:pPr>
      <w:r w:rsidRPr="00166E4A">
        <w:rPr>
          <w:rFonts w:cs="Arial"/>
          <w:color w:val="auto"/>
        </w:rPr>
        <w:t xml:space="preserve">Note: </w:t>
      </w:r>
      <w:r w:rsidR="00BF670E" w:rsidRPr="00166E4A">
        <w:rPr>
          <w:rFonts w:cs="Arial"/>
          <w:color w:val="auto"/>
        </w:rPr>
        <w:t xml:space="preserve">the same </w:t>
      </w:r>
      <w:r w:rsidR="0091782F">
        <w:rPr>
          <w:rFonts w:cs="Arial"/>
          <w:color w:val="auto"/>
        </w:rPr>
        <w:t xml:space="preserve">total </w:t>
      </w:r>
      <w:r w:rsidR="00BF670E" w:rsidRPr="00166E4A">
        <w:rPr>
          <w:rFonts w:cs="Arial"/>
          <w:color w:val="auto"/>
        </w:rPr>
        <w:t xml:space="preserve">amount of training is being delivered as </w:t>
      </w:r>
      <w:r w:rsidR="00720E91">
        <w:rPr>
          <w:rFonts w:cs="Arial"/>
          <w:color w:val="auto"/>
        </w:rPr>
        <w:t xml:space="preserve">in </w:t>
      </w:r>
      <w:r w:rsidR="00BF670E" w:rsidRPr="00166E4A">
        <w:rPr>
          <w:rFonts w:cs="Arial"/>
          <w:color w:val="auto"/>
        </w:rPr>
        <w:t>example 1 but over a longer time period</w:t>
      </w:r>
      <w:r w:rsidR="008E36DF">
        <w:rPr>
          <w:rFonts w:cs="Arial"/>
          <w:color w:val="auto"/>
        </w:rPr>
        <w:t xml:space="preserve"> due to the apprentice working part-time</w:t>
      </w:r>
      <w:r w:rsidR="00BF670E" w:rsidRPr="00166E4A">
        <w:rPr>
          <w:rFonts w:cs="Arial"/>
          <w:color w:val="auto"/>
        </w:rPr>
        <w:t>.</w:t>
      </w:r>
    </w:p>
    <w:p w14:paraId="2287557F" w14:textId="3C0E0D9A" w:rsidR="00BF670E" w:rsidRDefault="00BF670E" w:rsidP="00766582">
      <w:pPr>
        <w:tabs>
          <w:tab w:val="left" w:pos="709"/>
        </w:tabs>
        <w:spacing w:after="0" w:line="240" w:lineRule="auto"/>
        <w:ind w:left="-11" w:hanging="709"/>
        <w:rPr>
          <w:rFonts w:cs="Arial"/>
          <w:color w:val="auto"/>
          <w:highlight w:val="lightGray"/>
        </w:rPr>
      </w:pPr>
    </w:p>
    <w:p w14:paraId="022CACB5" w14:textId="4383D3B5" w:rsidR="00706ED7" w:rsidRPr="00706ED7" w:rsidRDefault="00706ED7" w:rsidP="00766582">
      <w:pPr>
        <w:tabs>
          <w:tab w:val="left" w:pos="709"/>
        </w:tabs>
        <w:spacing w:after="0" w:line="240" w:lineRule="auto"/>
        <w:ind w:left="-11" w:hanging="709"/>
        <w:rPr>
          <w:rFonts w:cs="Arial"/>
          <w:color w:val="auto"/>
        </w:rPr>
      </w:pPr>
      <w:r w:rsidRPr="00706ED7">
        <w:rPr>
          <w:rFonts w:cs="Arial"/>
          <w:color w:val="auto"/>
        </w:rPr>
        <w:tab/>
        <w:t xml:space="preserve"> </w:t>
      </w:r>
    </w:p>
    <w:p w14:paraId="55E5EA8D" w14:textId="77777777" w:rsidR="00706ED7" w:rsidRPr="00166E4A" w:rsidRDefault="00706ED7" w:rsidP="00766582">
      <w:pPr>
        <w:tabs>
          <w:tab w:val="left" w:pos="709"/>
        </w:tabs>
        <w:spacing w:after="0" w:line="240" w:lineRule="auto"/>
        <w:ind w:left="-11" w:hanging="709"/>
        <w:rPr>
          <w:rFonts w:cs="Arial"/>
          <w:color w:val="auto"/>
          <w:highlight w:val="lightGray"/>
        </w:rPr>
      </w:pPr>
    </w:p>
    <w:p w14:paraId="24D7C84B" w14:textId="10CE482C" w:rsidR="00246B9B" w:rsidRPr="00166E4A" w:rsidRDefault="00246B9B" w:rsidP="00766582">
      <w:pPr>
        <w:tabs>
          <w:tab w:val="left" w:pos="709"/>
        </w:tabs>
        <w:spacing w:after="0" w:line="240" w:lineRule="auto"/>
        <w:ind w:left="-11" w:hanging="709"/>
        <w:rPr>
          <w:rFonts w:cs="Arial"/>
          <w:color w:val="auto"/>
        </w:rPr>
      </w:pPr>
    </w:p>
    <w:p w14:paraId="7B64A719" w14:textId="77777777" w:rsidR="00233F4C" w:rsidRDefault="00233F4C" w:rsidP="00766582">
      <w:pPr>
        <w:spacing w:after="0" w:line="240" w:lineRule="auto"/>
        <w:rPr>
          <w:rFonts w:cs="Arial"/>
          <w:b/>
          <w:color w:val="auto"/>
        </w:rPr>
      </w:pPr>
      <w:r>
        <w:rPr>
          <w:rFonts w:cs="Arial"/>
          <w:b/>
          <w:color w:val="auto"/>
        </w:rPr>
        <w:br w:type="page"/>
      </w:r>
    </w:p>
    <w:p w14:paraId="052BB593" w14:textId="04D1B04A" w:rsidR="00246B9B" w:rsidRPr="00166E4A" w:rsidRDefault="00246B9B" w:rsidP="00766582">
      <w:pPr>
        <w:tabs>
          <w:tab w:val="left" w:pos="709"/>
        </w:tabs>
        <w:spacing w:after="0" w:line="240" w:lineRule="auto"/>
        <w:ind w:left="709" w:hanging="709"/>
        <w:rPr>
          <w:rFonts w:cs="Arial"/>
          <w:b/>
          <w:color w:val="auto"/>
          <w:u w:val="single"/>
        </w:rPr>
      </w:pPr>
      <w:r w:rsidRPr="00166E4A">
        <w:rPr>
          <w:rFonts w:cs="Arial"/>
          <w:b/>
          <w:color w:val="auto"/>
        </w:rPr>
        <w:t>4.</w:t>
      </w:r>
      <w:r w:rsidRPr="00166E4A">
        <w:rPr>
          <w:rFonts w:cs="Arial"/>
          <w:b/>
          <w:color w:val="auto"/>
        </w:rPr>
        <w:tab/>
      </w:r>
      <w:r w:rsidRPr="00720E91">
        <w:rPr>
          <w:rFonts w:cs="Arial"/>
          <w:color w:val="auto"/>
          <w:u w:val="single"/>
        </w:rPr>
        <w:t xml:space="preserve">Where the apprentice is </w:t>
      </w:r>
      <w:r w:rsidRPr="00720E91">
        <w:rPr>
          <w:rFonts w:cs="Arial"/>
          <w:b/>
          <w:color w:val="auto"/>
          <w:u w:val="single"/>
        </w:rPr>
        <w:t>working part time (15 hours) and requires the full content</w:t>
      </w:r>
      <w:r w:rsidRPr="00720E91">
        <w:rPr>
          <w:rFonts w:cs="Arial"/>
          <w:color w:val="auto"/>
          <w:u w:val="single"/>
        </w:rPr>
        <w:t xml:space="preserve"> </w:t>
      </w:r>
      <w:r w:rsidR="00E727B9" w:rsidRPr="00720E91">
        <w:rPr>
          <w:rFonts w:cs="Arial"/>
          <w:color w:val="auto"/>
          <w:u w:val="single"/>
        </w:rPr>
        <w:t xml:space="preserve">(no prior learning recognised) </w:t>
      </w:r>
      <w:r w:rsidRPr="00720E91">
        <w:rPr>
          <w:rFonts w:cs="Arial"/>
          <w:color w:val="auto"/>
          <w:u w:val="single"/>
        </w:rPr>
        <w:t xml:space="preserve">– </w:t>
      </w:r>
      <w:r w:rsidRPr="00720E91">
        <w:rPr>
          <w:rFonts w:cs="Arial"/>
          <w:b/>
          <w:color w:val="auto"/>
          <w:u w:val="single"/>
        </w:rPr>
        <w:t xml:space="preserve">30 month </w:t>
      </w:r>
      <w:r w:rsidR="0091782F" w:rsidRPr="00720E91">
        <w:rPr>
          <w:rFonts w:cs="Arial"/>
          <w:b/>
          <w:color w:val="auto"/>
          <w:u w:val="single"/>
        </w:rPr>
        <w:t xml:space="preserve">(130 weeks) </w:t>
      </w:r>
      <w:r w:rsidRPr="00720E91">
        <w:rPr>
          <w:rFonts w:cs="Arial"/>
          <w:b/>
          <w:color w:val="auto"/>
          <w:u w:val="single"/>
        </w:rPr>
        <w:t>typical duration</w:t>
      </w:r>
      <w:r w:rsidRPr="00720E91">
        <w:rPr>
          <w:rFonts w:cs="Arial"/>
          <w:color w:val="auto"/>
          <w:u w:val="single"/>
        </w:rPr>
        <w:t>:</w:t>
      </w:r>
    </w:p>
    <w:p w14:paraId="78E17116" w14:textId="7F0CB8BB" w:rsidR="00246B9B" w:rsidRPr="00166E4A" w:rsidRDefault="00246B9B" w:rsidP="00766582">
      <w:pPr>
        <w:tabs>
          <w:tab w:val="left" w:pos="709"/>
        </w:tabs>
        <w:spacing w:after="0" w:line="240" w:lineRule="auto"/>
        <w:ind w:left="-11" w:hanging="709"/>
        <w:rPr>
          <w:rFonts w:cs="Arial"/>
          <w:color w:val="auto"/>
        </w:rPr>
      </w:pPr>
    </w:p>
    <w:p w14:paraId="50565489" w14:textId="77777777" w:rsidR="008E36DF" w:rsidRDefault="008E36DF" w:rsidP="00766582">
      <w:pPr>
        <w:tabs>
          <w:tab w:val="left" w:pos="709"/>
        </w:tabs>
        <w:spacing w:after="0" w:line="240" w:lineRule="auto"/>
        <w:ind w:left="709" w:hanging="709"/>
        <w:rPr>
          <w:rFonts w:cs="Arial"/>
          <w:color w:val="auto"/>
        </w:rPr>
      </w:pPr>
      <w:r>
        <w:rPr>
          <w:rFonts w:cs="Arial"/>
          <w:color w:val="auto"/>
        </w:rPr>
        <w:tab/>
        <w:t>For part-time working first use the formula in the apprenticeship funding rules to extend the length of the programme. You can do this in either weeks or months, whichever is easier.</w:t>
      </w:r>
    </w:p>
    <w:p w14:paraId="1AF5E430" w14:textId="77777777" w:rsidR="008E36DF" w:rsidRDefault="008E36DF" w:rsidP="00766582">
      <w:pPr>
        <w:tabs>
          <w:tab w:val="left" w:pos="709"/>
        </w:tabs>
        <w:spacing w:after="0" w:line="240" w:lineRule="auto"/>
        <w:ind w:left="709" w:hanging="709"/>
        <w:rPr>
          <w:rFonts w:cs="Arial"/>
          <w:color w:val="auto"/>
        </w:rPr>
      </w:pPr>
    </w:p>
    <w:p w14:paraId="663FC5CD" w14:textId="5C78F79F" w:rsidR="008E36DF" w:rsidRPr="00166E4A" w:rsidRDefault="008E36DF" w:rsidP="00766582">
      <w:pPr>
        <w:tabs>
          <w:tab w:val="left" w:pos="709"/>
        </w:tabs>
        <w:spacing w:after="0" w:line="240" w:lineRule="auto"/>
        <w:ind w:left="-11" w:hanging="709"/>
        <w:rPr>
          <w:rFonts w:cs="Arial"/>
          <w:color w:val="auto"/>
        </w:rPr>
      </w:pPr>
      <w:r w:rsidRPr="00166E4A">
        <w:rPr>
          <w:rFonts w:cs="Arial"/>
          <w:noProof/>
          <w:color w:val="auto"/>
        </w:rPr>
        <mc:AlternateContent>
          <mc:Choice Requires="wps">
            <w:drawing>
              <wp:anchor distT="0" distB="0" distL="114300" distR="114300" simplePos="0" relativeHeight="251700736" behindDoc="0" locked="0" layoutInCell="1" allowOverlap="1" wp14:anchorId="7F763573" wp14:editId="37FE715E">
                <wp:simplePos x="0" y="0"/>
                <wp:positionH relativeFrom="column">
                  <wp:posOffset>470253</wp:posOffset>
                </wp:positionH>
                <wp:positionV relativeFrom="paragraph">
                  <wp:posOffset>87495</wp:posOffset>
                </wp:positionV>
                <wp:extent cx="5458460" cy="573529"/>
                <wp:effectExtent l="0" t="0" r="27940" b="17145"/>
                <wp:wrapNone/>
                <wp:docPr id="7" name="Rounded Rectangle 7"/>
                <wp:cNvGraphicFramePr/>
                <a:graphic xmlns:a="http://schemas.openxmlformats.org/drawingml/2006/main">
                  <a:graphicData uri="http://schemas.microsoft.com/office/word/2010/wordprocessingShape">
                    <wps:wsp>
                      <wps:cNvSpPr/>
                      <wps:spPr>
                        <a:xfrm>
                          <a:off x="0" y="0"/>
                          <a:ext cx="5458460" cy="573529"/>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5FC89B61" id="Rounded Rectangle 7" o:spid="_x0000_s1026" style="position:absolute;margin-left:37.05pt;margin-top:6.9pt;width:429.8pt;height:45.1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" filled="f" strokecolor="black [3213]" strokeweight="2pt"/>
            </w:pict>
          </mc:Fallback>
        </mc:AlternateContent>
      </w:r>
    </w:p>
    <w:p w14:paraId="37942470" w14:textId="30EC70F5" w:rsidR="008E36DF" w:rsidRPr="00166E4A" w:rsidRDefault="008E36DF" w:rsidP="00766582">
      <w:pPr>
        <w:pStyle w:val="ListParagraph"/>
        <w:numPr>
          <w:ilvl w:val="0"/>
          <w:numId w:val="0"/>
        </w:numPr>
        <w:tabs>
          <w:tab w:val="left" w:pos="709"/>
        </w:tabs>
        <w:spacing w:after="0" w:line="240" w:lineRule="auto"/>
        <w:ind w:left="713" w:right="794"/>
        <w:rPr>
          <w:rFonts w:cs="Arial"/>
          <w:color w:val="auto"/>
          <w:u w:val="single"/>
        </w:rPr>
      </w:pPr>
      <w:r w:rsidRPr="00166E4A">
        <w:rPr>
          <w:rFonts w:cs="Arial"/>
          <w:color w:val="auto"/>
        </w:rPr>
        <w:tab/>
      </w:r>
      <w:r w:rsidRPr="00166E4A">
        <w:rPr>
          <w:rFonts w:cs="Arial"/>
          <w:color w:val="auto"/>
        </w:rPr>
        <w:tab/>
        <w:t xml:space="preserve">12 x 30/average weekly hours = new </w:t>
      </w:r>
      <w:r w:rsidR="00F37A49">
        <w:rPr>
          <w:rFonts w:cs="Arial"/>
          <w:color w:val="auto"/>
        </w:rPr>
        <w:t>minimum duration</w:t>
      </w:r>
      <w:r w:rsidRPr="00166E4A">
        <w:rPr>
          <w:rFonts w:cs="Arial"/>
          <w:color w:val="auto"/>
        </w:rPr>
        <w:t xml:space="preserve"> (months) </w:t>
      </w:r>
      <w:r w:rsidRPr="009D79F1">
        <w:rPr>
          <w:rFonts w:cs="Arial"/>
          <w:color w:val="auto"/>
          <w:u w:val="single"/>
        </w:rPr>
        <w:t>o</w:t>
      </w:r>
      <w:r w:rsidRPr="00166E4A">
        <w:rPr>
          <w:rFonts w:cs="Arial"/>
          <w:color w:val="auto"/>
          <w:u w:val="single"/>
        </w:rPr>
        <w:t>r</w:t>
      </w:r>
    </w:p>
    <w:p w14:paraId="36068B0C" w14:textId="7D784817" w:rsidR="008E36DF" w:rsidRPr="00166E4A" w:rsidRDefault="008E36DF" w:rsidP="00766582">
      <w:pPr>
        <w:pStyle w:val="ListParagraph"/>
        <w:numPr>
          <w:ilvl w:val="0"/>
          <w:numId w:val="0"/>
        </w:numPr>
        <w:tabs>
          <w:tab w:val="left" w:pos="709"/>
        </w:tabs>
        <w:spacing w:after="0" w:line="240" w:lineRule="auto"/>
        <w:ind w:left="713" w:right="794"/>
        <w:rPr>
          <w:rFonts w:cs="Arial"/>
          <w:color w:val="auto"/>
          <w:u w:val="single"/>
        </w:rPr>
      </w:pPr>
      <w:r w:rsidRPr="00166E4A">
        <w:rPr>
          <w:rFonts w:cs="Arial"/>
          <w:color w:val="auto"/>
        </w:rPr>
        <w:tab/>
      </w:r>
      <w:r w:rsidRPr="00166E4A">
        <w:rPr>
          <w:rFonts w:cs="Arial"/>
          <w:color w:val="auto"/>
        </w:rPr>
        <w:tab/>
        <w:t xml:space="preserve">52 x 30/average weekly hours = new </w:t>
      </w:r>
      <w:r w:rsidR="00F37A49">
        <w:rPr>
          <w:rFonts w:cs="Arial"/>
          <w:color w:val="auto"/>
        </w:rPr>
        <w:t xml:space="preserve">minimum </w:t>
      </w:r>
      <w:r w:rsidR="00720E91">
        <w:rPr>
          <w:rFonts w:cs="Arial"/>
          <w:color w:val="auto"/>
        </w:rPr>
        <w:t>d</w:t>
      </w:r>
      <w:r w:rsidR="00F37A49">
        <w:rPr>
          <w:rFonts w:cs="Arial"/>
          <w:color w:val="auto"/>
        </w:rPr>
        <w:t>uration</w:t>
      </w:r>
      <w:r w:rsidRPr="00166E4A">
        <w:rPr>
          <w:rFonts w:cs="Arial"/>
          <w:color w:val="auto"/>
        </w:rPr>
        <w:t xml:space="preserve"> (in weeks) </w:t>
      </w:r>
    </w:p>
    <w:p w14:paraId="34111F35" w14:textId="77777777" w:rsidR="008E36DF" w:rsidRDefault="008E36DF" w:rsidP="00766582">
      <w:pPr>
        <w:tabs>
          <w:tab w:val="left" w:pos="709"/>
        </w:tabs>
        <w:spacing w:after="0" w:line="240" w:lineRule="auto"/>
        <w:ind w:left="-11" w:right="794" w:hanging="709"/>
        <w:rPr>
          <w:rFonts w:cs="Arial"/>
          <w:color w:val="auto"/>
        </w:rPr>
      </w:pPr>
    </w:p>
    <w:p w14:paraId="0FE6F18C" w14:textId="5BA32B37" w:rsidR="008E36DF" w:rsidRPr="00706ED7" w:rsidRDefault="008E36DF" w:rsidP="00766582">
      <w:pPr>
        <w:tabs>
          <w:tab w:val="left" w:pos="709"/>
        </w:tabs>
        <w:spacing w:after="0" w:line="240" w:lineRule="auto"/>
        <w:ind w:left="1440"/>
        <w:rPr>
          <w:rFonts w:cs="Arial"/>
          <w:i/>
          <w:color w:val="auto"/>
        </w:rPr>
      </w:pPr>
      <w:r>
        <w:rPr>
          <w:rFonts w:cs="Arial"/>
          <w:color w:val="auto"/>
        </w:rPr>
        <w:tab/>
      </w:r>
      <w:r>
        <w:rPr>
          <w:rFonts w:cs="Arial"/>
          <w:color w:val="auto"/>
        </w:rPr>
        <w:br/>
      </w:r>
      <w:r>
        <w:rPr>
          <w:rFonts w:cs="Arial"/>
          <w:i/>
        </w:rPr>
        <w:t>130</w:t>
      </w:r>
      <w:r w:rsidRPr="00706ED7">
        <w:rPr>
          <w:rFonts w:cs="Arial"/>
          <w:i/>
          <w:color w:val="auto"/>
        </w:rPr>
        <w:t xml:space="preserve"> weeks x 30/average weekly hours = new duration in weeks</w:t>
      </w:r>
    </w:p>
    <w:p w14:paraId="29CD51AA" w14:textId="710B6CC7" w:rsidR="008E36DF" w:rsidRPr="00706ED7" w:rsidRDefault="008E36DF" w:rsidP="00766582">
      <w:pPr>
        <w:tabs>
          <w:tab w:val="left" w:pos="709"/>
        </w:tabs>
        <w:spacing w:after="0" w:line="240" w:lineRule="auto"/>
        <w:ind w:left="731" w:firstLine="709"/>
        <w:rPr>
          <w:rFonts w:cs="Arial"/>
          <w:i/>
          <w:color w:val="auto"/>
        </w:rPr>
      </w:pPr>
      <w:r>
        <w:rPr>
          <w:rFonts w:cs="Arial"/>
          <w:i/>
        </w:rPr>
        <w:t>130</w:t>
      </w:r>
      <w:r w:rsidRPr="00706ED7">
        <w:rPr>
          <w:rFonts w:cs="Arial"/>
          <w:i/>
        </w:rPr>
        <w:t xml:space="preserve"> weeks x 30/15 = </w:t>
      </w:r>
      <w:r>
        <w:rPr>
          <w:rFonts w:cs="Arial"/>
          <w:i/>
        </w:rPr>
        <w:t>260</w:t>
      </w:r>
      <w:r w:rsidRPr="00706ED7">
        <w:rPr>
          <w:rFonts w:cs="Arial"/>
          <w:i/>
        </w:rPr>
        <w:t xml:space="preserve"> weeks duration</w:t>
      </w:r>
    </w:p>
    <w:p w14:paraId="44C2BD60" w14:textId="77777777" w:rsidR="008E36DF" w:rsidRDefault="008E36DF" w:rsidP="00766582">
      <w:pPr>
        <w:tabs>
          <w:tab w:val="left" w:pos="709"/>
        </w:tabs>
        <w:spacing w:after="0" w:line="240" w:lineRule="auto"/>
        <w:ind w:left="-11" w:right="794" w:hanging="709"/>
        <w:rPr>
          <w:rFonts w:cs="Arial"/>
          <w:color w:val="auto"/>
        </w:rPr>
      </w:pPr>
      <w:r>
        <w:rPr>
          <w:rFonts w:cs="Arial"/>
          <w:color w:val="auto"/>
        </w:rPr>
        <w:tab/>
      </w:r>
    </w:p>
    <w:p w14:paraId="7DE7E4D0" w14:textId="77777777" w:rsidR="008E36DF" w:rsidRDefault="008E36DF" w:rsidP="00766582">
      <w:pPr>
        <w:tabs>
          <w:tab w:val="left" w:pos="709"/>
        </w:tabs>
        <w:spacing w:after="0" w:line="240" w:lineRule="auto"/>
        <w:ind w:left="-11" w:right="794" w:hanging="709"/>
        <w:rPr>
          <w:rFonts w:cs="Arial"/>
          <w:color w:val="auto"/>
        </w:rPr>
      </w:pPr>
      <w:r>
        <w:rPr>
          <w:rFonts w:cs="Arial"/>
          <w:color w:val="auto"/>
        </w:rPr>
        <w:tab/>
      </w:r>
      <w:r>
        <w:rPr>
          <w:rFonts w:cs="Arial"/>
          <w:color w:val="auto"/>
        </w:rPr>
        <w:tab/>
      </w:r>
      <w:r>
        <w:rPr>
          <w:rFonts w:cs="Arial"/>
          <w:color w:val="auto"/>
        </w:rPr>
        <w:tab/>
        <w:t>Then follow the standard formula used in example 1.</w:t>
      </w:r>
    </w:p>
    <w:p w14:paraId="4441F0B4" w14:textId="77777777" w:rsidR="008E36DF" w:rsidRPr="00166E4A" w:rsidRDefault="008E36DF" w:rsidP="00766582">
      <w:pPr>
        <w:tabs>
          <w:tab w:val="left" w:pos="709"/>
        </w:tabs>
        <w:spacing w:after="0" w:line="240" w:lineRule="auto"/>
        <w:ind w:left="-11" w:hanging="709"/>
        <w:rPr>
          <w:rFonts w:cs="Arial"/>
          <w:color w:val="auto"/>
        </w:rPr>
      </w:pPr>
      <w:r w:rsidRPr="00166E4A">
        <w:rPr>
          <w:rFonts w:cs="Arial"/>
          <w:noProof/>
          <w:color w:val="auto"/>
        </w:rPr>
        <mc:AlternateContent>
          <mc:Choice Requires="wps">
            <w:drawing>
              <wp:anchor distT="0" distB="0" distL="114300" distR="114300" simplePos="0" relativeHeight="251702784" behindDoc="0" locked="0" layoutInCell="1" allowOverlap="1" wp14:anchorId="5678D400" wp14:editId="7469E93A">
                <wp:simplePos x="0" y="0"/>
                <wp:positionH relativeFrom="column">
                  <wp:posOffset>479993</wp:posOffset>
                </wp:positionH>
                <wp:positionV relativeFrom="paragraph">
                  <wp:posOffset>94615</wp:posOffset>
                </wp:positionV>
                <wp:extent cx="5458460" cy="368815"/>
                <wp:effectExtent l="0" t="0" r="27940" b="12700"/>
                <wp:wrapNone/>
                <wp:docPr id="11" name="Rounded Rectangle 11"/>
                <wp:cNvGraphicFramePr/>
                <a:graphic xmlns:a="http://schemas.openxmlformats.org/drawingml/2006/main">
                  <a:graphicData uri="http://schemas.microsoft.com/office/word/2010/wordprocessingShape">
                    <wps:wsp>
                      <wps:cNvSpPr/>
                      <wps:spPr>
                        <a:xfrm>
                          <a:off x="0" y="0"/>
                          <a:ext cx="5458460" cy="36881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3B31C344" id="Rounded Rectangle 11" o:spid="_x0000_s1026" style="position:absolute;margin-left:37.8pt;margin-top:7.45pt;width:429.8pt;height:29.0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" filled="f" strokecolor="black [3213]" strokeweight="2pt"/>
            </w:pict>
          </mc:Fallback>
        </mc:AlternateContent>
      </w:r>
    </w:p>
    <w:p w14:paraId="30BC0E05" w14:textId="07FAEBEC" w:rsidR="008E36DF" w:rsidRPr="00166E4A" w:rsidRDefault="008E36DF" w:rsidP="00766582">
      <w:pPr>
        <w:pStyle w:val="ListParagraph"/>
        <w:numPr>
          <w:ilvl w:val="0"/>
          <w:numId w:val="0"/>
        </w:numPr>
        <w:tabs>
          <w:tab w:val="left" w:pos="709"/>
        </w:tabs>
        <w:spacing w:after="0" w:line="240" w:lineRule="auto"/>
        <w:ind w:left="713" w:right="794"/>
        <w:rPr>
          <w:rFonts w:cs="Arial"/>
          <w:color w:val="auto"/>
        </w:rPr>
      </w:pPr>
      <w:r w:rsidRPr="00166E4A">
        <w:rPr>
          <w:rFonts w:cs="Arial"/>
          <w:color w:val="auto"/>
        </w:rPr>
        <w:tab/>
      </w:r>
      <w:r w:rsidRPr="00166E4A">
        <w:rPr>
          <w:rFonts w:cs="Arial"/>
          <w:color w:val="auto"/>
        </w:rPr>
        <w:tab/>
        <w:t xml:space="preserve">(X weeks (minus statutory leave) x </w:t>
      </w:r>
      <w:r w:rsidR="001F3B2A">
        <w:rPr>
          <w:rFonts w:cs="Arial"/>
          <w:color w:val="auto"/>
        </w:rPr>
        <w:t>Y</w:t>
      </w:r>
      <w:r w:rsidRPr="00166E4A">
        <w:rPr>
          <w:rFonts w:cs="Arial"/>
          <w:color w:val="auto"/>
        </w:rPr>
        <w:t xml:space="preserve"> hours) x 0.2 </w:t>
      </w:r>
    </w:p>
    <w:p w14:paraId="3972AD7C" w14:textId="77777777" w:rsidR="008E36DF" w:rsidRPr="00166E4A" w:rsidRDefault="008E36DF" w:rsidP="00766582">
      <w:pPr>
        <w:tabs>
          <w:tab w:val="left" w:pos="709"/>
        </w:tabs>
        <w:spacing w:after="0" w:line="240" w:lineRule="auto"/>
        <w:ind w:left="-11" w:hanging="709"/>
        <w:rPr>
          <w:rFonts w:cs="Arial"/>
          <w:color w:val="auto"/>
        </w:rPr>
      </w:pPr>
    </w:p>
    <w:p w14:paraId="005B4C0C" w14:textId="091C0EAC" w:rsidR="006A092A" w:rsidRPr="00166E4A" w:rsidRDefault="006A092A" w:rsidP="00766582">
      <w:pPr>
        <w:tabs>
          <w:tab w:val="left" w:pos="709"/>
        </w:tabs>
        <w:spacing w:after="0" w:line="240" w:lineRule="auto"/>
        <w:ind w:left="-11" w:hanging="709"/>
        <w:rPr>
          <w:rFonts w:cs="Arial"/>
          <w:color w:val="auto"/>
        </w:rPr>
      </w:pPr>
    </w:p>
    <w:p w14:paraId="1C7004B6" w14:textId="2825C922" w:rsidR="00BF670E" w:rsidRPr="006E4CE6" w:rsidRDefault="006A092A" w:rsidP="00766582">
      <w:pPr>
        <w:pStyle w:val="ListParagraph"/>
        <w:numPr>
          <w:ilvl w:val="0"/>
          <w:numId w:val="0"/>
        </w:numPr>
        <w:tabs>
          <w:tab w:val="left" w:pos="709"/>
        </w:tabs>
        <w:spacing w:after="0" w:line="240" w:lineRule="auto"/>
        <w:ind w:left="713" w:right="794"/>
        <w:rPr>
          <w:rFonts w:cs="Arial"/>
          <w:i/>
          <w:color w:val="auto"/>
        </w:rPr>
      </w:pPr>
      <w:r w:rsidRPr="00166E4A">
        <w:rPr>
          <w:rFonts w:cs="Arial"/>
          <w:color w:val="auto"/>
        </w:rPr>
        <w:tab/>
      </w:r>
      <w:r w:rsidRPr="00166E4A">
        <w:rPr>
          <w:rFonts w:cs="Arial"/>
          <w:color w:val="auto"/>
        </w:rPr>
        <w:tab/>
      </w:r>
      <w:r w:rsidR="008E36DF" w:rsidRPr="006E4CE6">
        <w:rPr>
          <w:rFonts w:cs="Arial"/>
          <w:i/>
          <w:color w:val="auto"/>
        </w:rPr>
        <w:t>260</w:t>
      </w:r>
      <w:r w:rsidR="00BF670E" w:rsidRPr="006E4CE6">
        <w:rPr>
          <w:rFonts w:cs="Arial"/>
          <w:i/>
          <w:color w:val="auto"/>
        </w:rPr>
        <w:t xml:space="preserve"> weeks (minus </w:t>
      </w:r>
      <w:r w:rsidR="008E36DF" w:rsidRPr="006E4CE6">
        <w:rPr>
          <w:rFonts w:cs="Arial"/>
          <w:i/>
          <w:color w:val="auto"/>
        </w:rPr>
        <w:t xml:space="preserve">28 </w:t>
      </w:r>
      <w:r w:rsidR="00BF670E" w:rsidRPr="006E4CE6">
        <w:rPr>
          <w:rFonts w:cs="Arial"/>
          <w:i/>
          <w:color w:val="auto"/>
        </w:rPr>
        <w:t xml:space="preserve">weeks statutory annual leave) = </w:t>
      </w:r>
      <w:r w:rsidR="008E36DF" w:rsidRPr="006E4CE6">
        <w:rPr>
          <w:rFonts w:cs="Arial"/>
          <w:i/>
          <w:color w:val="auto"/>
        </w:rPr>
        <w:t xml:space="preserve">232 </w:t>
      </w:r>
      <w:r w:rsidR="00BF670E" w:rsidRPr="006E4CE6">
        <w:rPr>
          <w:rFonts w:cs="Arial"/>
          <w:i/>
          <w:color w:val="auto"/>
        </w:rPr>
        <w:t>weeks</w:t>
      </w:r>
    </w:p>
    <w:p w14:paraId="10716D26" w14:textId="664FABFE" w:rsidR="00BF670E" w:rsidRPr="006E4CE6" w:rsidRDefault="008E36DF" w:rsidP="00766582">
      <w:pPr>
        <w:pStyle w:val="ListParagraph"/>
        <w:numPr>
          <w:ilvl w:val="0"/>
          <w:numId w:val="0"/>
        </w:numPr>
        <w:tabs>
          <w:tab w:val="left" w:pos="709"/>
        </w:tabs>
        <w:spacing w:after="0" w:line="240" w:lineRule="auto"/>
        <w:ind w:left="713"/>
        <w:rPr>
          <w:rFonts w:cs="Arial"/>
          <w:i/>
          <w:color w:val="auto"/>
        </w:rPr>
      </w:pPr>
      <w:r w:rsidRPr="006E4CE6">
        <w:rPr>
          <w:rFonts w:cs="Arial"/>
          <w:i/>
          <w:color w:val="auto"/>
        </w:rPr>
        <w:tab/>
      </w:r>
      <w:r w:rsidRPr="006E4CE6">
        <w:rPr>
          <w:rFonts w:cs="Arial"/>
          <w:i/>
          <w:color w:val="auto"/>
        </w:rPr>
        <w:tab/>
        <w:t>232</w:t>
      </w:r>
      <w:r w:rsidR="00BF670E" w:rsidRPr="006E4CE6">
        <w:rPr>
          <w:rFonts w:cs="Arial"/>
          <w:i/>
          <w:color w:val="auto"/>
        </w:rPr>
        <w:t xml:space="preserve"> weeks x </w:t>
      </w:r>
      <w:r w:rsidRPr="006E4CE6">
        <w:rPr>
          <w:rFonts w:cs="Arial"/>
          <w:i/>
          <w:color w:val="auto"/>
        </w:rPr>
        <w:t>15</w:t>
      </w:r>
      <w:r w:rsidR="00BF670E" w:rsidRPr="006E4CE6">
        <w:rPr>
          <w:rFonts w:cs="Arial"/>
          <w:i/>
          <w:color w:val="auto"/>
        </w:rPr>
        <w:t xml:space="preserve"> hours = 3,480 hours</w:t>
      </w:r>
    </w:p>
    <w:p w14:paraId="6A74F2AA" w14:textId="48FCF631" w:rsidR="00BF670E" w:rsidRPr="006E4CE6" w:rsidRDefault="008E36DF" w:rsidP="00766582">
      <w:pPr>
        <w:pStyle w:val="ListParagraph"/>
        <w:numPr>
          <w:ilvl w:val="0"/>
          <w:numId w:val="0"/>
        </w:numPr>
        <w:tabs>
          <w:tab w:val="left" w:pos="709"/>
        </w:tabs>
        <w:spacing w:after="0" w:line="240" w:lineRule="auto"/>
        <w:ind w:left="713"/>
        <w:rPr>
          <w:rFonts w:cs="Arial"/>
          <w:i/>
          <w:color w:val="auto"/>
          <w:u w:val="single"/>
        </w:rPr>
      </w:pPr>
      <w:r w:rsidRPr="006E4CE6">
        <w:rPr>
          <w:rFonts w:cs="Arial"/>
          <w:i/>
          <w:color w:val="auto"/>
        </w:rPr>
        <w:tab/>
      </w:r>
      <w:r w:rsidRPr="006E4CE6">
        <w:rPr>
          <w:rFonts w:cs="Arial"/>
          <w:i/>
          <w:color w:val="auto"/>
        </w:rPr>
        <w:tab/>
      </w:r>
      <w:r w:rsidR="00BF670E" w:rsidRPr="006E4CE6">
        <w:rPr>
          <w:rFonts w:cs="Arial"/>
          <w:i/>
          <w:color w:val="auto"/>
        </w:rPr>
        <w:t xml:space="preserve">3,480 hours x 0.2 (minimum 20% off-the-job training) = </w:t>
      </w:r>
      <w:r w:rsidR="00BF670E" w:rsidRPr="006E4CE6">
        <w:rPr>
          <w:rFonts w:cs="Arial"/>
          <w:i/>
          <w:color w:val="auto"/>
          <w:u w:val="single"/>
        </w:rPr>
        <w:t>696 hours.</w:t>
      </w:r>
    </w:p>
    <w:p w14:paraId="238E55E0" w14:textId="77777777" w:rsidR="00BF670E" w:rsidRPr="00166E4A" w:rsidRDefault="00BF670E" w:rsidP="00766582">
      <w:pPr>
        <w:tabs>
          <w:tab w:val="left" w:pos="709"/>
        </w:tabs>
        <w:spacing w:after="0" w:line="240" w:lineRule="auto"/>
        <w:ind w:left="-11" w:hanging="709"/>
        <w:rPr>
          <w:rFonts w:cs="Arial"/>
          <w:color w:val="auto"/>
        </w:rPr>
      </w:pPr>
    </w:p>
    <w:p w14:paraId="091515FD" w14:textId="50821769" w:rsidR="0091782F" w:rsidRPr="00166E4A" w:rsidRDefault="0091782F" w:rsidP="00766582">
      <w:pPr>
        <w:tabs>
          <w:tab w:val="left" w:pos="709"/>
        </w:tabs>
        <w:spacing w:after="0" w:line="240" w:lineRule="auto"/>
        <w:ind w:left="709"/>
        <w:rPr>
          <w:rFonts w:cs="Arial"/>
          <w:color w:val="auto"/>
        </w:rPr>
      </w:pPr>
      <w:r w:rsidRPr="00166E4A">
        <w:rPr>
          <w:rFonts w:cs="Arial"/>
          <w:color w:val="auto"/>
        </w:rPr>
        <w:t xml:space="preserve">Therefore to satisfy the </w:t>
      </w:r>
      <w:r>
        <w:rPr>
          <w:rFonts w:cs="Arial"/>
          <w:color w:val="auto"/>
        </w:rPr>
        <w:t xml:space="preserve">apprenticeship </w:t>
      </w:r>
      <w:r w:rsidRPr="00166E4A">
        <w:rPr>
          <w:rFonts w:cs="Arial"/>
          <w:color w:val="auto"/>
        </w:rPr>
        <w:t xml:space="preserve">funding rules </w:t>
      </w:r>
      <w:r w:rsidRPr="00166E4A">
        <w:rPr>
          <w:rFonts w:cs="Arial"/>
          <w:color w:val="auto"/>
          <w:u w:val="single"/>
        </w:rPr>
        <w:t xml:space="preserve">at least </w:t>
      </w:r>
      <w:r>
        <w:rPr>
          <w:rFonts w:cs="Arial"/>
          <w:color w:val="auto"/>
          <w:u w:val="single"/>
        </w:rPr>
        <w:t>696</w:t>
      </w:r>
      <w:r w:rsidRPr="00166E4A">
        <w:rPr>
          <w:rFonts w:cs="Arial"/>
          <w:color w:val="auto"/>
          <w:u w:val="single"/>
        </w:rPr>
        <w:t xml:space="preserve"> hours’</w:t>
      </w:r>
      <w:r w:rsidRPr="00166E4A">
        <w:rPr>
          <w:rFonts w:cs="Arial"/>
          <w:color w:val="auto"/>
        </w:rPr>
        <w:t xml:space="preserve"> worth of </w:t>
      </w:r>
      <w:r>
        <w:rPr>
          <w:rFonts w:cs="Arial"/>
          <w:color w:val="auto"/>
        </w:rPr>
        <w:t xml:space="preserve">off-the-job </w:t>
      </w:r>
      <w:r w:rsidRPr="00166E4A">
        <w:rPr>
          <w:rFonts w:cs="Arial"/>
          <w:color w:val="auto"/>
        </w:rPr>
        <w:t xml:space="preserve">training content must be delivered to the apprentice over </w:t>
      </w:r>
      <w:r w:rsidR="006E4CE6">
        <w:rPr>
          <w:rFonts w:cs="Arial"/>
          <w:color w:val="auto"/>
        </w:rPr>
        <w:t>60</w:t>
      </w:r>
      <w:r w:rsidRPr="00166E4A">
        <w:rPr>
          <w:rFonts w:cs="Arial"/>
          <w:color w:val="auto"/>
        </w:rPr>
        <w:t xml:space="preserve"> months</w:t>
      </w:r>
      <w:r>
        <w:rPr>
          <w:rFonts w:cs="Arial"/>
          <w:color w:val="auto"/>
        </w:rPr>
        <w:t xml:space="preserve"> (</w:t>
      </w:r>
      <w:r w:rsidR="006E4CE6">
        <w:rPr>
          <w:rFonts w:cs="Arial"/>
          <w:color w:val="auto"/>
        </w:rPr>
        <w:t>260</w:t>
      </w:r>
      <w:r>
        <w:rPr>
          <w:rFonts w:cs="Arial"/>
          <w:color w:val="auto"/>
        </w:rPr>
        <w:t xml:space="preserve"> weeks)</w:t>
      </w:r>
      <w:r w:rsidRPr="00166E4A">
        <w:rPr>
          <w:rFonts w:cs="Arial"/>
          <w:color w:val="auto"/>
        </w:rPr>
        <w:t xml:space="preserve">. This equates to an average of </w:t>
      </w:r>
      <w:r>
        <w:rPr>
          <w:rFonts w:cs="Arial"/>
          <w:color w:val="auto"/>
        </w:rPr>
        <w:t>3</w:t>
      </w:r>
      <w:r w:rsidRPr="00166E4A">
        <w:rPr>
          <w:rFonts w:cs="Arial"/>
          <w:color w:val="auto"/>
        </w:rPr>
        <w:t xml:space="preserve"> hours per week</w:t>
      </w:r>
      <w:r w:rsidR="00720E91">
        <w:rPr>
          <w:rFonts w:cs="Arial"/>
          <w:color w:val="auto"/>
        </w:rPr>
        <w:t xml:space="preserve"> x 232 weeks</w:t>
      </w:r>
      <w:r w:rsidRPr="00166E4A">
        <w:rPr>
          <w:rFonts w:cs="Arial"/>
          <w:color w:val="auto"/>
        </w:rPr>
        <w:t>.</w:t>
      </w:r>
    </w:p>
    <w:p w14:paraId="08F95278" w14:textId="77777777" w:rsidR="0091782F" w:rsidRPr="00706ED7" w:rsidRDefault="0091782F" w:rsidP="00766582">
      <w:pPr>
        <w:tabs>
          <w:tab w:val="left" w:pos="709"/>
        </w:tabs>
        <w:spacing w:after="0" w:line="240" w:lineRule="auto"/>
        <w:ind w:left="698" w:hanging="709"/>
        <w:rPr>
          <w:rFonts w:cs="Arial"/>
          <w:i/>
          <w:color w:val="auto"/>
        </w:rPr>
      </w:pPr>
    </w:p>
    <w:p w14:paraId="5FDD8AFA" w14:textId="5181BC97" w:rsidR="0091782F" w:rsidRPr="00166E4A" w:rsidRDefault="0091782F" w:rsidP="00766582">
      <w:pPr>
        <w:tabs>
          <w:tab w:val="left" w:pos="709"/>
        </w:tabs>
        <w:spacing w:after="0" w:line="240" w:lineRule="auto"/>
        <w:ind w:left="709"/>
        <w:rPr>
          <w:rFonts w:cs="Arial"/>
          <w:color w:val="auto"/>
        </w:rPr>
      </w:pPr>
      <w:r w:rsidRPr="00166E4A">
        <w:rPr>
          <w:rFonts w:cs="Arial"/>
          <w:color w:val="auto"/>
        </w:rPr>
        <w:t xml:space="preserve">Note: the same </w:t>
      </w:r>
      <w:r>
        <w:rPr>
          <w:rFonts w:cs="Arial"/>
          <w:color w:val="auto"/>
        </w:rPr>
        <w:t xml:space="preserve">total </w:t>
      </w:r>
      <w:r w:rsidRPr="00166E4A">
        <w:rPr>
          <w:rFonts w:cs="Arial"/>
          <w:color w:val="auto"/>
        </w:rPr>
        <w:t xml:space="preserve">amount of training is being delivered as </w:t>
      </w:r>
      <w:r w:rsidR="00720E91">
        <w:rPr>
          <w:rFonts w:cs="Arial"/>
          <w:color w:val="auto"/>
        </w:rPr>
        <w:t xml:space="preserve">in </w:t>
      </w:r>
      <w:r w:rsidRPr="00166E4A">
        <w:rPr>
          <w:rFonts w:cs="Arial"/>
          <w:color w:val="auto"/>
        </w:rPr>
        <w:t xml:space="preserve">example </w:t>
      </w:r>
      <w:r w:rsidR="006E4CE6">
        <w:rPr>
          <w:rFonts w:cs="Arial"/>
          <w:color w:val="auto"/>
        </w:rPr>
        <w:t>2</w:t>
      </w:r>
      <w:r w:rsidRPr="00166E4A">
        <w:rPr>
          <w:rFonts w:cs="Arial"/>
          <w:color w:val="auto"/>
        </w:rPr>
        <w:t xml:space="preserve"> but over a longer time period</w:t>
      </w:r>
      <w:r>
        <w:rPr>
          <w:rFonts w:cs="Arial"/>
          <w:color w:val="auto"/>
        </w:rPr>
        <w:t xml:space="preserve"> due to the apprentice working part-time</w:t>
      </w:r>
      <w:r w:rsidRPr="00166E4A">
        <w:rPr>
          <w:rFonts w:cs="Arial"/>
          <w:color w:val="auto"/>
        </w:rPr>
        <w:t>.</w:t>
      </w:r>
    </w:p>
    <w:p w14:paraId="012DB95B" w14:textId="77777777" w:rsidR="008E36DF" w:rsidRDefault="008E36DF" w:rsidP="00766582">
      <w:pPr>
        <w:tabs>
          <w:tab w:val="left" w:pos="709"/>
        </w:tabs>
        <w:spacing w:after="0" w:line="240" w:lineRule="auto"/>
        <w:ind w:left="709"/>
        <w:rPr>
          <w:rFonts w:cs="Arial"/>
          <w:color w:val="auto"/>
        </w:rPr>
      </w:pPr>
    </w:p>
    <w:p w14:paraId="522C99C5" w14:textId="01C0253D" w:rsidR="008E36DF" w:rsidRPr="00166E4A" w:rsidRDefault="00720E91" w:rsidP="00766582">
      <w:pPr>
        <w:tabs>
          <w:tab w:val="left" w:pos="709"/>
        </w:tabs>
        <w:spacing w:after="0" w:line="240" w:lineRule="auto"/>
        <w:ind w:left="709"/>
        <w:rPr>
          <w:rFonts w:cs="Arial"/>
          <w:color w:val="auto"/>
        </w:rPr>
      </w:pPr>
      <w:r>
        <w:rPr>
          <w:rFonts w:cs="Arial"/>
          <w:color w:val="auto"/>
        </w:rPr>
        <w:t>Also n</w:t>
      </w:r>
      <w:r w:rsidR="008E36DF">
        <w:rPr>
          <w:rFonts w:cs="Arial"/>
          <w:color w:val="auto"/>
        </w:rPr>
        <w:t xml:space="preserve">ote that the programme </w:t>
      </w:r>
      <w:r>
        <w:rPr>
          <w:rFonts w:cs="Arial"/>
          <w:color w:val="auto"/>
        </w:rPr>
        <w:t xml:space="preserve">is </w:t>
      </w:r>
      <w:r w:rsidR="008E36DF">
        <w:rPr>
          <w:rFonts w:cs="Arial"/>
          <w:color w:val="auto"/>
        </w:rPr>
        <w:t xml:space="preserve">2.5 times longer than example </w:t>
      </w:r>
      <w:r w:rsidR="006E4CE6">
        <w:rPr>
          <w:rFonts w:cs="Arial"/>
          <w:color w:val="auto"/>
        </w:rPr>
        <w:t>2</w:t>
      </w:r>
      <w:r w:rsidR="008E36DF">
        <w:rPr>
          <w:rFonts w:cs="Arial"/>
          <w:color w:val="auto"/>
        </w:rPr>
        <w:t xml:space="preserve"> and therefore the annual leave deduction </w:t>
      </w:r>
      <w:r>
        <w:rPr>
          <w:rFonts w:cs="Arial"/>
          <w:color w:val="auto"/>
        </w:rPr>
        <w:t xml:space="preserve">and the </w:t>
      </w:r>
      <w:r w:rsidR="008E36DF">
        <w:rPr>
          <w:rFonts w:cs="Arial"/>
          <w:color w:val="auto"/>
        </w:rPr>
        <w:t xml:space="preserve">required content of 696 hours </w:t>
      </w:r>
      <w:r>
        <w:rPr>
          <w:rFonts w:cs="Arial"/>
          <w:color w:val="auto"/>
        </w:rPr>
        <w:t xml:space="preserve">are both </w:t>
      </w:r>
      <w:r w:rsidR="008E36DF">
        <w:rPr>
          <w:rFonts w:cs="Arial"/>
          <w:color w:val="auto"/>
        </w:rPr>
        <w:t xml:space="preserve">2.5 times </w:t>
      </w:r>
      <w:r>
        <w:rPr>
          <w:rFonts w:cs="Arial"/>
          <w:color w:val="auto"/>
        </w:rPr>
        <w:t xml:space="preserve">longer </w:t>
      </w:r>
      <w:r w:rsidR="008E36DF">
        <w:rPr>
          <w:rFonts w:cs="Arial"/>
          <w:color w:val="auto"/>
        </w:rPr>
        <w:t xml:space="preserve">than in example </w:t>
      </w:r>
      <w:r w:rsidR="006E4CE6">
        <w:rPr>
          <w:rFonts w:cs="Arial"/>
          <w:color w:val="auto"/>
        </w:rPr>
        <w:t>2</w:t>
      </w:r>
      <w:r w:rsidR="008E36DF">
        <w:rPr>
          <w:rFonts w:cs="Arial"/>
          <w:color w:val="auto"/>
        </w:rPr>
        <w:t xml:space="preserve">. </w:t>
      </w:r>
    </w:p>
    <w:p w14:paraId="4741E394" w14:textId="4C87135E" w:rsidR="00BF670E" w:rsidRDefault="00BF670E" w:rsidP="00766582">
      <w:pPr>
        <w:tabs>
          <w:tab w:val="left" w:pos="709"/>
        </w:tabs>
        <w:spacing w:after="0" w:line="240" w:lineRule="auto"/>
        <w:ind w:left="-11" w:hanging="709"/>
        <w:rPr>
          <w:rFonts w:cs="Arial"/>
          <w:color w:val="auto"/>
        </w:rPr>
      </w:pPr>
    </w:p>
    <w:p w14:paraId="74FECDFE" w14:textId="77777777" w:rsidR="00DD3D75" w:rsidRPr="00166E4A" w:rsidRDefault="00DD3D75" w:rsidP="00766582">
      <w:pPr>
        <w:tabs>
          <w:tab w:val="left" w:pos="709"/>
        </w:tabs>
        <w:spacing w:after="0" w:line="240" w:lineRule="auto"/>
        <w:ind w:left="-11" w:hanging="709"/>
        <w:rPr>
          <w:rFonts w:cs="Arial"/>
          <w:color w:val="auto"/>
        </w:rPr>
      </w:pPr>
    </w:p>
    <w:p w14:paraId="4AA70A7E" w14:textId="73A9A12B" w:rsidR="00BF670E" w:rsidRPr="00166E4A" w:rsidRDefault="00246B9B" w:rsidP="00766582">
      <w:pPr>
        <w:tabs>
          <w:tab w:val="left" w:pos="709"/>
        </w:tabs>
        <w:spacing w:after="0" w:line="240" w:lineRule="auto"/>
        <w:ind w:left="709" w:hanging="709"/>
        <w:rPr>
          <w:rFonts w:cs="Arial"/>
          <w:b/>
          <w:color w:val="auto"/>
          <w:u w:val="single"/>
        </w:rPr>
      </w:pPr>
      <w:r w:rsidRPr="00166E4A">
        <w:rPr>
          <w:rFonts w:cs="Arial"/>
          <w:b/>
          <w:color w:val="auto"/>
        </w:rPr>
        <w:t>5.</w:t>
      </w:r>
      <w:r w:rsidRPr="00166E4A">
        <w:rPr>
          <w:rFonts w:cs="Arial"/>
          <w:b/>
          <w:color w:val="auto"/>
        </w:rPr>
        <w:tab/>
      </w:r>
      <w:r w:rsidR="00BF670E" w:rsidRPr="00DD3D75">
        <w:rPr>
          <w:rFonts w:cs="Arial"/>
          <w:color w:val="auto"/>
          <w:u w:val="single"/>
        </w:rPr>
        <w:t xml:space="preserve">Where the apprentice is </w:t>
      </w:r>
      <w:r w:rsidR="00BF670E" w:rsidRPr="00DD3D75">
        <w:rPr>
          <w:rFonts w:cs="Arial"/>
          <w:b/>
          <w:color w:val="auto"/>
          <w:u w:val="single"/>
        </w:rPr>
        <w:t>working full time and requires 50% of the content</w:t>
      </w:r>
      <w:r w:rsidRPr="00DD3D75">
        <w:rPr>
          <w:rFonts w:cs="Arial"/>
          <w:color w:val="auto"/>
          <w:u w:val="single"/>
        </w:rPr>
        <w:t xml:space="preserve"> </w:t>
      </w:r>
      <w:r w:rsidR="00E727B9" w:rsidRPr="00DD3D75">
        <w:rPr>
          <w:rFonts w:cs="Arial"/>
          <w:color w:val="auto"/>
          <w:u w:val="single"/>
        </w:rPr>
        <w:t>(</w:t>
      </w:r>
      <w:r w:rsidR="009B63F2" w:rsidRPr="00DD3D75">
        <w:rPr>
          <w:rFonts w:cs="Arial"/>
          <w:color w:val="auto"/>
          <w:u w:val="single"/>
        </w:rPr>
        <w:t>as 5</w:t>
      </w:r>
      <w:r w:rsidR="00E727B9" w:rsidRPr="00DD3D75">
        <w:rPr>
          <w:rFonts w:cs="Arial"/>
          <w:color w:val="auto"/>
          <w:u w:val="single"/>
        </w:rPr>
        <w:t xml:space="preserve">0% of the KSBs recognised as prior learning) </w:t>
      </w:r>
      <w:r w:rsidRPr="00DD3D75">
        <w:rPr>
          <w:rFonts w:cs="Arial"/>
          <w:color w:val="auto"/>
          <w:u w:val="single"/>
        </w:rPr>
        <w:t xml:space="preserve">– </w:t>
      </w:r>
      <w:r w:rsidRPr="00DD3D75">
        <w:rPr>
          <w:rFonts w:cs="Arial"/>
          <w:b/>
          <w:color w:val="auto"/>
          <w:u w:val="single"/>
        </w:rPr>
        <w:t>12 month typical duration</w:t>
      </w:r>
      <w:r w:rsidR="00BF670E" w:rsidRPr="00166E4A">
        <w:rPr>
          <w:rFonts w:cs="Arial"/>
          <w:b/>
          <w:color w:val="auto"/>
          <w:u w:val="single"/>
        </w:rPr>
        <w:t>:</w:t>
      </w:r>
    </w:p>
    <w:p w14:paraId="054A4F74" w14:textId="77777777" w:rsidR="00BF670E" w:rsidRPr="00166E4A" w:rsidRDefault="00BF670E" w:rsidP="00766582">
      <w:pPr>
        <w:tabs>
          <w:tab w:val="left" w:pos="709"/>
        </w:tabs>
        <w:spacing w:after="0" w:line="240" w:lineRule="auto"/>
        <w:ind w:left="-11" w:hanging="709"/>
        <w:rPr>
          <w:rFonts w:cs="Arial"/>
          <w:color w:val="auto"/>
        </w:rPr>
      </w:pPr>
    </w:p>
    <w:p w14:paraId="0ED6DA27" w14:textId="72A2029E" w:rsidR="00BF670E" w:rsidRPr="00166E4A" w:rsidRDefault="00BF670E" w:rsidP="00766582">
      <w:pPr>
        <w:pStyle w:val="ListParagraph"/>
        <w:numPr>
          <w:ilvl w:val="0"/>
          <w:numId w:val="0"/>
        </w:numPr>
        <w:tabs>
          <w:tab w:val="left" w:pos="709"/>
        </w:tabs>
        <w:spacing w:after="0" w:line="240" w:lineRule="auto"/>
        <w:ind w:left="713"/>
        <w:rPr>
          <w:rFonts w:cs="Arial"/>
          <w:color w:val="auto"/>
        </w:rPr>
      </w:pPr>
      <w:r w:rsidRPr="00166E4A">
        <w:rPr>
          <w:rFonts w:cs="Arial"/>
          <w:color w:val="auto"/>
        </w:rPr>
        <w:t xml:space="preserve">For a </w:t>
      </w:r>
      <w:r w:rsidRPr="00166E4A">
        <w:rPr>
          <w:rFonts w:cs="Arial"/>
          <w:i/>
          <w:color w:val="auto"/>
          <w:u w:val="single"/>
        </w:rPr>
        <w:t>12 month ‘typical duration’ apprenticeship</w:t>
      </w:r>
      <w:r w:rsidRPr="00166E4A">
        <w:rPr>
          <w:rFonts w:cs="Arial"/>
          <w:color w:val="auto"/>
        </w:rPr>
        <w:t>, where all content is required, example 1 above illustrated that the minimum off-the-job requirement was 278.4 hours of training</w:t>
      </w:r>
      <w:r w:rsidR="007C4D84" w:rsidRPr="00166E4A">
        <w:rPr>
          <w:rFonts w:cs="Arial"/>
          <w:color w:val="auto"/>
        </w:rPr>
        <w:t xml:space="preserve">. </w:t>
      </w:r>
    </w:p>
    <w:p w14:paraId="637BC8CE" w14:textId="77777777" w:rsidR="00BF670E" w:rsidRPr="00166E4A" w:rsidRDefault="00BF670E" w:rsidP="00766582">
      <w:pPr>
        <w:tabs>
          <w:tab w:val="left" w:pos="709"/>
        </w:tabs>
        <w:spacing w:after="0" w:line="240" w:lineRule="auto"/>
        <w:ind w:left="-11" w:hanging="709"/>
        <w:rPr>
          <w:rFonts w:cs="Arial"/>
          <w:color w:val="auto"/>
        </w:rPr>
      </w:pPr>
    </w:p>
    <w:p w14:paraId="1ED38159" w14:textId="04A6317F" w:rsidR="00BF670E" w:rsidRPr="00166E4A" w:rsidRDefault="00BF670E" w:rsidP="00766582">
      <w:pPr>
        <w:pStyle w:val="ListParagraph"/>
        <w:numPr>
          <w:ilvl w:val="0"/>
          <w:numId w:val="0"/>
        </w:numPr>
        <w:tabs>
          <w:tab w:val="left" w:pos="709"/>
        </w:tabs>
        <w:spacing w:after="0" w:line="240" w:lineRule="auto"/>
        <w:ind w:left="713"/>
        <w:rPr>
          <w:rFonts w:cs="Arial"/>
          <w:color w:val="auto"/>
        </w:rPr>
      </w:pPr>
      <w:r w:rsidRPr="00166E4A">
        <w:rPr>
          <w:rFonts w:cs="Arial"/>
          <w:color w:val="auto"/>
        </w:rPr>
        <w:t>If the proposed apprentice only required 50% of this (i.e.</w:t>
      </w:r>
      <w:r w:rsidR="009B63F2">
        <w:rPr>
          <w:rFonts w:cs="Arial"/>
          <w:color w:val="auto"/>
        </w:rPr>
        <w:t>139.2 hours over a</w:t>
      </w:r>
      <w:r w:rsidRPr="00166E4A">
        <w:rPr>
          <w:rFonts w:cs="Arial"/>
          <w:color w:val="auto"/>
        </w:rPr>
        <w:t xml:space="preserve"> </w:t>
      </w:r>
      <w:r w:rsidR="009B63F2">
        <w:rPr>
          <w:rFonts w:cs="Arial"/>
          <w:color w:val="auto"/>
        </w:rPr>
        <w:t>typical duration of 6 months)</w:t>
      </w:r>
      <w:r w:rsidRPr="00166E4A">
        <w:rPr>
          <w:rFonts w:cs="Arial"/>
          <w:color w:val="auto"/>
        </w:rPr>
        <w:t xml:space="preserve"> then the apprentice would be ineligible for the apprenticeship</w:t>
      </w:r>
      <w:r w:rsidR="007C4D84" w:rsidRPr="00166E4A">
        <w:rPr>
          <w:rFonts w:cs="Arial"/>
          <w:color w:val="auto"/>
        </w:rPr>
        <w:t xml:space="preserve">. </w:t>
      </w:r>
      <w:r w:rsidRPr="00166E4A">
        <w:rPr>
          <w:rFonts w:cs="Arial"/>
          <w:color w:val="auto"/>
        </w:rPr>
        <w:t>This is because</w:t>
      </w:r>
      <w:r w:rsidR="009B63F2">
        <w:rPr>
          <w:rFonts w:cs="Arial"/>
          <w:color w:val="auto"/>
        </w:rPr>
        <w:t xml:space="preserve"> the minimum amount of off-the-job training that will be funded is 278.4 hours and the minimum training duration of an apprenticeship is 12 months.</w:t>
      </w:r>
    </w:p>
    <w:p w14:paraId="3315E622" w14:textId="3B4272E4" w:rsidR="00BF670E" w:rsidRDefault="00BF670E" w:rsidP="00766582">
      <w:pPr>
        <w:tabs>
          <w:tab w:val="left" w:pos="709"/>
        </w:tabs>
        <w:spacing w:after="0" w:line="240" w:lineRule="auto"/>
        <w:ind w:left="-11" w:hanging="709"/>
        <w:rPr>
          <w:rFonts w:cs="Arial"/>
          <w:color w:val="auto"/>
        </w:rPr>
      </w:pPr>
    </w:p>
    <w:p w14:paraId="7F3E642C" w14:textId="77777777" w:rsidR="005C3AB5" w:rsidRDefault="005C3AB5" w:rsidP="00766582">
      <w:pPr>
        <w:tabs>
          <w:tab w:val="left" w:pos="709"/>
        </w:tabs>
        <w:spacing w:after="0" w:line="240" w:lineRule="auto"/>
        <w:ind w:left="-11" w:hanging="709"/>
        <w:rPr>
          <w:rFonts w:cs="Arial"/>
          <w:color w:val="auto"/>
        </w:rPr>
      </w:pPr>
    </w:p>
    <w:p w14:paraId="7DF6E3D3" w14:textId="77777777" w:rsidR="009B63F2" w:rsidRPr="00166E4A" w:rsidRDefault="009B63F2" w:rsidP="00766582">
      <w:pPr>
        <w:tabs>
          <w:tab w:val="left" w:pos="709"/>
        </w:tabs>
        <w:spacing w:after="0" w:line="240" w:lineRule="auto"/>
        <w:ind w:left="-11" w:hanging="709"/>
        <w:rPr>
          <w:rFonts w:cs="Arial"/>
          <w:color w:val="auto"/>
        </w:rPr>
      </w:pPr>
    </w:p>
    <w:p w14:paraId="013F72DD" w14:textId="27BA1DB9" w:rsidR="00246B9B" w:rsidRPr="00166E4A" w:rsidRDefault="00246B9B" w:rsidP="00766582">
      <w:pPr>
        <w:tabs>
          <w:tab w:val="left" w:pos="709"/>
        </w:tabs>
        <w:spacing w:after="0" w:line="240" w:lineRule="auto"/>
        <w:ind w:left="709" w:hanging="709"/>
        <w:rPr>
          <w:rFonts w:cs="Arial"/>
          <w:b/>
          <w:color w:val="auto"/>
          <w:u w:val="single"/>
        </w:rPr>
      </w:pPr>
      <w:r w:rsidRPr="00166E4A">
        <w:rPr>
          <w:rFonts w:cs="Arial"/>
          <w:color w:val="auto"/>
        </w:rPr>
        <w:t>6</w:t>
      </w:r>
      <w:r w:rsidRPr="00166E4A">
        <w:rPr>
          <w:rFonts w:cs="Arial"/>
          <w:b/>
          <w:color w:val="auto"/>
        </w:rPr>
        <w:t>.</w:t>
      </w:r>
      <w:r w:rsidRPr="00166E4A">
        <w:rPr>
          <w:rFonts w:cs="Arial"/>
          <w:b/>
          <w:color w:val="auto"/>
        </w:rPr>
        <w:tab/>
      </w:r>
      <w:r w:rsidRPr="00DD3D75">
        <w:rPr>
          <w:rFonts w:cs="Arial"/>
          <w:color w:val="auto"/>
          <w:u w:val="single"/>
        </w:rPr>
        <w:t xml:space="preserve">Where the apprentice is </w:t>
      </w:r>
      <w:r w:rsidRPr="00DD3D75">
        <w:rPr>
          <w:rFonts w:cs="Arial"/>
          <w:b/>
          <w:color w:val="auto"/>
          <w:u w:val="single"/>
        </w:rPr>
        <w:t>working full time and requires 50% of the content</w:t>
      </w:r>
      <w:r w:rsidRPr="00DD3D75">
        <w:rPr>
          <w:rFonts w:cs="Arial"/>
          <w:color w:val="auto"/>
          <w:u w:val="single"/>
        </w:rPr>
        <w:t xml:space="preserve"> </w:t>
      </w:r>
      <w:r w:rsidR="00E727B9" w:rsidRPr="00DD3D75">
        <w:rPr>
          <w:rFonts w:cs="Arial"/>
          <w:color w:val="auto"/>
          <w:u w:val="single"/>
        </w:rPr>
        <w:t>(</w:t>
      </w:r>
      <w:r w:rsidR="009B63F2" w:rsidRPr="00DD3D75">
        <w:rPr>
          <w:rFonts w:cs="Arial"/>
          <w:color w:val="auto"/>
          <w:u w:val="single"/>
        </w:rPr>
        <w:t xml:space="preserve">as </w:t>
      </w:r>
      <w:r w:rsidR="00E727B9" w:rsidRPr="00DD3D75">
        <w:rPr>
          <w:rFonts w:cs="Arial"/>
          <w:color w:val="auto"/>
          <w:u w:val="single"/>
        </w:rPr>
        <w:t xml:space="preserve">50% of the KSBs recognised as prior learning) </w:t>
      </w:r>
      <w:r w:rsidRPr="00DD3D75">
        <w:rPr>
          <w:rFonts w:cs="Arial"/>
          <w:color w:val="auto"/>
          <w:u w:val="single"/>
        </w:rPr>
        <w:t xml:space="preserve">– </w:t>
      </w:r>
      <w:r w:rsidRPr="00DD3D75">
        <w:rPr>
          <w:rFonts w:cs="Arial"/>
          <w:b/>
          <w:color w:val="auto"/>
          <w:u w:val="single"/>
        </w:rPr>
        <w:t>30 month typical duration:</w:t>
      </w:r>
    </w:p>
    <w:p w14:paraId="22282D5D" w14:textId="77777777" w:rsidR="00246B9B" w:rsidRPr="00166E4A" w:rsidRDefault="00246B9B" w:rsidP="00766582">
      <w:pPr>
        <w:tabs>
          <w:tab w:val="left" w:pos="709"/>
        </w:tabs>
        <w:spacing w:after="0" w:line="240" w:lineRule="auto"/>
        <w:ind w:left="-11" w:hanging="709"/>
        <w:rPr>
          <w:rFonts w:cs="Arial"/>
          <w:color w:val="auto"/>
        </w:rPr>
      </w:pPr>
    </w:p>
    <w:p w14:paraId="6A2A8608" w14:textId="497713CB" w:rsidR="00BF670E" w:rsidRPr="00166E4A" w:rsidRDefault="00BF670E" w:rsidP="00766582">
      <w:pPr>
        <w:pStyle w:val="ListParagraph"/>
        <w:numPr>
          <w:ilvl w:val="0"/>
          <w:numId w:val="0"/>
        </w:numPr>
        <w:tabs>
          <w:tab w:val="left" w:pos="709"/>
        </w:tabs>
        <w:spacing w:after="0" w:line="240" w:lineRule="auto"/>
        <w:ind w:left="713"/>
        <w:rPr>
          <w:rFonts w:cs="Arial"/>
          <w:color w:val="auto"/>
        </w:rPr>
      </w:pPr>
      <w:r w:rsidRPr="00166E4A">
        <w:rPr>
          <w:rFonts w:cs="Arial"/>
          <w:color w:val="auto"/>
        </w:rPr>
        <w:t xml:space="preserve">For a </w:t>
      </w:r>
      <w:r w:rsidRPr="00166E4A">
        <w:rPr>
          <w:rFonts w:cs="Arial"/>
          <w:i/>
          <w:color w:val="auto"/>
          <w:u w:val="single"/>
        </w:rPr>
        <w:t>30 month ‘typical duration’ apprenticeship</w:t>
      </w:r>
      <w:r w:rsidRPr="00166E4A">
        <w:rPr>
          <w:rFonts w:cs="Arial"/>
          <w:color w:val="auto"/>
        </w:rPr>
        <w:t xml:space="preserve">, where all content is required, example </w:t>
      </w:r>
      <w:r w:rsidR="00246B9B" w:rsidRPr="00166E4A">
        <w:rPr>
          <w:rFonts w:cs="Arial"/>
          <w:color w:val="auto"/>
        </w:rPr>
        <w:t xml:space="preserve">2 </w:t>
      </w:r>
      <w:r w:rsidRPr="00166E4A">
        <w:rPr>
          <w:rFonts w:cs="Arial"/>
          <w:color w:val="auto"/>
        </w:rPr>
        <w:t>above illustrated that the minimum off-the-job requirement was 696 hours of training</w:t>
      </w:r>
      <w:r w:rsidR="007C4D84" w:rsidRPr="00166E4A">
        <w:rPr>
          <w:rFonts w:cs="Arial"/>
          <w:color w:val="auto"/>
        </w:rPr>
        <w:t xml:space="preserve">. </w:t>
      </w:r>
    </w:p>
    <w:p w14:paraId="7C64DF62" w14:textId="77777777" w:rsidR="00BF670E" w:rsidRPr="00166E4A" w:rsidRDefault="00BF670E" w:rsidP="00766582">
      <w:pPr>
        <w:tabs>
          <w:tab w:val="left" w:pos="709"/>
        </w:tabs>
        <w:spacing w:after="0" w:line="240" w:lineRule="auto"/>
        <w:ind w:left="-11" w:hanging="709"/>
        <w:rPr>
          <w:rFonts w:cs="Arial"/>
          <w:color w:val="auto"/>
        </w:rPr>
      </w:pPr>
    </w:p>
    <w:p w14:paraId="5303A99A" w14:textId="77777777" w:rsidR="00233F4C" w:rsidRDefault="00BF670E" w:rsidP="00766582">
      <w:pPr>
        <w:pStyle w:val="ListParagraph"/>
        <w:numPr>
          <w:ilvl w:val="0"/>
          <w:numId w:val="0"/>
        </w:numPr>
        <w:tabs>
          <w:tab w:val="left" w:pos="709"/>
        </w:tabs>
        <w:spacing w:after="0" w:line="240" w:lineRule="auto"/>
        <w:ind w:left="713"/>
        <w:rPr>
          <w:rFonts w:cs="Arial"/>
          <w:color w:val="auto"/>
        </w:rPr>
      </w:pPr>
      <w:r w:rsidRPr="00166E4A">
        <w:rPr>
          <w:rFonts w:cs="Arial"/>
          <w:color w:val="auto"/>
        </w:rPr>
        <w:t>If the proposed apprentice only required 50% of this (i.e. 348 hours</w:t>
      </w:r>
      <w:r w:rsidR="009B63F2">
        <w:rPr>
          <w:rFonts w:cs="Arial"/>
          <w:color w:val="auto"/>
        </w:rPr>
        <w:t xml:space="preserve"> over a typical duration of 15 months</w:t>
      </w:r>
      <w:r w:rsidRPr="00166E4A">
        <w:rPr>
          <w:rFonts w:cs="Arial"/>
          <w:color w:val="auto"/>
        </w:rPr>
        <w:t>) then the apprentice would be eligible for the apprenticeship</w:t>
      </w:r>
      <w:r w:rsidR="007C4D84" w:rsidRPr="00166E4A">
        <w:rPr>
          <w:rFonts w:cs="Arial"/>
          <w:color w:val="auto"/>
        </w:rPr>
        <w:t xml:space="preserve">. </w:t>
      </w:r>
    </w:p>
    <w:p w14:paraId="7643BFB5" w14:textId="77777777" w:rsidR="00233F4C" w:rsidRDefault="00233F4C" w:rsidP="00766582">
      <w:pPr>
        <w:pStyle w:val="ListParagraph"/>
        <w:numPr>
          <w:ilvl w:val="0"/>
          <w:numId w:val="0"/>
        </w:numPr>
        <w:tabs>
          <w:tab w:val="left" w:pos="709"/>
        </w:tabs>
        <w:spacing w:after="0" w:line="240" w:lineRule="auto"/>
        <w:ind w:left="713"/>
        <w:rPr>
          <w:rFonts w:cs="Arial"/>
          <w:color w:val="auto"/>
        </w:rPr>
      </w:pPr>
    </w:p>
    <w:p w14:paraId="223F2C5B" w14:textId="68F068E9" w:rsidR="00BF670E" w:rsidRPr="00233F4C" w:rsidRDefault="00BF670E" w:rsidP="00766582">
      <w:pPr>
        <w:pStyle w:val="ListParagraph"/>
        <w:numPr>
          <w:ilvl w:val="0"/>
          <w:numId w:val="0"/>
        </w:numPr>
        <w:tabs>
          <w:tab w:val="left" w:pos="709"/>
        </w:tabs>
        <w:spacing w:after="0" w:line="240" w:lineRule="auto"/>
        <w:ind w:left="1440"/>
        <w:rPr>
          <w:rFonts w:cs="Arial"/>
          <w:i/>
          <w:color w:val="auto"/>
        </w:rPr>
      </w:pPr>
      <w:r w:rsidRPr="00233F4C">
        <w:rPr>
          <w:rFonts w:cs="Arial"/>
          <w:i/>
        </w:rPr>
        <w:t xml:space="preserve">130 </w:t>
      </w:r>
      <w:r w:rsidR="00DD3D75">
        <w:rPr>
          <w:rFonts w:cs="Arial"/>
          <w:i/>
        </w:rPr>
        <w:t xml:space="preserve">weeks </w:t>
      </w:r>
      <w:r w:rsidRPr="00233F4C">
        <w:rPr>
          <w:rFonts w:cs="Arial"/>
          <w:i/>
        </w:rPr>
        <w:t>x 50% required training = 65 weeks</w:t>
      </w:r>
    </w:p>
    <w:p w14:paraId="6C956AF5" w14:textId="77777777" w:rsidR="00BF670E" w:rsidRPr="00233F4C" w:rsidRDefault="00BF670E" w:rsidP="00766582">
      <w:pPr>
        <w:pStyle w:val="ListParagraph"/>
        <w:numPr>
          <w:ilvl w:val="0"/>
          <w:numId w:val="0"/>
        </w:numPr>
        <w:tabs>
          <w:tab w:val="left" w:pos="709"/>
        </w:tabs>
        <w:spacing w:after="0" w:line="240" w:lineRule="auto"/>
        <w:ind w:left="1440"/>
        <w:rPr>
          <w:rFonts w:cs="Arial"/>
          <w:i/>
          <w:color w:val="auto"/>
        </w:rPr>
      </w:pPr>
      <w:r w:rsidRPr="00233F4C">
        <w:rPr>
          <w:rFonts w:cs="Arial"/>
          <w:i/>
        </w:rPr>
        <w:t>65</w:t>
      </w:r>
      <w:r w:rsidRPr="00233F4C">
        <w:rPr>
          <w:rFonts w:cs="Arial"/>
          <w:i/>
          <w:color w:val="auto"/>
        </w:rPr>
        <w:t xml:space="preserve"> weeks (minus 7 weeks for statutory annual leave) = 58 weeks</w:t>
      </w:r>
    </w:p>
    <w:p w14:paraId="3B353948" w14:textId="77777777" w:rsidR="00BF670E" w:rsidRPr="00233F4C" w:rsidRDefault="00BF670E" w:rsidP="00766582">
      <w:pPr>
        <w:pStyle w:val="ListParagraph"/>
        <w:numPr>
          <w:ilvl w:val="0"/>
          <w:numId w:val="0"/>
        </w:numPr>
        <w:tabs>
          <w:tab w:val="left" w:pos="709"/>
        </w:tabs>
        <w:spacing w:after="0" w:line="240" w:lineRule="auto"/>
        <w:ind w:left="1440"/>
        <w:rPr>
          <w:rFonts w:cs="Arial"/>
          <w:i/>
          <w:color w:val="auto"/>
        </w:rPr>
      </w:pPr>
      <w:r w:rsidRPr="00233F4C">
        <w:rPr>
          <w:rFonts w:cs="Arial"/>
          <w:i/>
          <w:color w:val="auto"/>
        </w:rPr>
        <w:t>58 weeks x 30 hours = 1,740 hours</w:t>
      </w:r>
    </w:p>
    <w:p w14:paraId="03E357CD" w14:textId="77777777" w:rsidR="00BF670E" w:rsidRPr="00233F4C" w:rsidRDefault="00BF670E" w:rsidP="00766582">
      <w:pPr>
        <w:pStyle w:val="ListParagraph"/>
        <w:numPr>
          <w:ilvl w:val="0"/>
          <w:numId w:val="0"/>
        </w:numPr>
        <w:tabs>
          <w:tab w:val="left" w:pos="709"/>
        </w:tabs>
        <w:spacing w:after="0" w:line="240" w:lineRule="auto"/>
        <w:ind w:left="1440"/>
        <w:rPr>
          <w:rFonts w:cs="Arial"/>
          <w:i/>
          <w:color w:val="auto"/>
        </w:rPr>
      </w:pPr>
      <w:r w:rsidRPr="00233F4C">
        <w:rPr>
          <w:rFonts w:cs="Arial"/>
          <w:i/>
          <w:color w:val="auto"/>
        </w:rPr>
        <w:t xml:space="preserve">1,740 x 0.2 (minimum 20% off-the-job training) = </w:t>
      </w:r>
      <w:r w:rsidRPr="00233F4C">
        <w:rPr>
          <w:rFonts w:cs="Arial"/>
          <w:i/>
          <w:color w:val="auto"/>
          <w:u w:val="single"/>
        </w:rPr>
        <w:t>348 hours</w:t>
      </w:r>
    </w:p>
    <w:p w14:paraId="43AC0261" w14:textId="0C212F72" w:rsidR="00BF670E" w:rsidRDefault="00BF670E" w:rsidP="00766582">
      <w:pPr>
        <w:tabs>
          <w:tab w:val="left" w:pos="709"/>
        </w:tabs>
        <w:spacing w:after="0" w:line="240" w:lineRule="auto"/>
        <w:ind w:left="-11" w:hanging="709"/>
        <w:rPr>
          <w:rFonts w:cs="Arial"/>
          <w:color w:val="auto"/>
        </w:rPr>
      </w:pPr>
    </w:p>
    <w:p w14:paraId="3E331DA1" w14:textId="4A197D9B" w:rsidR="00233F4C" w:rsidRPr="00166E4A" w:rsidRDefault="00233F4C" w:rsidP="00766582">
      <w:pPr>
        <w:pStyle w:val="ListParagraph"/>
        <w:numPr>
          <w:ilvl w:val="0"/>
          <w:numId w:val="0"/>
        </w:numPr>
        <w:tabs>
          <w:tab w:val="left" w:pos="709"/>
        </w:tabs>
        <w:spacing w:after="0" w:line="240" w:lineRule="auto"/>
        <w:ind w:left="713"/>
        <w:rPr>
          <w:rFonts w:cs="Arial"/>
          <w:color w:val="auto"/>
        </w:rPr>
      </w:pPr>
      <w:r w:rsidRPr="00166E4A">
        <w:rPr>
          <w:rFonts w:cs="Arial"/>
          <w:color w:val="auto"/>
        </w:rPr>
        <w:t xml:space="preserve">This </w:t>
      </w:r>
      <w:r>
        <w:rPr>
          <w:rFonts w:cs="Arial"/>
          <w:color w:val="auto"/>
        </w:rPr>
        <w:t xml:space="preserve">programme would meet the </w:t>
      </w:r>
      <w:r w:rsidR="00F37A49">
        <w:rPr>
          <w:rFonts w:cs="Arial"/>
          <w:color w:val="auto"/>
        </w:rPr>
        <w:t>minimum training duration</w:t>
      </w:r>
      <w:r>
        <w:rPr>
          <w:rFonts w:cs="Arial"/>
          <w:color w:val="auto"/>
        </w:rPr>
        <w:t xml:space="preserve"> rules and comply with the off-the-job training policy. </w:t>
      </w:r>
    </w:p>
    <w:p w14:paraId="208D2D57" w14:textId="77777777" w:rsidR="00BF670E" w:rsidRPr="00166E4A" w:rsidRDefault="00BF670E" w:rsidP="00766582">
      <w:pPr>
        <w:tabs>
          <w:tab w:val="left" w:pos="709"/>
        </w:tabs>
        <w:spacing w:after="0" w:line="240" w:lineRule="auto"/>
        <w:ind w:left="-11" w:hanging="709"/>
        <w:rPr>
          <w:rFonts w:cs="Arial"/>
          <w:color w:val="auto"/>
        </w:rPr>
      </w:pPr>
    </w:p>
    <w:p w14:paraId="324984B5" w14:textId="77777777" w:rsidR="00DD3D75" w:rsidRDefault="00DD3D75" w:rsidP="00766582">
      <w:pPr>
        <w:tabs>
          <w:tab w:val="left" w:pos="709"/>
        </w:tabs>
        <w:spacing w:after="0" w:line="240" w:lineRule="auto"/>
        <w:ind w:left="709" w:hanging="709"/>
        <w:rPr>
          <w:rFonts w:cs="Arial"/>
          <w:b/>
          <w:color w:val="auto"/>
        </w:rPr>
      </w:pPr>
    </w:p>
    <w:p w14:paraId="5B2EDC5C" w14:textId="0E88D469" w:rsidR="006445D3" w:rsidRPr="00166E4A" w:rsidRDefault="006A092A" w:rsidP="00766582">
      <w:pPr>
        <w:tabs>
          <w:tab w:val="left" w:pos="709"/>
        </w:tabs>
        <w:spacing w:after="0" w:line="240" w:lineRule="auto"/>
        <w:ind w:left="709" w:hanging="709"/>
        <w:rPr>
          <w:rFonts w:cs="Arial"/>
          <w:b/>
          <w:color w:val="auto"/>
          <w:u w:val="single"/>
        </w:rPr>
      </w:pPr>
      <w:r w:rsidRPr="00166E4A">
        <w:rPr>
          <w:rFonts w:cs="Arial"/>
          <w:b/>
          <w:color w:val="auto"/>
        </w:rPr>
        <w:t>7.</w:t>
      </w:r>
      <w:r w:rsidRPr="00166E4A">
        <w:rPr>
          <w:rFonts w:cs="Arial"/>
          <w:b/>
          <w:color w:val="auto"/>
        </w:rPr>
        <w:tab/>
      </w:r>
      <w:r w:rsidR="00BF670E" w:rsidRPr="00DD3D75">
        <w:rPr>
          <w:rFonts w:cs="Arial"/>
          <w:color w:val="auto"/>
          <w:u w:val="single"/>
        </w:rPr>
        <w:t xml:space="preserve">Where the apprentice is </w:t>
      </w:r>
      <w:r w:rsidR="00BF670E" w:rsidRPr="00DD3D75">
        <w:rPr>
          <w:rFonts w:cs="Arial"/>
          <w:b/>
          <w:color w:val="auto"/>
          <w:u w:val="single"/>
        </w:rPr>
        <w:t>working part time and requires 50% of the content</w:t>
      </w:r>
      <w:r w:rsidR="00246B9B" w:rsidRPr="00DD3D75">
        <w:rPr>
          <w:rFonts w:cs="Arial"/>
          <w:color w:val="auto"/>
          <w:u w:val="single"/>
        </w:rPr>
        <w:t xml:space="preserve"> </w:t>
      </w:r>
      <w:r w:rsidR="00E727B9" w:rsidRPr="00DD3D75">
        <w:rPr>
          <w:rFonts w:cs="Arial"/>
          <w:color w:val="auto"/>
          <w:u w:val="single"/>
        </w:rPr>
        <w:t xml:space="preserve">(50% of the KSBs recognised as prior learning) </w:t>
      </w:r>
      <w:r w:rsidR="00246B9B" w:rsidRPr="00DD3D75">
        <w:rPr>
          <w:rFonts w:cs="Arial"/>
          <w:color w:val="auto"/>
          <w:u w:val="single"/>
        </w:rPr>
        <w:t xml:space="preserve">– </w:t>
      </w:r>
      <w:r w:rsidR="00246B9B" w:rsidRPr="00DD3D75">
        <w:rPr>
          <w:rFonts w:cs="Arial"/>
          <w:b/>
          <w:color w:val="auto"/>
          <w:u w:val="single"/>
        </w:rPr>
        <w:t>12 months typical duration</w:t>
      </w:r>
      <w:r w:rsidR="00BF670E" w:rsidRPr="00DD3D75">
        <w:rPr>
          <w:rFonts w:cs="Arial"/>
          <w:color w:val="auto"/>
          <w:u w:val="single"/>
        </w:rPr>
        <w:t>:</w:t>
      </w:r>
      <w:r w:rsidR="006445D3" w:rsidRPr="00166E4A">
        <w:rPr>
          <w:rFonts w:cs="Arial"/>
          <w:b/>
          <w:color w:val="auto"/>
          <w:u w:val="single"/>
        </w:rPr>
        <w:t xml:space="preserve"> </w:t>
      </w:r>
    </w:p>
    <w:p w14:paraId="0877D7FD" w14:textId="6515D3A9" w:rsidR="00233F4C" w:rsidRDefault="00233F4C" w:rsidP="00766582">
      <w:pPr>
        <w:tabs>
          <w:tab w:val="left" w:pos="709"/>
        </w:tabs>
        <w:spacing w:after="0" w:line="240" w:lineRule="auto"/>
        <w:ind w:left="-11" w:hanging="709"/>
        <w:rPr>
          <w:rFonts w:cs="Arial"/>
          <w:color w:val="auto"/>
        </w:rPr>
      </w:pPr>
    </w:p>
    <w:p w14:paraId="22B65323" w14:textId="77777777" w:rsidR="00233F4C" w:rsidRPr="00166E4A" w:rsidRDefault="00233F4C" w:rsidP="00766582">
      <w:pPr>
        <w:pStyle w:val="ListParagraph"/>
        <w:numPr>
          <w:ilvl w:val="0"/>
          <w:numId w:val="0"/>
        </w:numPr>
        <w:tabs>
          <w:tab w:val="left" w:pos="709"/>
        </w:tabs>
        <w:spacing w:after="0" w:line="240" w:lineRule="auto"/>
        <w:ind w:left="713"/>
        <w:rPr>
          <w:rFonts w:cs="Arial"/>
          <w:color w:val="auto"/>
        </w:rPr>
      </w:pPr>
      <w:r w:rsidRPr="00166E4A">
        <w:rPr>
          <w:rFonts w:cs="Arial"/>
          <w:color w:val="auto"/>
        </w:rPr>
        <w:t xml:space="preserve">For a </w:t>
      </w:r>
      <w:r w:rsidRPr="00166E4A">
        <w:rPr>
          <w:rFonts w:cs="Arial"/>
          <w:i/>
          <w:color w:val="auto"/>
          <w:u w:val="single"/>
        </w:rPr>
        <w:t>12 month ‘typical duration’ apprenticeship</w:t>
      </w:r>
      <w:r w:rsidRPr="00166E4A">
        <w:rPr>
          <w:rFonts w:cs="Arial"/>
          <w:color w:val="auto"/>
        </w:rPr>
        <w:t xml:space="preserve">, where all content is required, example 1 above illustrated that the minimum off-the-job requirement was 278.4 hours of training. </w:t>
      </w:r>
    </w:p>
    <w:p w14:paraId="47A02182" w14:textId="77777777" w:rsidR="00233F4C" w:rsidRPr="00166E4A" w:rsidRDefault="00233F4C" w:rsidP="00766582">
      <w:pPr>
        <w:tabs>
          <w:tab w:val="left" w:pos="709"/>
        </w:tabs>
        <w:spacing w:after="0" w:line="240" w:lineRule="auto"/>
        <w:ind w:left="-11" w:hanging="709"/>
        <w:rPr>
          <w:rFonts w:cs="Arial"/>
          <w:color w:val="auto"/>
        </w:rPr>
      </w:pPr>
    </w:p>
    <w:p w14:paraId="6532501E" w14:textId="48447F93" w:rsidR="00233F4C" w:rsidRPr="00166E4A" w:rsidRDefault="00233F4C" w:rsidP="00766582">
      <w:pPr>
        <w:pStyle w:val="ListParagraph"/>
        <w:numPr>
          <w:ilvl w:val="0"/>
          <w:numId w:val="0"/>
        </w:numPr>
        <w:tabs>
          <w:tab w:val="left" w:pos="709"/>
        </w:tabs>
        <w:spacing w:after="0" w:line="240" w:lineRule="auto"/>
        <w:ind w:left="713"/>
        <w:rPr>
          <w:rFonts w:cs="Arial"/>
          <w:color w:val="auto"/>
        </w:rPr>
      </w:pPr>
      <w:r>
        <w:rPr>
          <w:rFonts w:cs="Arial"/>
          <w:color w:val="auto"/>
        </w:rPr>
        <w:t xml:space="preserve">The </w:t>
      </w:r>
      <w:r w:rsidRPr="00166E4A">
        <w:rPr>
          <w:rFonts w:cs="Arial"/>
          <w:color w:val="auto"/>
        </w:rPr>
        <w:t>proposed apprentice only require</w:t>
      </w:r>
      <w:r>
        <w:rPr>
          <w:rFonts w:cs="Arial"/>
          <w:color w:val="auto"/>
        </w:rPr>
        <w:t>s</w:t>
      </w:r>
      <w:r w:rsidRPr="00166E4A">
        <w:rPr>
          <w:rFonts w:cs="Arial"/>
          <w:color w:val="auto"/>
        </w:rPr>
        <w:t xml:space="preserve"> 50% of this (i.e.</w:t>
      </w:r>
      <w:r>
        <w:rPr>
          <w:rFonts w:cs="Arial"/>
          <w:color w:val="auto"/>
        </w:rPr>
        <w:t>139.2 hours)</w:t>
      </w:r>
      <w:r w:rsidR="00FE315B">
        <w:rPr>
          <w:rFonts w:cs="Arial"/>
          <w:color w:val="auto"/>
        </w:rPr>
        <w:t xml:space="preserve">. </w:t>
      </w:r>
      <w:r>
        <w:rPr>
          <w:rFonts w:cs="Arial"/>
          <w:color w:val="auto"/>
        </w:rPr>
        <w:t xml:space="preserve">They work part time so the length would be 50% of the typical duration (6 months) but then extended to reflect part-time </w:t>
      </w:r>
      <w:r w:rsidR="00FE315B">
        <w:rPr>
          <w:rFonts w:cs="Arial"/>
          <w:color w:val="auto"/>
        </w:rPr>
        <w:t>working</w:t>
      </w:r>
      <w:r>
        <w:rPr>
          <w:rFonts w:cs="Arial"/>
          <w:color w:val="auto"/>
        </w:rPr>
        <w:t xml:space="preserve"> and would therefore stay at 12 months</w:t>
      </w:r>
      <w:r w:rsidR="00FE315B">
        <w:rPr>
          <w:rFonts w:cs="Arial"/>
          <w:color w:val="auto"/>
        </w:rPr>
        <w:t xml:space="preserve">. </w:t>
      </w:r>
      <w:r>
        <w:rPr>
          <w:rFonts w:cs="Arial"/>
          <w:color w:val="auto"/>
        </w:rPr>
        <w:t xml:space="preserve">They would meet the </w:t>
      </w:r>
      <w:r w:rsidR="00F37A49">
        <w:rPr>
          <w:rFonts w:cs="Arial"/>
          <w:color w:val="auto"/>
        </w:rPr>
        <w:t>minimum training duration</w:t>
      </w:r>
      <w:r>
        <w:rPr>
          <w:rFonts w:cs="Arial"/>
          <w:color w:val="auto"/>
        </w:rPr>
        <w:t xml:space="preserve"> threshold but fail the off-the-job policy as the minimum amount of off-the-job training that will be funded is 278.4 hours.</w:t>
      </w:r>
      <w:r w:rsidR="00DD3D75">
        <w:rPr>
          <w:rFonts w:cs="Arial"/>
          <w:color w:val="auto"/>
        </w:rPr>
        <w:t xml:space="preserve"> The learner would be ineligible for funding.</w:t>
      </w:r>
    </w:p>
    <w:p w14:paraId="1165E2C6" w14:textId="25E2E15E" w:rsidR="00233F4C" w:rsidRDefault="00233F4C" w:rsidP="00766582">
      <w:pPr>
        <w:tabs>
          <w:tab w:val="left" w:pos="709"/>
        </w:tabs>
        <w:spacing w:after="0" w:line="240" w:lineRule="auto"/>
        <w:ind w:left="-11" w:hanging="709"/>
        <w:rPr>
          <w:rFonts w:cs="Arial"/>
          <w:color w:val="auto"/>
        </w:rPr>
      </w:pPr>
    </w:p>
    <w:p w14:paraId="172E8206" w14:textId="77777777" w:rsidR="00246B9B" w:rsidRPr="00166E4A" w:rsidRDefault="00246B9B" w:rsidP="00766582">
      <w:pPr>
        <w:tabs>
          <w:tab w:val="left" w:pos="709"/>
        </w:tabs>
        <w:spacing w:after="0" w:line="240" w:lineRule="auto"/>
        <w:ind w:left="-11" w:hanging="709"/>
        <w:rPr>
          <w:rFonts w:cs="Arial"/>
          <w:color w:val="auto"/>
        </w:rPr>
      </w:pPr>
    </w:p>
    <w:p w14:paraId="329F41BC" w14:textId="08965C51" w:rsidR="00246B9B" w:rsidRPr="00166E4A" w:rsidRDefault="006A092A" w:rsidP="00766582">
      <w:pPr>
        <w:tabs>
          <w:tab w:val="left" w:pos="709"/>
        </w:tabs>
        <w:spacing w:after="0" w:line="240" w:lineRule="auto"/>
        <w:ind w:left="709" w:hanging="709"/>
        <w:rPr>
          <w:rFonts w:cs="Arial"/>
          <w:b/>
          <w:color w:val="auto"/>
          <w:u w:val="single"/>
        </w:rPr>
      </w:pPr>
      <w:r w:rsidRPr="00166E4A">
        <w:rPr>
          <w:rFonts w:cs="Arial"/>
          <w:b/>
          <w:color w:val="auto"/>
        </w:rPr>
        <w:t>8.</w:t>
      </w:r>
      <w:r w:rsidRPr="00166E4A">
        <w:rPr>
          <w:rFonts w:cs="Arial"/>
          <w:b/>
          <w:color w:val="auto"/>
        </w:rPr>
        <w:tab/>
      </w:r>
      <w:r w:rsidR="00246B9B" w:rsidRPr="00DD3D75">
        <w:rPr>
          <w:rFonts w:cs="Arial"/>
          <w:color w:val="auto"/>
          <w:u w:val="single"/>
        </w:rPr>
        <w:t xml:space="preserve">Where the apprentice is </w:t>
      </w:r>
      <w:r w:rsidR="00246B9B" w:rsidRPr="00DD3D75">
        <w:rPr>
          <w:rFonts w:cs="Arial"/>
          <w:b/>
          <w:color w:val="auto"/>
          <w:u w:val="single"/>
        </w:rPr>
        <w:t>working part time and requires 50% of the content</w:t>
      </w:r>
      <w:r w:rsidR="00246B9B" w:rsidRPr="00DD3D75">
        <w:rPr>
          <w:rFonts w:cs="Arial"/>
          <w:color w:val="auto"/>
          <w:u w:val="single"/>
        </w:rPr>
        <w:t xml:space="preserve"> </w:t>
      </w:r>
      <w:r w:rsidR="00E727B9" w:rsidRPr="00DD3D75">
        <w:rPr>
          <w:rFonts w:cs="Arial"/>
          <w:color w:val="auto"/>
          <w:u w:val="single"/>
        </w:rPr>
        <w:t xml:space="preserve">(50% of the KSBs recognised as prior learning) </w:t>
      </w:r>
      <w:r w:rsidR="00246B9B" w:rsidRPr="00DD3D75">
        <w:rPr>
          <w:rFonts w:cs="Arial"/>
          <w:color w:val="auto"/>
          <w:u w:val="single"/>
        </w:rPr>
        <w:t xml:space="preserve">– </w:t>
      </w:r>
      <w:r w:rsidR="007C4D84" w:rsidRPr="00DD3D75">
        <w:rPr>
          <w:rFonts w:cs="Arial"/>
          <w:b/>
          <w:color w:val="auto"/>
          <w:u w:val="single"/>
        </w:rPr>
        <w:t>30 months</w:t>
      </w:r>
      <w:r w:rsidR="00246B9B" w:rsidRPr="00DD3D75">
        <w:rPr>
          <w:rFonts w:cs="Arial"/>
          <w:b/>
          <w:color w:val="auto"/>
          <w:u w:val="single"/>
        </w:rPr>
        <w:t xml:space="preserve"> typical duration</w:t>
      </w:r>
      <w:r w:rsidR="00246B9B" w:rsidRPr="00166E4A">
        <w:rPr>
          <w:rFonts w:cs="Arial"/>
          <w:b/>
          <w:color w:val="auto"/>
          <w:u w:val="single"/>
        </w:rPr>
        <w:t xml:space="preserve">: </w:t>
      </w:r>
    </w:p>
    <w:p w14:paraId="5E914228" w14:textId="77777777" w:rsidR="00246B9B" w:rsidRPr="00166E4A" w:rsidRDefault="00246B9B" w:rsidP="00766582">
      <w:pPr>
        <w:tabs>
          <w:tab w:val="left" w:pos="709"/>
        </w:tabs>
        <w:spacing w:after="0" w:line="240" w:lineRule="auto"/>
        <w:ind w:left="-11" w:hanging="709"/>
        <w:rPr>
          <w:rFonts w:cs="Arial"/>
          <w:color w:val="auto"/>
        </w:rPr>
      </w:pPr>
    </w:p>
    <w:p w14:paraId="75954408" w14:textId="77777777" w:rsidR="00233F4C" w:rsidRPr="00166E4A" w:rsidRDefault="00233F4C" w:rsidP="00766582">
      <w:pPr>
        <w:pStyle w:val="ListParagraph"/>
        <w:numPr>
          <w:ilvl w:val="0"/>
          <w:numId w:val="0"/>
        </w:numPr>
        <w:tabs>
          <w:tab w:val="left" w:pos="709"/>
        </w:tabs>
        <w:spacing w:after="0" w:line="240" w:lineRule="auto"/>
        <w:ind w:left="713"/>
        <w:rPr>
          <w:rFonts w:cs="Arial"/>
          <w:color w:val="auto"/>
        </w:rPr>
      </w:pPr>
      <w:r w:rsidRPr="00166E4A">
        <w:rPr>
          <w:rFonts w:cs="Arial"/>
          <w:color w:val="auto"/>
        </w:rPr>
        <w:t xml:space="preserve">For a </w:t>
      </w:r>
      <w:r w:rsidRPr="00166E4A">
        <w:rPr>
          <w:rFonts w:cs="Arial"/>
          <w:i/>
          <w:color w:val="auto"/>
          <w:u w:val="single"/>
        </w:rPr>
        <w:t>30 month ‘typical duration’ apprenticeship</w:t>
      </w:r>
      <w:r w:rsidRPr="00166E4A">
        <w:rPr>
          <w:rFonts w:cs="Arial"/>
          <w:color w:val="auto"/>
        </w:rPr>
        <w:t xml:space="preserve">, where all content is required, example 2 above illustrated that the minimum off-the-job requirement was 696 hours of training. </w:t>
      </w:r>
    </w:p>
    <w:p w14:paraId="7A5FD7AC" w14:textId="77777777" w:rsidR="00233F4C" w:rsidRPr="00166E4A" w:rsidRDefault="00233F4C" w:rsidP="00766582">
      <w:pPr>
        <w:tabs>
          <w:tab w:val="left" w:pos="709"/>
        </w:tabs>
        <w:spacing w:after="0" w:line="240" w:lineRule="auto"/>
        <w:ind w:left="-11" w:hanging="709"/>
        <w:rPr>
          <w:rFonts w:cs="Arial"/>
          <w:color w:val="auto"/>
        </w:rPr>
      </w:pPr>
    </w:p>
    <w:p w14:paraId="49E1C98F" w14:textId="6CEE9ABF" w:rsidR="00233F4C" w:rsidRDefault="00233F4C" w:rsidP="00766582">
      <w:pPr>
        <w:pStyle w:val="ListParagraph"/>
        <w:numPr>
          <w:ilvl w:val="0"/>
          <w:numId w:val="0"/>
        </w:numPr>
        <w:tabs>
          <w:tab w:val="left" w:pos="709"/>
        </w:tabs>
        <w:spacing w:after="0" w:line="240" w:lineRule="auto"/>
        <w:ind w:left="713"/>
        <w:rPr>
          <w:rFonts w:cs="Arial"/>
          <w:color w:val="auto"/>
        </w:rPr>
      </w:pPr>
      <w:r w:rsidRPr="00166E4A">
        <w:rPr>
          <w:rFonts w:cs="Arial"/>
          <w:color w:val="auto"/>
        </w:rPr>
        <w:t>If the proposed apprentice only required 50% of this (i.e. 348 hours</w:t>
      </w:r>
      <w:r>
        <w:rPr>
          <w:rFonts w:cs="Arial"/>
          <w:color w:val="auto"/>
        </w:rPr>
        <w:t xml:space="preserve"> over a typical duration of 15 months</w:t>
      </w:r>
      <w:r w:rsidRPr="00166E4A">
        <w:rPr>
          <w:rFonts w:cs="Arial"/>
          <w:color w:val="auto"/>
        </w:rPr>
        <w:t xml:space="preserve">) then the apprentice would be eligible for the apprenticeship. </w:t>
      </w:r>
      <w:r>
        <w:rPr>
          <w:rFonts w:cs="Arial"/>
          <w:color w:val="auto"/>
        </w:rPr>
        <w:t>Their programme would be extended to reflect part-time working back to 30 months.</w:t>
      </w:r>
    </w:p>
    <w:p w14:paraId="3C2C2C6C" w14:textId="77777777" w:rsidR="00BF670E" w:rsidRPr="00166E4A" w:rsidRDefault="00BF670E" w:rsidP="00766582">
      <w:pPr>
        <w:tabs>
          <w:tab w:val="left" w:pos="709"/>
        </w:tabs>
        <w:spacing w:after="0" w:line="240" w:lineRule="auto"/>
        <w:ind w:left="-11" w:hanging="709"/>
        <w:rPr>
          <w:rFonts w:cs="Arial"/>
          <w:color w:val="auto"/>
        </w:rPr>
      </w:pPr>
    </w:p>
    <w:p w14:paraId="68FC5B2A" w14:textId="77777777" w:rsidR="006E4CE6" w:rsidRDefault="006E4CE6" w:rsidP="00766582">
      <w:pPr>
        <w:tabs>
          <w:tab w:val="left" w:pos="709"/>
        </w:tabs>
        <w:spacing w:after="0" w:line="240" w:lineRule="auto"/>
        <w:rPr>
          <w:rFonts w:cs="Arial"/>
          <w:color w:val="auto"/>
        </w:rPr>
      </w:pPr>
    </w:p>
    <w:p w14:paraId="374F00F2" w14:textId="77777777" w:rsidR="006E4CE6" w:rsidRDefault="006E4CE6" w:rsidP="00766582">
      <w:pPr>
        <w:tabs>
          <w:tab w:val="left" w:pos="709"/>
        </w:tabs>
        <w:spacing w:after="0" w:line="240" w:lineRule="auto"/>
        <w:rPr>
          <w:rFonts w:cs="Arial"/>
          <w:color w:val="auto"/>
        </w:rPr>
      </w:pPr>
    </w:p>
    <w:p w14:paraId="54F681E6" w14:textId="51C82534" w:rsidR="006E4CE6" w:rsidRDefault="006E4CE6" w:rsidP="00766582">
      <w:pPr>
        <w:tabs>
          <w:tab w:val="left" w:pos="709"/>
        </w:tabs>
        <w:spacing w:after="0" w:line="240" w:lineRule="auto"/>
        <w:rPr>
          <w:rFonts w:cs="Arial"/>
          <w:b/>
          <w:color w:val="auto"/>
        </w:rPr>
      </w:pPr>
    </w:p>
    <w:p w14:paraId="06481EE0" w14:textId="77777777" w:rsidR="006E4CE6" w:rsidRPr="006E4CE6" w:rsidRDefault="006E4CE6" w:rsidP="00766582">
      <w:pPr>
        <w:tabs>
          <w:tab w:val="left" w:pos="709"/>
        </w:tabs>
        <w:spacing w:after="0" w:line="240" w:lineRule="auto"/>
        <w:rPr>
          <w:rFonts w:cs="Arial"/>
          <w:b/>
          <w:color w:val="auto"/>
        </w:rPr>
      </w:pPr>
    </w:p>
    <w:p w14:paraId="241624EF" w14:textId="6A288A8A" w:rsidR="00181F76" w:rsidRPr="00766582" w:rsidRDefault="00181F76" w:rsidP="00766582">
      <w:pPr>
        <w:pStyle w:val="Heading1"/>
        <w:spacing w:after="0"/>
      </w:pPr>
      <w:bookmarkStart w:id="55" w:name="_Toc19095705"/>
      <w:r w:rsidRPr="00766582">
        <w:rPr>
          <w:color w:val="auto"/>
          <w:sz w:val="28"/>
        </w:rPr>
        <w:t>ANNEX B:  OFF-THE-JOB TRAINING</w:t>
      </w:r>
      <w:r w:rsidR="00766582">
        <w:rPr>
          <w:color w:val="auto"/>
          <w:sz w:val="28"/>
        </w:rPr>
        <w:t xml:space="preserve">: </w:t>
      </w:r>
      <w:r w:rsidRPr="00766582">
        <w:rPr>
          <w:color w:val="auto"/>
          <w:sz w:val="28"/>
        </w:rPr>
        <w:t xml:space="preserve">APPRENTICESHIP FUNDING RULES </w:t>
      </w:r>
      <w:r w:rsidR="001F3B2A">
        <w:rPr>
          <w:color w:val="auto"/>
          <w:sz w:val="28"/>
        </w:rPr>
        <w:t>19/20 v1</w:t>
      </w:r>
      <w:bookmarkEnd w:id="55"/>
    </w:p>
    <w:p w14:paraId="0D76CC2A" w14:textId="77777777" w:rsidR="00181F76" w:rsidRPr="00DD5382" w:rsidRDefault="00181F76" w:rsidP="00766582">
      <w:pPr>
        <w:autoSpaceDE w:val="0"/>
        <w:autoSpaceDN w:val="0"/>
        <w:adjustRightInd w:val="0"/>
        <w:spacing w:after="0" w:line="240" w:lineRule="auto"/>
        <w:rPr>
          <w:rFonts w:cs="Arial"/>
          <w:b/>
          <w:bCs/>
          <w:color w:val="000000"/>
        </w:rPr>
      </w:pPr>
    </w:p>
    <w:p w14:paraId="6780983E" w14:textId="77777777" w:rsidR="00181F76" w:rsidRPr="00DD5382" w:rsidRDefault="00181F76" w:rsidP="00766582">
      <w:pPr>
        <w:autoSpaceDE w:val="0"/>
        <w:autoSpaceDN w:val="0"/>
        <w:adjustRightInd w:val="0"/>
        <w:spacing w:after="0" w:line="240" w:lineRule="auto"/>
        <w:rPr>
          <w:rFonts w:cs="Arial"/>
          <w:b/>
          <w:bCs/>
          <w:color w:val="000000"/>
        </w:rPr>
      </w:pPr>
    </w:p>
    <w:p w14:paraId="0EB9E275" w14:textId="7709A731" w:rsidR="00181F76" w:rsidRDefault="00181F76" w:rsidP="00766582">
      <w:pPr>
        <w:autoSpaceDE w:val="0"/>
        <w:autoSpaceDN w:val="0"/>
        <w:adjustRightInd w:val="0"/>
        <w:spacing w:after="0" w:line="240" w:lineRule="auto"/>
        <w:rPr>
          <w:rFonts w:cs="Arial"/>
          <w:b/>
          <w:bCs/>
          <w:color w:val="000000"/>
        </w:rPr>
      </w:pPr>
      <w:r w:rsidRPr="00DD5382">
        <w:rPr>
          <w:rFonts w:cs="Arial"/>
          <w:b/>
          <w:bCs/>
          <w:color w:val="000000"/>
        </w:rPr>
        <w:t xml:space="preserve">Off-the-job training </w:t>
      </w:r>
    </w:p>
    <w:p w14:paraId="485FF7D7" w14:textId="28959825" w:rsidR="001F3B2A" w:rsidRDefault="001F3B2A" w:rsidP="00766582">
      <w:pPr>
        <w:autoSpaceDE w:val="0"/>
        <w:autoSpaceDN w:val="0"/>
        <w:adjustRightInd w:val="0"/>
        <w:spacing w:after="0" w:line="240" w:lineRule="auto"/>
        <w:rPr>
          <w:rFonts w:cs="Arial"/>
          <w:color w:val="000000"/>
        </w:rPr>
      </w:pPr>
    </w:p>
    <w:p w14:paraId="0DFA7918" w14:textId="2B1D2C08" w:rsidR="001F3B2A" w:rsidRPr="00DD5382" w:rsidRDefault="001F3B2A" w:rsidP="00766582">
      <w:pPr>
        <w:autoSpaceDE w:val="0"/>
        <w:autoSpaceDN w:val="0"/>
        <w:adjustRightInd w:val="0"/>
        <w:spacing w:after="0" w:line="240" w:lineRule="auto"/>
        <w:rPr>
          <w:rFonts w:cs="Arial"/>
          <w:color w:val="000000"/>
        </w:rPr>
      </w:pPr>
      <w:r>
        <w:rPr>
          <w:noProof/>
        </w:rPr>
        <mc:AlternateContent>
          <mc:Choice Requires="wps">
            <w:drawing>
              <wp:inline distT="0" distB="0" distL="0" distR="0" wp14:anchorId="192F042D" wp14:editId="68C760AF">
                <wp:extent cx="6029960" cy="1366918"/>
                <wp:effectExtent l="0" t="0" r="21590" b="24130"/>
                <wp:docPr id="31" name="Text Box 31"/>
                <wp:cNvGraphicFramePr/>
                <a:graphic xmlns:a="http://schemas.openxmlformats.org/drawingml/2006/main">
                  <a:graphicData uri="http://schemas.microsoft.com/office/word/2010/wordprocessingShape">
                    <wps:wsp>
                      <wps:cNvSpPr txBox="1"/>
                      <wps:spPr>
                        <a:xfrm>
                          <a:off x="0" y="0"/>
                          <a:ext cx="6029960" cy="1366918"/>
                        </a:xfrm>
                        <a:prstGeom prst="rect">
                          <a:avLst/>
                        </a:prstGeom>
                        <a:solidFill>
                          <a:schemeClr val="bg1">
                            <a:lumMod val="85000"/>
                          </a:schemeClr>
                        </a:solidFill>
                        <a:ln w="6350">
                          <a:solidFill>
                            <a:prstClr val="black"/>
                          </a:solidFill>
                        </a:ln>
                      </wps:spPr>
                      <wps:txbx>
                        <w:txbxContent>
                          <w:p w14:paraId="03817D7E" w14:textId="77777777" w:rsidR="00764F78" w:rsidRDefault="00764F78" w:rsidP="001F3B2A">
                            <w:pPr>
                              <w:rPr>
                                <w:b/>
                              </w:rPr>
                            </w:pPr>
                            <w:r>
                              <w:rPr>
                                <w:b/>
                              </w:rPr>
                              <w:t>New for 1 August 2019</w:t>
                            </w:r>
                            <w:r w:rsidRPr="00E423ED">
                              <w:rPr>
                                <w:b/>
                              </w:rPr>
                              <w:t>:</w:t>
                            </w:r>
                          </w:p>
                          <w:p w14:paraId="45481067" w14:textId="77777777" w:rsidR="00764F78" w:rsidRDefault="00764F78" w:rsidP="00CF025D">
                            <w:pPr>
                              <w:pStyle w:val="ListParagraph"/>
                              <w:widowControl w:val="0"/>
                              <w:numPr>
                                <w:ilvl w:val="0"/>
                                <w:numId w:val="18"/>
                              </w:numPr>
                              <w:overflowPunct w:val="0"/>
                              <w:autoSpaceDE w:val="0"/>
                              <w:autoSpaceDN w:val="0"/>
                              <w:adjustRightInd w:val="0"/>
                              <w:spacing w:after="0" w:line="240" w:lineRule="auto"/>
                              <w:textAlignment w:val="baseline"/>
                            </w:pPr>
                            <w:r w:rsidRPr="00DB3C15">
                              <w:rPr>
                                <w:b/>
                              </w:rPr>
                              <w:t>Off-the-job training</w:t>
                            </w:r>
                            <w:r w:rsidRPr="00DB3C15">
                              <w:t xml:space="preserve"> </w:t>
                            </w:r>
                            <w:r>
                              <w:t>–</w:t>
                            </w:r>
                            <w:r w:rsidRPr="00DB3C15">
                              <w:t xml:space="preserve"> Clarification: The off-the-job training section has been updated</w:t>
                            </w:r>
                            <w:r>
                              <w:t>, using the terminology found in legislation,</w:t>
                            </w:r>
                            <w:r w:rsidRPr="00DB3C15">
                              <w:t xml:space="preserve"> to further aid understanding.</w:t>
                            </w:r>
                          </w:p>
                          <w:p w14:paraId="78AA0B51" w14:textId="23B424BA" w:rsidR="00764F78" w:rsidRPr="00E25786" w:rsidRDefault="00764F78" w:rsidP="00CF025D">
                            <w:pPr>
                              <w:pStyle w:val="DeptBullets"/>
                              <w:numPr>
                                <w:ilvl w:val="0"/>
                                <w:numId w:val="18"/>
                              </w:numPr>
                              <w:tabs>
                                <w:tab w:val="left" w:pos="1134"/>
                                <w:tab w:val="left" w:pos="1418"/>
                                <w:tab w:val="left" w:pos="1985"/>
                              </w:tabs>
                              <w:spacing w:after="0"/>
                              <w:ind w:right="301"/>
                              <w:rPr>
                                <w:color w:val="000000" w:themeColor="text1"/>
                              </w:rPr>
                            </w:pPr>
                            <w:r>
                              <w:rPr>
                                <w:b/>
                              </w:rPr>
                              <w:fldChar w:fldCharType="begin"/>
                            </w:r>
                            <w:r>
                              <w:rPr>
                                <w:b/>
                              </w:rPr>
                              <w:instrText xml:space="preserve"> REF _Ref12885384 \r \h </w:instrText>
                            </w:r>
                            <w:r>
                              <w:rPr>
                                <w:b/>
                              </w:rPr>
                            </w:r>
                            <w:r>
                              <w:rPr>
                                <w:b/>
                              </w:rPr>
                              <w:fldChar w:fldCharType="separate"/>
                            </w:r>
                            <w:r w:rsidR="00A21E82">
                              <w:rPr>
                                <w:b/>
                              </w:rPr>
                              <w:t>P52</w:t>
                            </w:r>
                            <w:r>
                              <w:rPr>
                                <w:b/>
                              </w:rPr>
                              <w:fldChar w:fldCharType="end"/>
                            </w:r>
                            <w:r>
                              <w:rPr>
                                <w:b/>
                              </w:rPr>
                              <w:t xml:space="preserve"> </w:t>
                            </w:r>
                            <w:r>
                              <w:t>– New Rule: For new starts from 1</w:t>
                            </w:r>
                            <w:r w:rsidRPr="00A02A4B">
                              <w:rPr>
                                <w:vertAlign w:val="superscript"/>
                              </w:rPr>
                              <w:t>st</w:t>
                            </w:r>
                            <w:r>
                              <w:t xml:space="preserve"> August t</w:t>
                            </w:r>
                            <w:r>
                              <w:rPr>
                                <w:color w:val="000000" w:themeColor="text1"/>
                              </w:rPr>
                              <w:t>he number of planned off-the-job training hours, for the full apprenticeship, must be documented on the individualised learner record.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 w14:anchorId="192F042D" id="Text Box 31" o:spid="_x0000_s1030" type="#_x0000_t202" style="width:474.8pt;height:107.6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" fillcolor="#d8d8d8 [2732]" strokeweight=".5pt">
                <v:textbox>
                  <w:txbxContent>
                    <w:p w14:paraId="03817D7E" w14:textId="77777777" w:rsidR="00764F78" w:rsidRDefault="00764F78" w:rsidP="001F3B2A">
                      <w:pPr>
                        <w:rPr>
                          <w:b/>
                        </w:rPr>
                      </w:pPr>
                      <w:r>
                        <w:rPr>
                          <w:b/>
                        </w:rPr>
                        <w:t>New for 1 August 2019</w:t>
                      </w:r>
                      <w:r w:rsidRPr="00E423ED">
                        <w:rPr>
                          <w:b/>
                        </w:rPr>
                        <w:t>:</w:t>
                      </w:r>
                    </w:p>
                    <w:p w14:paraId="45481067" w14:textId="77777777" w:rsidR="00764F78" w:rsidRDefault="00764F78" w:rsidP="00CF025D">
                      <w:pPr>
                        <w:pStyle w:val="ListParagraph"/>
                        <w:widowControl w:val="0"/>
                        <w:numPr>
                          <w:ilvl w:val="0"/>
                          <w:numId w:val="18"/>
                        </w:numPr>
                        <w:overflowPunct w:val="0"/>
                        <w:autoSpaceDE w:val="0"/>
                        <w:autoSpaceDN w:val="0"/>
                        <w:adjustRightInd w:val="0"/>
                        <w:spacing w:after="0" w:line="240" w:lineRule="auto"/>
                        <w:textAlignment w:val="baseline"/>
                      </w:pPr>
                      <w:r w:rsidRPr="00DB3C15">
                        <w:rPr>
                          <w:b/>
                        </w:rPr>
                        <w:t>Off-the-job training</w:t>
                      </w:r>
                      <w:r w:rsidRPr="00DB3C15">
                        <w:t xml:space="preserve"> </w:t>
                      </w:r>
                      <w:r>
                        <w:t>–</w:t>
                      </w:r>
                      <w:r w:rsidRPr="00DB3C15">
                        <w:t xml:space="preserve"> Clarification: The off-the-job training section has been updated</w:t>
                      </w:r>
                      <w:r>
                        <w:t>, using the terminology found in legislation,</w:t>
                      </w:r>
                      <w:r w:rsidRPr="00DB3C15">
                        <w:t xml:space="preserve"> to further aid understanding.</w:t>
                      </w:r>
                    </w:p>
                    <w:p w14:paraId="78AA0B51" w14:textId="23B424BA" w:rsidR="00764F78" w:rsidRPr="00E25786" w:rsidRDefault="00764F78" w:rsidP="00CF025D">
                      <w:pPr>
                        <w:pStyle w:val="DeptBullets"/>
                        <w:numPr>
                          <w:ilvl w:val="0"/>
                          <w:numId w:val="18"/>
                        </w:numPr>
                        <w:tabs>
                          <w:tab w:val="left" w:pos="1134"/>
                          <w:tab w:val="left" w:pos="1418"/>
                          <w:tab w:val="left" w:pos="1985"/>
                        </w:tabs>
                        <w:spacing w:after="0"/>
                        <w:ind w:right="301"/>
                        <w:rPr>
                          <w:color w:val="000000" w:themeColor="text1"/>
                        </w:rPr>
                      </w:pPr>
                      <w:r>
                        <w:rPr>
                          <w:b/>
                        </w:rPr>
                        <w:fldChar w:fldCharType="begin"/>
                      </w:r>
                      <w:r>
                        <w:rPr>
                          <w:b/>
                        </w:rPr>
                        <w:instrText xml:space="preserve"> REF _Ref12885384 \r \h </w:instrText>
                      </w:r>
                      <w:r>
                        <w:rPr>
                          <w:b/>
                        </w:rPr>
                      </w:r>
                      <w:r>
                        <w:rPr>
                          <w:b/>
                        </w:rPr>
                        <w:fldChar w:fldCharType="separate"/>
                      </w:r>
                      <w:r w:rsidR="00A21E82">
                        <w:rPr>
                          <w:b/>
                        </w:rPr>
                        <w:t>P52</w:t>
                      </w:r>
                      <w:r>
                        <w:rPr>
                          <w:b/>
                        </w:rPr>
                        <w:fldChar w:fldCharType="end"/>
                      </w:r>
                      <w:r>
                        <w:rPr>
                          <w:b/>
                        </w:rPr>
                        <w:t xml:space="preserve"> </w:t>
                      </w:r>
                      <w:r>
                        <w:t>– New Rule: For new starts from 1</w:t>
                      </w:r>
                      <w:r w:rsidRPr="00A02A4B">
                        <w:rPr>
                          <w:vertAlign w:val="superscript"/>
                        </w:rPr>
                        <w:t>st</w:t>
                      </w:r>
                      <w:r>
                        <w:t xml:space="preserve"> August t</w:t>
                      </w:r>
                      <w:r>
                        <w:rPr>
                          <w:color w:val="000000" w:themeColor="text1"/>
                        </w:rPr>
                        <w:t>he number of planned off-the-job training hours, for the full apprenticeship, must be documented on the individualised learner record.</w:t>
                      </w:r>
                    </w:p>
                  </w:txbxContent>
                </v:textbox>
                <w10:anchorlock/>
              </v:shape>
            </w:pict>
          </mc:Fallback>
        </mc:AlternateContent>
      </w:r>
    </w:p>
    <w:p w14:paraId="751E7733" w14:textId="7A3BEDFE" w:rsidR="001F3B2A" w:rsidRPr="007A2C9E" w:rsidRDefault="001F3B2A" w:rsidP="007A2C9E">
      <w:pPr>
        <w:autoSpaceDE w:val="0"/>
        <w:autoSpaceDN w:val="0"/>
        <w:adjustRightInd w:val="0"/>
        <w:spacing w:after="0" w:line="240" w:lineRule="auto"/>
        <w:rPr>
          <w:rFonts w:cs="Arial"/>
          <w:color w:val="000000"/>
        </w:rPr>
      </w:pPr>
    </w:p>
    <w:p w14:paraId="3C3D0C79" w14:textId="77777777" w:rsidR="001F3B2A" w:rsidRDefault="001F3B2A" w:rsidP="00CF025D">
      <w:pPr>
        <w:pStyle w:val="DeptBullets"/>
        <w:widowControl/>
        <w:numPr>
          <w:ilvl w:val="0"/>
          <w:numId w:val="17"/>
        </w:numPr>
        <w:ind w:right="301"/>
      </w:pPr>
      <w:bookmarkStart w:id="56" w:name="_Ref514706274"/>
      <w:r w:rsidRPr="00921177">
        <w:t xml:space="preserve">Off-the-job training is </w:t>
      </w:r>
      <w:r>
        <w:t xml:space="preserve">a statutory requirement for an English apprenticeship. It is </w:t>
      </w:r>
      <w:r w:rsidRPr="00921177">
        <w:t xml:space="preserve">training </w:t>
      </w:r>
      <w:r>
        <w:t xml:space="preserve">which is </w:t>
      </w:r>
      <w:r w:rsidRPr="00921177">
        <w:t xml:space="preserve">received by the apprentice, during the apprentice’s </w:t>
      </w:r>
      <w:r>
        <w:t xml:space="preserve">normal working </w:t>
      </w:r>
      <w:r w:rsidRPr="00921177">
        <w:t>hours, for the purpose of achieving the</w:t>
      </w:r>
      <w:r>
        <w:t xml:space="preserve"> knowledge, skills and behaviours of the approved </w:t>
      </w:r>
      <w:r w:rsidRPr="00921177">
        <w:t>apprenticeship</w:t>
      </w:r>
      <w:r>
        <w:t xml:space="preserve"> referenced in the apprenticeship agreement. By normal working hours we mean paid hours excluding overtime.</w:t>
      </w:r>
    </w:p>
    <w:p w14:paraId="0D145A6C" w14:textId="465EE4B9" w:rsidR="001F3B2A" w:rsidRPr="00921177" w:rsidRDefault="001F3B2A" w:rsidP="00CF025D">
      <w:pPr>
        <w:pStyle w:val="DeptBullets"/>
        <w:widowControl/>
        <w:numPr>
          <w:ilvl w:val="1"/>
          <w:numId w:val="17"/>
        </w:numPr>
        <w:ind w:right="301"/>
      </w:pPr>
      <w:r>
        <w:t>It is not on-the-job training which is training received by the apprentice for the sole purpose of enabling the apprentice to perform the work for which they have been employed. By this we mean training that does not specifically link to the knowledge, skills and behaviours set out in the apprenticeship.</w:t>
      </w:r>
      <w:bookmarkEnd w:id="56"/>
    </w:p>
    <w:p w14:paraId="60DD9A41" w14:textId="40D9E92B" w:rsidR="001F3B2A" w:rsidRPr="00921177" w:rsidRDefault="001F3B2A" w:rsidP="00CF025D">
      <w:pPr>
        <w:pStyle w:val="DeptBullets"/>
        <w:widowControl/>
        <w:numPr>
          <w:ilvl w:val="0"/>
          <w:numId w:val="17"/>
        </w:numPr>
        <w:ind w:right="301"/>
      </w:pPr>
      <w:bookmarkStart w:id="57" w:name="_Ref514846217"/>
      <w:r w:rsidRPr="00921177">
        <w:t>Off-the-job training must be directly relevant to the apprenticeship. It can include the following:</w:t>
      </w:r>
      <w:bookmarkEnd w:id="57"/>
    </w:p>
    <w:p w14:paraId="30739238" w14:textId="77777777" w:rsidR="001F3B2A" w:rsidRPr="00921177" w:rsidRDefault="001F3B2A" w:rsidP="00CF025D">
      <w:pPr>
        <w:pStyle w:val="DeptBullets"/>
        <w:widowControl/>
        <w:numPr>
          <w:ilvl w:val="1"/>
          <w:numId w:val="17"/>
        </w:numPr>
        <w:ind w:right="301"/>
      </w:pPr>
      <w:r>
        <w:t>the teaching of theory (for example, lectures, role playing, simulation exercises, online learning, and manufacturer training);</w:t>
      </w:r>
    </w:p>
    <w:p w14:paraId="5CBD49AE" w14:textId="77777777" w:rsidR="001F3B2A" w:rsidRPr="00921177" w:rsidRDefault="001F3B2A" w:rsidP="00CF025D">
      <w:pPr>
        <w:pStyle w:val="DeptBullets"/>
        <w:widowControl/>
        <w:numPr>
          <w:ilvl w:val="1"/>
          <w:numId w:val="17"/>
        </w:numPr>
        <w:ind w:right="301"/>
      </w:pPr>
      <w:r>
        <w:t>practical training, shadowing, mentoring, industry visits, and participation in competitions; or</w:t>
      </w:r>
    </w:p>
    <w:p w14:paraId="64C08228" w14:textId="77777777" w:rsidR="001F3B2A" w:rsidRPr="00921177" w:rsidRDefault="001F3B2A" w:rsidP="00CF025D">
      <w:pPr>
        <w:pStyle w:val="DeptBullets"/>
        <w:widowControl/>
        <w:numPr>
          <w:ilvl w:val="1"/>
          <w:numId w:val="17"/>
        </w:numPr>
        <w:ind w:right="301"/>
      </w:pPr>
      <w:r>
        <w:t>learning support and time spent writing assessments/assignments.</w:t>
      </w:r>
    </w:p>
    <w:p w14:paraId="484E3297" w14:textId="37307C26" w:rsidR="001F3B2A" w:rsidRPr="00921177" w:rsidRDefault="001F3B2A" w:rsidP="00CF025D">
      <w:pPr>
        <w:pStyle w:val="DeptBullets"/>
        <w:widowControl/>
        <w:numPr>
          <w:ilvl w:val="0"/>
          <w:numId w:val="17"/>
        </w:numPr>
        <w:ind w:right="301"/>
      </w:pPr>
      <w:bookmarkStart w:id="58" w:name="_Ref514846231"/>
      <w:r w:rsidRPr="00921177">
        <w:t>Off-the-job training does not include:</w:t>
      </w:r>
      <w:bookmarkEnd w:id="58"/>
    </w:p>
    <w:p w14:paraId="7AF7A092" w14:textId="77777777" w:rsidR="001F3B2A" w:rsidRPr="00921177" w:rsidRDefault="001F3B2A" w:rsidP="00CF025D">
      <w:pPr>
        <w:pStyle w:val="DeptBullets"/>
        <w:widowControl/>
        <w:numPr>
          <w:ilvl w:val="1"/>
          <w:numId w:val="17"/>
        </w:numPr>
        <w:ind w:right="301"/>
      </w:pPr>
      <w:r w:rsidRPr="56FAE6BF">
        <w:rPr>
          <w:rFonts w:eastAsiaTheme="minorEastAsia" w:cs="Arial"/>
          <w:noProof/>
          <w:color w:val="000000" w:themeColor="text1"/>
          <w:lang w:eastAsia="en-GB"/>
        </w:rPr>
        <w:t>t</w:t>
      </w:r>
      <w:r>
        <w:t>raining to acquire knowledge, skills and behaviours that are not required in the standard or framework;</w:t>
      </w:r>
    </w:p>
    <w:p w14:paraId="08D7F974" w14:textId="77777777" w:rsidR="001F3B2A" w:rsidRPr="00921177" w:rsidRDefault="001F3B2A" w:rsidP="00CF025D">
      <w:pPr>
        <w:pStyle w:val="DeptBullets"/>
        <w:widowControl/>
        <w:numPr>
          <w:ilvl w:val="1"/>
          <w:numId w:val="17"/>
        </w:numPr>
        <w:ind w:right="301"/>
      </w:pPr>
      <w:r>
        <w:t>progress reviews or on-programme assessment required for an apprenticeship framework or standard; or</w:t>
      </w:r>
    </w:p>
    <w:p w14:paraId="608986B8" w14:textId="77777777" w:rsidR="001F3B2A" w:rsidRPr="00921177" w:rsidRDefault="001F3B2A" w:rsidP="00CF025D">
      <w:pPr>
        <w:pStyle w:val="DeptBullets"/>
        <w:widowControl/>
        <w:numPr>
          <w:ilvl w:val="1"/>
          <w:numId w:val="17"/>
        </w:numPr>
        <w:ind w:right="301"/>
      </w:pPr>
      <w:r w:rsidRPr="56FAE6BF">
        <w:rPr>
          <w:rFonts w:eastAsiaTheme="minorEastAsia" w:cs="Arial"/>
          <w:noProof/>
          <w:color w:val="000000" w:themeColor="text1"/>
          <w:lang w:eastAsia="en-GB"/>
        </w:rPr>
        <w:t>t</w:t>
      </w:r>
      <w:r>
        <w:t xml:space="preserve">raining which takes place outside the apprentice’s normal working hours. </w:t>
      </w:r>
    </w:p>
    <w:p w14:paraId="170227CC" w14:textId="77777777" w:rsidR="001F3B2A" w:rsidRPr="00921177" w:rsidRDefault="001F3B2A" w:rsidP="00CF025D">
      <w:pPr>
        <w:pStyle w:val="DeptBullets"/>
        <w:widowControl/>
        <w:numPr>
          <w:ilvl w:val="0"/>
          <w:numId w:val="17"/>
        </w:numPr>
        <w:ind w:left="851" w:right="301" w:hanging="851"/>
      </w:pPr>
      <w:r w:rsidRPr="00921177">
        <w:t xml:space="preserve">It is up to you and the employer to decide how the off-the-job training is delivered. </w:t>
      </w:r>
      <w:r>
        <w:t xml:space="preserve">It can </w:t>
      </w:r>
      <w:r w:rsidRPr="00921177">
        <w:t>include training that is delivered at the apprentice’s normal place of work</w:t>
      </w:r>
      <w:r>
        <w:t>. It can also</w:t>
      </w:r>
      <w:r w:rsidRPr="00921177">
        <w:t xml:space="preserve"> include regular day release, block release and special training days/workshops.</w:t>
      </w:r>
    </w:p>
    <w:p w14:paraId="48BD869D" w14:textId="77777777" w:rsidR="001F3B2A" w:rsidRPr="00921177" w:rsidRDefault="001F3B2A" w:rsidP="00CF025D">
      <w:pPr>
        <w:pStyle w:val="DeptBullets"/>
        <w:numPr>
          <w:ilvl w:val="0"/>
          <w:numId w:val="17"/>
        </w:numPr>
        <w:ind w:left="851" w:right="301" w:hanging="851"/>
      </w:pPr>
      <w:bookmarkStart w:id="59" w:name="_Ref516826021"/>
      <w:r w:rsidRPr="00921177">
        <w:t xml:space="preserve">To </w:t>
      </w:r>
      <w:r>
        <w:t xml:space="preserve">be eligible for </w:t>
      </w:r>
      <w:r w:rsidRPr="00921177">
        <w:t xml:space="preserve">government funding at least 20% of the apprentice’s </w:t>
      </w:r>
      <w:r>
        <w:t xml:space="preserve">normal working </w:t>
      </w:r>
      <w:r w:rsidRPr="00921177">
        <w:t xml:space="preserve">hours, over the planned </w:t>
      </w:r>
      <w:r>
        <w:t>d</w:t>
      </w:r>
      <w:r w:rsidRPr="003936B1">
        <w:t xml:space="preserve">uration of the training period within the apprenticeship </w:t>
      </w:r>
      <w:r w:rsidRPr="00921177">
        <w:t>(for standards this is called the practical period, which ends at the gateway for end-point assessment), must be spent on off-the-job training.</w:t>
      </w:r>
      <w:bookmarkEnd w:id="59"/>
      <w:r w:rsidRPr="00921177">
        <w:t xml:space="preserve"> </w:t>
      </w:r>
      <w:r>
        <w:t>Apprentices may need more than 20% off-the-job training.</w:t>
      </w:r>
    </w:p>
    <w:p w14:paraId="29E21625" w14:textId="5F5CC040" w:rsidR="001F3B2A" w:rsidRDefault="001F3B2A" w:rsidP="00CF025D">
      <w:pPr>
        <w:pStyle w:val="DeptBullets"/>
        <w:widowControl/>
        <w:numPr>
          <w:ilvl w:val="0"/>
          <w:numId w:val="17"/>
        </w:numPr>
        <w:ind w:right="301"/>
        <w:rPr>
          <w:color w:val="000000" w:themeColor="text1"/>
        </w:rPr>
      </w:pPr>
      <w:r w:rsidRPr="00921177">
        <w:t xml:space="preserve">When calculating the required amount of off-the-job training, the apprentice’s statutory leave entitlement should be deducted. Employees who work a 5-day week receive at least 28 days paid annual holiday (this is the statutory leave entitlement referred to in this paragraph and is the equivalent of 5.6 weeks of holiday). You should pro-rata this for part time workers. It should be clear to all parties how you have worked out the amount of off-the-job training required to comply with </w:t>
      </w:r>
      <w:r w:rsidRPr="00921177">
        <w:rPr>
          <w:color w:val="000000" w:themeColor="text1"/>
        </w:rPr>
        <w:t xml:space="preserve">paragraph </w:t>
      </w:r>
      <w:r w:rsidRPr="00921177">
        <w:fldChar w:fldCharType="begin"/>
      </w:r>
      <w:r w:rsidRPr="00921177">
        <w:rPr>
          <w:color w:val="000000" w:themeColor="text1"/>
        </w:rPr>
        <w:instrText xml:space="preserve"> REF _Ref516826021 \r \h  \* MERGEFORMAT </w:instrText>
      </w:r>
      <w:r w:rsidRPr="00921177">
        <w:rPr>
          <w:color w:val="000000" w:themeColor="text1"/>
        </w:rPr>
        <w:fldChar w:fldCharType="separate"/>
      </w:r>
      <w:r w:rsidR="00A21E82">
        <w:rPr>
          <w:color w:val="000000" w:themeColor="text1"/>
        </w:rPr>
        <w:t>P50</w:t>
      </w:r>
      <w:r w:rsidRPr="00921177">
        <w:fldChar w:fldCharType="end"/>
      </w:r>
      <w:r w:rsidRPr="00921177">
        <w:rPr>
          <w:color w:val="000000" w:themeColor="text1"/>
        </w:rPr>
        <w:t xml:space="preserve"> and you must record this in the evidence pack.</w:t>
      </w:r>
    </w:p>
    <w:p w14:paraId="61784C80" w14:textId="7A0253D7" w:rsidR="001F3B2A" w:rsidRPr="00921177" w:rsidRDefault="001F3B2A" w:rsidP="00CF025D">
      <w:pPr>
        <w:pStyle w:val="DeptBullets"/>
        <w:widowControl/>
        <w:numPr>
          <w:ilvl w:val="0"/>
          <w:numId w:val="17"/>
        </w:numPr>
        <w:ind w:right="301"/>
        <w:rPr>
          <w:color w:val="000000" w:themeColor="text1"/>
        </w:rPr>
      </w:pPr>
      <w:bookmarkStart w:id="60" w:name="_Ref12885384"/>
      <w:r>
        <w:rPr>
          <w:color w:val="000000" w:themeColor="text1"/>
        </w:rPr>
        <w:t>The number of planned off-the-job training hours, for the full apprenticeship, must be documented on the apprenticeship agreement and the commitment statement. For starts on or after 1 August 2019 it must also be documented on the individualised learner record.</w:t>
      </w:r>
      <w:bookmarkEnd w:id="60"/>
    </w:p>
    <w:p w14:paraId="5F1BBA24" w14:textId="5D96A237" w:rsidR="001F3B2A" w:rsidRPr="00921177" w:rsidRDefault="001F3B2A" w:rsidP="00CF025D">
      <w:pPr>
        <w:pStyle w:val="DeptBullets"/>
        <w:widowControl/>
        <w:numPr>
          <w:ilvl w:val="0"/>
          <w:numId w:val="17"/>
        </w:numPr>
        <w:ind w:right="301"/>
      </w:pPr>
      <w:r>
        <w:t>E</w:t>
      </w:r>
      <w:r w:rsidRPr="00921177">
        <w:t>vidence must be available to support the delivery of</w:t>
      </w:r>
      <w:r>
        <w:t xml:space="preserve"> t</w:t>
      </w:r>
      <w:r w:rsidRPr="00921177">
        <w:t xml:space="preserve">he off-the-job training </w:t>
      </w:r>
      <w:r>
        <w:t>that is</w:t>
      </w:r>
      <w:r w:rsidRPr="00921177">
        <w:t xml:space="preserve"> set out in the apprentice’s commitment statement (see paragraphs</w:t>
      </w:r>
      <w:r w:rsidR="00A27CA8">
        <w:t xml:space="preserve"> 63 to 65)</w:t>
      </w:r>
      <w:r w:rsidR="007169A9">
        <w:t xml:space="preserve">. </w:t>
      </w:r>
      <w:r w:rsidRPr="00921177">
        <w:t xml:space="preserve">It should be clear which elements of the commitment statement have been used towards the calculation of the 20% requirement and which have not (see paragraphs </w:t>
      </w:r>
      <w:r w:rsidRPr="00921177">
        <w:fldChar w:fldCharType="begin"/>
      </w:r>
      <w:r w:rsidRPr="00921177">
        <w:instrText xml:space="preserve"> REF _Ref514846217 \r \h  \* MERGEFORMAT </w:instrText>
      </w:r>
      <w:r w:rsidRPr="00921177">
        <w:fldChar w:fldCharType="separate"/>
      </w:r>
      <w:r w:rsidR="00A21E82">
        <w:t>P47</w:t>
      </w:r>
      <w:r w:rsidRPr="00921177">
        <w:fldChar w:fldCharType="end"/>
      </w:r>
      <w:r w:rsidRPr="00921177">
        <w:t xml:space="preserve">, </w:t>
      </w:r>
      <w:r w:rsidRPr="00921177">
        <w:fldChar w:fldCharType="begin"/>
      </w:r>
      <w:r w:rsidRPr="00921177">
        <w:instrText xml:space="preserve"> REF _Ref514846231 \r \h  \* MERGEFORMAT </w:instrText>
      </w:r>
      <w:r w:rsidRPr="00921177">
        <w:fldChar w:fldCharType="separate"/>
      </w:r>
      <w:r w:rsidR="00A21E82">
        <w:t>P48</w:t>
      </w:r>
      <w:r w:rsidRPr="00921177">
        <w:fldChar w:fldCharType="end"/>
      </w:r>
      <w:r w:rsidRPr="00921177">
        <w:t xml:space="preserve"> and </w:t>
      </w:r>
      <w:r w:rsidRPr="00921177">
        <w:fldChar w:fldCharType="begin"/>
      </w:r>
      <w:r w:rsidRPr="00921177">
        <w:instrText xml:space="preserve"> REF _Ref513625954 \r \h  \* MERGEFORMAT </w:instrText>
      </w:r>
      <w:r w:rsidRPr="00921177">
        <w:fldChar w:fldCharType="separate"/>
      </w:r>
      <w:r w:rsidR="00A21E82">
        <w:t>P54</w:t>
      </w:r>
      <w:r w:rsidRPr="00921177">
        <w:fldChar w:fldCharType="end"/>
      </w:r>
      <w:r w:rsidRPr="00921177">
        <w:t>).</w:t>
      </w:r>
    </w:p>
    <w:p w14:paraId="45C0E9A5" w14:textId="77777777" w:rsidR="001F3B2A" w:rsidRPr="00921177" w:rsidRDefault="001F3B2A" w:rsidP="00CF025D">
      <w:pPr>
        <w:pStyle w:val="DeptBullets"/>
        <w:widowControl/>
        <w:numPr>
          <w:ilvl w:val="0"/>
          <w:numId w:val="17"/>
        </w:numPr>
        <w:ind w:right="301"/>
      </w:pPr>
      <w:bookmarkStart w:id="61" w:name="_Ref513625954"/>
      <w:r w:rsidRPr="00921177">
        <w:t>English and maths</w:t>
      </w:r>
      <w:r>
        <w:t xml:space="preserve"> training</w:t>
      </w:r>
      <w:r w:rsidRPr="00921177">
        <w:t>, up to and including level 2, do</w:t>
      </w:r>
      <w:r>
        <w:t>es</w:t>
      </w:r>
      <w:r w:rsidRPr="00921177">
        <w:t xml:space="preserve"> not count towards the minimum 20% off-the-job training requirement; where required this must be delivered in addition to the minimum requirement.</w:t>
      </w:r>
      <w:bookmarkEnd w:id="61"/>
      <w:r w:rsidRPr="00921177">
        <w:t xml:space="preserve"> </w:t>
      </w:r>
    </w:p>
    <w:p w14:paraId="14D02E5E" w14:textId="77777777" w:rsidR="001F3B2A" w:rsidRPr="00921177" w:rsidRDefault="001F3B2A" w:rsidP="00CF025D">
      <w:pPr>
        <w:pStyle w:val="DeptBullets"/>
        <w:widowControl/>
        <w:numPr>
          <w:ilvl w:val="0"/>
          <w:numId w:val="17"/>
        </w:numPr>
        <w:ind w:right="301"/>
      </w:pPr>
      <w:r w:rsidRPr="00921177">
        <w:t xml:space="preserve">If planned off-the-job training is unable to take place as scheduled, you and the employer must ensure this is re-arranged so that the full complement of training set out in the commitment statement can still be delivered. All off-the-job training must take place during </w:t>
      </w:r>
      <w:r>
        <w:t xml:space="preserve">normal working </w:t>
      </w:r>
      <w:r w:rsidRPr="00921177">
        <w:t xml:space="preserve">hours. Apprentices may choose to spend additional time on training outside </w:t>
      </w:r>
      <w:r>
        <w:t xml:space="preserve">of these </w:t>
      </w:r>
      <w:r w:rsidRPr="00921177">
        <w:t>hours, but this must not be required to complete the apprenticeship and must not be included in the 20% calculation.</w:t>
      </w:r>
    </w:p>
    <w:p w14:paraId="118F944F" w14:textId="77777777" w:rsidR="001F3B2A" w:rsidRPr="00DB3C15" w:rsidRDefault="001F3B2A" w:rsidP="00CF025D">
      <w:pPr>
        <w:pStyle w:val="DeptBullets"/>
        <w:widowControl/>
        <w:numPr>
          <w:ilvl w:val="0"/>
          <w:numId w:val="17"/>
        </w:numPr>
        <w:ind w:right="301"/>
      </w:pPr>
      <w:r w:rsidRPr="00921177">
        <w:t>When the apprentice takes a period of leave from their work, for reasons such as medical treatment, maternity or paternity leave, this will be a break in the training they are to receive (a break in learning</w:t>
      </w:r>
      <w:r w:rsidRPr="00921177">
        <w:rPr>
          <w:rFonts w:eastAsia="Arial" w:cs="Arial"/>
        </w:rPr>
        <w:t>)</w:t>
      </w:r>
      <w:r w:rsidRPr="00921177">
        <w:t>. The apprentice and their employer should revise the date in the apprenticeship agreement on which the apprenticeship was expected to have been completed to account for the duration of the break. The duration of the apprenticeship and the amount of off-the-job training needed to meet the 20% requirement would therefore remain the same as though there had been no break in training (break in learning</w:t>
      </w:r>
      <w:r w:rsidRPr="00921177">
        <w:rPr>
          <w:rFonts w:eastAsia="Arial" w:cs="Arial"/>
        </w:rPr>
        <w:t>).</w:t>
      </w:r>
    </w:p>
    <w:p w14:paraId="4C394B1A" w14:textId="7ABECC66" w:rsidR="008558DC" w:rsidRDefault="001F3B2A" w:rsidP="00CF025D">
      <w:pPr>
        <w:pStyle w:val="DeptBullets"/>
        <w:widowControl/>
        <w:numPr>
          <w:ilvl w:val="0"/>
          <w:numId w:val="17"/>
        </w:numPr>
        <w:ind w:right="301"/>
      </w:pPr>
      <w:r>
        <w:t xml:space="preserve">Further information on off-the-job training can be found at this </w:t>
      </w:r>
      <w:hyperlink r:id="rId36" w:history="1">
        <w:r w:rsidRPr="0017221E">
          <w:rPr>
            <w:rStyle w:val="Hyperlink"/>
          </w:rPr>
          <w:t>link</w:t>
        </w:r>
      </w:hyperlink>
      <w:r>
        <w:t>.</w:t>
      </w:r>
    </w:p>
    <w:p w14:paraId="04B45560" w14:textId="77777777" w:rsidR="008558DC" w:rsidRDefault="008558DC">
      <w:pPr>
        <w:spacing w:after="0" w:line="240" w:lineRule="auto"/>
        <w:rPr>
          <w:color w:val="auto"/>
          <w:szCs w:val="20"/>
          <w:lang w:eastAsia="en-US"/>
        </w:rPr>
      </w:pPr>
      <w:r>
        <w:br w:type="page"/>
      </w:r>
    </w:p>
    <w:p w14:paraId="386AAF84" w14:textId="77777777" w:rsidR="00BD6E03" w:rsidRPr="00166E4A" w:rsidRDefault="00BD6E03" w:rsidP="00766582">
      <w:pPr>
        <w:pStyle w:val="Logos"/>
        <w:tabs>
          <w:tab w:val="right" w:pos="9498"/>
        </w:tabs>
        <w:spacing w:after="0" w:line="240" w:lineRule="auto"/>
        <w:rPr>
          <w:rFonts w:cs="Arial"/>
        </w:rPr>
      </w:pPr>
      <w:r w:rsidRPr="00166E4A">
        <w:rPr>
          <w:rFonts w:cs="Arial"/>
        </w:rPr>
        <w:drawing>
          <wp:inline distT="0" distB="0" distL="0" distR="0" wp14:anchorId="190438DE" wp14:editId="52066182">
            <wp:extent cx="1341755" cy="1080770"/>
            <wp:effectExtent l="0" t="0" r="0" b="0"/>
            <wp:docPr id="1" name="Picture 1"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3"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r w:rsidRPr="00166E4A">
        <w:rPr>
          <w:rFonts w:cs="Arial"/>
        </w:rPr>
        <w:tab/>
      </w:r>
    </w:p>
    <w:p w14:paraId="2F231D7D" w14:textId="77777777" w:rsidR="001E1244" w:rsidRDefault="001E1244" w:rsidP="00766582">
      <w:pPr>
        <w:pStyle w:val="CopyrightSpacing"/>
        <w:spacing w:before="0" w:after="0" w:line="240" w:lineRule="auto"/>
        <w:rPr>
          <w:rFonts w:cs="Arial"/>
        </w:rPr>
      </w:pPr>
    </w:p>
    <w:p w14:paraId="240103B3" w14:textId="77777777" w:rsidR="001E1244" w:rsidRDefault="001E1244" w:rsidP="00766582">
      <w:pPr>
        <w:pStyle w:val="CopyrightSpacing"/>
        <w:spacing w:before="0" w:after="0" w:line="240" w:lineRule="auto"/>
        <w:rPr>
          <w:rFonts w:cs="Arial"/>
        </w:rPr>
      </w:pPr>
    </w:p>
    <w:p w14:paraId="01567B7F" w14:textId="77777777" w:rsidR="001E1244" w:rsidRDefault="001E1244" w:rsidP="00766582">
      <w:pPr>
        <w:pStyle w:val="CopyrightSpacing"/>
        <w:spacing w:before="0" w:after="0" w:line="240" w:lineRule="auto"/>
        <w:rPr>
          <w:rFonts w:cs="Arial"/>
        </w:rPr>
      </w:pPr>
    </w:p>
    <w:p w14:paraId="2ADF566A" w14:textId="77777777" w:rsidR="001E1244" w:rsidRDefault="001E1244" w:rsidP="00766582">
      <w:pPr>
        <w:pStyle w:val="CopyrightSpacing"/>
        <w:spacing w:before="0" w:after="0" w:line="240" w:lineRule="auto"/>
        <w:rPr>
          <w:rFonts w:cs="Arial"/>
        </w:rPr>
      </w:pPr>
    </w:p>
    <w:p w14:paraId="5A985E9B" w14:textId="77777777" w:rsidR="001E1244" w:rsidRDefault="001E1244" w:rsidP="00766582">
      <w:pPr>
        <w:pStyle w:val="CopyrightSpacing"/>
        <w:spacing w:before="0" w:after="0" w:line="240" w:lineRule="auto"/>
        <w:rPr>
          <w:rFonts w:cs="Arial"/>
        </w:rPr>
      </w:pPr>
    </w:p>
    <w:p w14:paraId="770F44C1" w14:textId="77777777" w:rsidR="001E1244" w:rsidRDefault="001E1244" w:rsidP="00766582">
      <w:pPr>
        <w:pStyle w:val="CopyrightSpacing"/>
        <w:spacing w:before="0" w:after="0" w:line="240" w:lineRule="auto"/>
        <w:rPr>
          <w:rFonts w:cs="Arial"/>
        </w:rPr>
      </w:pPr>
    </w:p>
    <w:p w14:paraId="218CA4C4" w14:textId="77777777" w:rsidR="001E1244" w:rsidRDefault="001E1244" w:rsidP="00766582">
      <w:pPr>
        <w:pStyle w:val="CopyrightSpacing"/>
        <w:spacing w:before="0" w:after="0" w:line="240" w:lineRule="auto"/>
        <w:rPr>
          <w:rFonts w:cs="Arial"/>
        </w:rPr>
      </w:pPr>
    </w:p>
    <w:p w14:paraId="3929BB74" w14:textId="77777777" w:rsidR="001E1244" w:rsidRDefault="001E1244" w:rsidP="00766582">
      <w:pPr>
        <w:pStyle w:val="CopyrightSpacing"/>
        <w:spacing w:before="0" w:after="0" w:line="240" w:lineRule="auto"/>
        <w:rPr>
          <w:rFonts w:cs="Arial"/>
        </w:rPr>
      </w:pPr>
    </w:p>
    <w:p w14:paraId="227FD57A" w14:textId="77777777" w:rsidR="001E1244" w:rsidRDefault="001E1244" w:rsidP="00766582">
      <w:pPr>
        <w:pStyle w:val="CopyrightSpacing"/>
        <w:spacing w:before="0" w:after="0" w:line="240" w:lineRule="auto"/>
        <w:rPr>
          <w:rFonts w:cs="Arial"/>
        </w:rPr>
      </w:pPr>
    </w:p>
    <w:p w14:paraId="31C155E8" w14:textId="77777777" w:rsidR="001E1244" w:rsidRDefault="001E1244" w:rsidP="00766582">
      <w:pPr>
        <w:pStyle w:val="CopyrightSpacing"/>
        <w:spacing w:before="0" w:after="0" w:line="240" w:lineRule="auto"/>
        <w:rPr>
          <w:rFonts w:cs="Arial"/>
        </w:rPr>
      </w:pPr>
    </w:p>
    <w:p w14:paraId="1614B8AE" w14:textId="77777777" w:rsidR="001E1244" w:rsidRDefault="001E1244" w:rsidP="00766582">
      <w:pPr>
        <w:pStyle w:val="CopyrightSpacing"/>
        <w:spacing w:before="0" w:after="0" w:line="240" w:lineRule="auto"/>
        <w:rPr>
          <w:rFonts w:cs="Arial"/>
        </w:rPr>
      </w:pPr>
    </w:p>
    <w:p w14:paraId="2F04D6FF" w14:textId="77777777" w:rsidR="001E1244" w:rsidRDefault="001E1244" w:rsidP="00766582">
      <w:pPr>
        <w:pStyle w:val="CopyrightSpacing"/>
        <w:spacing w:before="0" w:after="0" w:line="240" w:lineRule="auto"/>
        <w:rPr>
          <w:rFonts w:cs="Arial"/>
        </w:rPr>
      </w:pPr>
    </w:p>
    <w:p w14:paraId="27B2BCC1" w14:textId="77777777" w:rsidR="001E1244" w:rsidRDefault="001E1244" w:rsidP="00766582">
      <w:pPr>
        <w:pStyle w:val="CopyrightSpacing"/>
        <w:spacing w:before="0" w:after="0" w:line="240" w:lineRule="auto"/>
        <w:rPr>
          <w:rFonts w:cs="Arial"/>
        </w:rPr>
      </w:pPr>
    </w:p>
    <w:p w14:paraId="1A5F67C6" w14:textId="77777777" w:rsidR="001E1244" w:rsidRDefault="001E1244" w:rsidP="00766582">
      <w:pPr>
        <w:pStyle w:val="CopyrightSpacing"/>
        <w:spacing w:before="0" w:after="0" w:line="240" w:lineRule="auto"/>
        <w:rPr>
          <w:rFonts w:cs="Arial"/>
        </w:rPr>
      </w:pPr>
    </w:p>
    <w:p w14:paraId="53078ECA" w14:textId="77777777" w:rsidR="001E1244" w:rsidRDefault="001E1244" w:rsidP="00766582">
      <w:pPr>
        <w:pStyle w:val="CopyrightSpacing"/>
        <w:spacing w:before="0" w:after="0" w:line="240" w:lineRule="auto"/>
        <w:rPr>
          <w:rFonts w:cs="Arial"/>
        </w:rPr>
      </w:pPr>
    </w:p>
    <w:p w14:paraId="1DEE85C9" w14:textId="77777777" w:rsidR="001E1244" w:rsidRDefault="001E1244" w:rsidP="00766582">
      <w:pPr>
        <w:pStyle w:val="CopyrightSpacing"/>
        <w:spacing w:before="0" w:after="0" w:line="240" w:lineRule="auto"/>
        <w:rPr>
          <w:rFonts w:cs="Arial"/>
        </w:rPr>
      </w:pPr>
    </w:p>
    <w:p w14:paraId="094D4714" w14:textId="77777777" w:rsidR="001E1244" w:rsidRDefault="001E1244" w:rsidP="00766582">
      <w:pPr>
        <w:pStyle w:val="CopyrightSpacing"/>
        <w:spacing w:before="0" w:after="0" w:line="240" w:lineRule="auto"/>
        <w:rPr>
          <w:rFonts w:cs="Arial"/>
        </w:rPr>
      </w:pPr>
    </w:p>
    <w:p w14:paraId="20E31C8A" w14:textId="77777777" w:rsidR="001E1244" w:rsidRDefault="001E1244" w:rsidP="00766582">
      <w:pPr>
        <w:pStyle w:val="CopyrightSpacing"/>
        <w:spacing w:before="0" w:after="0" w:line="240" w:lineRule="auto"/>
        <w:rPr>
          <w:rFonts w:cs="Arial"/>
        </w:rPr>
      </w:pPr>
    </w:p>
    <w:p w14:paraId="5665ACD1" w14:textId="77777777" w:rsidR="001E1244" w:rsidRDefault="001E1244" w:rsidP="00766582">
      <w:pPr>
        <w:pStyle w:val="CopyrightSpacing"/>
        <w:spacing w:before="0" w:after="0" w:line="240" w:lineRule="auto"/>
        <w:rPr>
          <w:rFonts w:cs="Arial"/>
        </w:rPr>
      </w:pPr>
    </w:p>
    <w:p w14:paraId="6FDC1E3C" w14:textId="2284A975" w:rsidR="00BD6E03" w:rsidRDefault="00BD6E03" w:rsidP="00766582">
      <w:pPr>
        <w:pStyle w:val="CopyrightSpacing"/>
        <w:spacing w:before="0" w:after="0" w:line="240" w:lineRule="auto"/>
        <w:rPr>
          <w:rFonts w:cs="Arial"/>
        </w:rPr>
      </w:pPr>
      <w:r w:rsidRPr="00166E4A">
        <w:rPr>
          <w:rFonts w:cs="Arial"/>
        </w:rPr>
        <w:t>© Crown copyright 201</w:t>
      </w:r>
      <w:r w:rsidR="004A2A51" w:rsidRPr="00166E4A">
        <w:rPr>
          <w:rFonts w:cs="Arial"/>
        </w:rPr>
        <w:t>9</w:t>
      </w:r>
    </w:p>
    <w:p w14:paraId="184D6381" w14:textId="77777777" w:rsidR="001E1244" w:rsidRPr="00166E4A" w:rsidRDefault="001E1244" w:rsidP="00766582">
      <w:pPr>
        <w:pStyle w:val="CopyrightSpacing"/>
        <w:spacing w:before="0" w:after="0" w:line="240" w:lineRule="auto"/>
        <w:rPr>
          <w:rFonts w:cs="Arial"/>
        </w:rPr>
      </w:pPr>
    </w:p>
    <w:p w14:paraId="6A80E858" w14:textId="46AE896A" w:rsidR="00BD6E03" w:rsidRDefault="00BD6E03" w:rsidP="00766582">
      <w:pPr>
        <w:pStyle w:val="CopyrightBox"/>
        <w:spacing w:after="0" w:line="240" w:lineRule="auto"/>
        <w:rPr>
          <w:rFonts w:cs="Arial"/>
        </w:rPr>
      </w:pPr>
      <w:r w:rsidRPr="00166E4A">
        <w:rPr>
          <w:rFonts w:cs="Arial"/>
        </w:rPr>
        <w:t>This publication (not including logos) is licensed under the terms of the Open Government Licence v3.0 except where otherwise stated. Where we have identified any third party copyright information you will need to obtain permission from the copyright holders concerned.</w:t>
      </w:r>
    </w:p>
    <w:p w14:paraId="30DA7A28" w14:textId="77777777" w:rsidR="001E1244" w:rsidRPr="00166E4A" w:rsidRDefault="001E1244" w:rsidP="00766582">
      <w:pPr>
        <w:pStyle w:val="CopyrightBox"/>
        <w:spacing w:after="0" w:line="240" w:lineRule="auto"/>
        <w:rPr>
          <w:rFonts w:cs="Arial"/>
        </w:rPr>
      </w:pPr>
    </w:p>
    <w:p w14:paraId="6E5E5E3E" w14:textId="77777777" w:rsidR="00BD6E03" w:rsidRPr="00166E4A" w:rsidRDefault="00BD6E03" w:rsidP="00766582">
      <w:pPr>
        <w:pStyle w:val="LicenceIntro"/>
        <w:spacing w:line="240" w:lineRule="auto"/>
        <w:rPr>
          <w:rFonts w:cs="Arial"/>
          <w:szCs w:val="24"/>
        </w:rPr>
      </w:pPr>
      <w:r w:rsidRPr="00166E4A">
        <w:rPr>
          <w:rFonts w:cs="Arial"/>
          <w:szCs w:val="24"/>
        </w:rPr>
        <w:t>To view this licence:</w:t>
      </w:r>
    </w:p>
    <w:p w14:paraId="68A46A9F" w14:textId="77777777" w:rsidR="001E1244" w:rsidRDefault="001E1244" w:rsidP="00766582">
      <w:pPr>
        <w:pStyle w:val="Licence"/>
        <w:spacing w:after="0" w:line="240" w:lineRule="auto"/>
        <w:rPr>
          <w:rFonts w:cs="Arial"/>
        </w:rPr>
      </w:pPr>
    </w:p>
    <w:p w14:paraId="35526E67" w14:textId="263F6222" w:rsidR="00BD6E03" w:rsidRPr="00166E4A" w:rsidRDefault="00BD6E03" w:rsidP="00766582">
      <w:pPr>
        <w:pStyle w:val="Licence"/>
        <w:spacing w:after="0" w:line="240" w:lineRule="auto"/>
        <w:rPr>
          <w:rFonts w:cs="Arial"/>
        </w:rPr>
      </w:pPr>
      <w:r w:rsidRPr="00166E4A">
        <w:rPr>
          <w:rFonts w:cs="Arial"/>
        </w:rPr>
        <w:t xml:space="preserve">visit </w:t>
      </w:r>
      <w:r w:rsidRPr="00166E4A">
        <w:rPr>
          <w:rFonts w:cs="Arial"/>
        </w:rPr>
        <w:tab/>
      </w:r>
      <w:hyperlink r:id="rId37" w:tooltip="Link to National Archives website" w:history="1">
        <w:r w:rsidRPr="00166E4A">
          <w:rPr>
            <w:rStyle w:val="Hyperlink"/>
            <w:rFonts w:cs="Arial"/>
          </w:rPr>
          <w:t>www.nationalarchives.gov.uk/doc/open-government-licence/version/3</w:t>
        </w:r>
      </w:hyperlink>
      <w:r w:rsidRPr="00166E4A">
        <w:rPr>
          <w:rFonts w:cs="Arial"/>
        </w:rPr>
        <w:t> </w:t>
      </w:r>
    </w:p>
    <w:p w14:paraId="5666FB5B" w14:textId="77777777" w:rsidR="001E1244" w:rsidRDefault="001E1244" w:rsidP="00766582">
      <w:pPr>
        <w:pStyle w:val="Licence"/>
        <w:spacing w:after="0" w:line="240" w:lineRule="auto"/>
        <w:rPr>
          <w:rFonts w:cs="Arial"/>
        </w:rPr>
      </w:pPr>
    </w:p>
    <w:p w14:paraId="36624541" w14:textId="77997D40" w:rsidR="00BD6E03" w:rsidRPr="00166E4A" w:rsidRDefault="00BD6E03" w:rsidP="00766582">
      <w:pPr>
        <w:pStyle w:val="Licence"/>
        <w:spacing w:after="0" w:line="240" w:lineRule="auto"/>
        <w:rPr>
          <w:rStyle w:val="Hyperlink"/>
          <w:rFonts w:cs="Arial"/>
        </w:rPr>
      </w:pPr>
      <w:r w:rsidRPr="00166E4A">
        <w:rPr>
          <w:rFonts w:cs="Arial"/>
        </w:rPr>
        <w:t xml:space="preserve">email </w:t>
      </w:r>
      <w:r w:rsidRPr="00166E4A">
        <w:rPr>
          <w:rFonts w:cs="Arial"/>
        </w:rPr>
        <w:tab/>
      </w:r>
      <w:hyperlink r:id="rId38" w:tooltip="The National Archives' email address" w:history="1">
        <w:r w:rsidRPr="00166E4A">
          <w:rPr>
            <w:rStyle w:val="Hyperlink"/>
            <w:rFonts w:cs="Arial"/>
          </w:rPr>
          <w:t>psi@nationalarchives.gsi.gov.uk</w:t>
        </w:r>
      </w:hyperlink>
    </w:p>
    <w:p w14:paraId="44DC6F31" w14:textId="77777777" w:rsidR="001E1244" w:rsidRDefault="001E1244" w:rsidP="00766582">
      <w:pPr>
        <w:pStyle w:val="Licence"/>
        <w:spacing w:after="0" w:line="240" w:lineRule="auto"/>
        <w:rPr>
          <w:rFonts w:cs="Arial"/>
        </w:rPr>
      </w:pPr>
    </w:p>
    <w:p w14:paraId="73078E4D" w14:textId="2161ED61" w:rsidR="00BD6E03" w:rsidRPr="00166E4A" w:rsidRDefault="00BD6E03" w:rsidP="00766582">
      <w:pPr>
        <w:pStyle w:val="Licence"/>
        <w:spacing w:after="0" w:line="240" w:lineRule="auto"/>
        <w:rPr>
          <w:rFonts w:cs="Arial"/>
        </w:rPr>
      </w:pPr>
      <w:r w:rsidRPr="00166E4A">
        <w:rPr>
          <w:rFonts w:cs="Arial"/>
        </w:rPr>
        <w:t>write to</w:t>
      </w:r>
      <w:r w:rsidRPr="00166E4A">
        <w:rPr>
          <w:rFonts w:cs="Arial"/>
        </w:rPr>
        <w:tab/>
        <w:t>Information Policy Team, The National Archives, Kew, London, TW9 4DU</w:t>
      </w:r>
    </w:p>
    <w:p w14:paraId="2D89A98E" w14:textId="77777777" w:rsidR="001E1244" w:rsidRDefault="001E1244" w:rsidP="00766582">
      <w:pPr>
        <w:pStyle w:val="LicenceIntro"/>
        <w:spacing w:line="240" w:lineRule="auto"/>
        <w:rPr>
          <w:rFonts w:cs="Arial"/>
          <w:szCs w:val="24"/>
        </w:rPr>
      </w:pPr>
    </w:p>
    <w:p w14:paraId="03EB08F4" w14:textId="1357E21A" w:rsidR="00BD6E03" w:rsidRPr="00166E4A" w:rsidRDefault="00BD6E03" w:rsidP="00766582">
      <w:pPr>
        <w:pStyle w:val="LicenceIntro"/>
        <w:spacing w:line="240" w:lineRule="auto"/>
        <w:rPr>
          <w:rFonts w:cs="Arial"/>
          <w:szCs w:val="24"/>
        </w:rPr>
      </w:pPr>
      <w:r w:rsidRPr="00166E4A">
        <w:rPr>
          <w:rFonts w:cs="Arial"/>
          <w:szCs w:val="24"/>
        </w:rPr>
        <w:t>About this publication:</w:t>
      </w:r>
    </w:p>
    <w:p w14:paraId="5795BB0D" w14:textId="77777777" w:rsidR="001E1244" w:rsidRDefault="001E1244" w:rsidP="00766582">
      <w:pPr>
        <w:pStyle w:val="Licence"/>
        <w:spacing w:after="0" w:line="240" w:lineRule="auto"/>
        <w:rPr>
          <w:rFonts w:cs="Arial"/>
        </w:rPr>
      </w:pPr>
    </w:p>
    <w:p w14:paraId="6AC3182F" w14:textId="672D8009" w:rsidR="00BD6E03" w:rsidRPr="00166E4A" w:rsidRDefault="00BD6E03" w:rsidP="00766582">
      <w:pPr>
        <w:pStyle w:val="Licence"/>
        <w:spacing w:after="0" w:line="240" w:lineRule="auto"/>
        <w:rPr>
          <w:rFonts w:cs="Arial"/>
        </w:rPr>
      </w:pPr>
      <w:r w:rsidRPr="00166E4A">
        <w:rPr>
          <w:rFonts w:cs="Arial"/>
        </w:rPr>
        <w:t xml:space="preserve">enquiries  </w:t>
      </w:r>
      <w:r w:rsidRPr="00166E4A">
        <w:rPr>
          <w:rFonts w:cs="Arial"/>
        </w:rPr>
        <w:tab/>
      </w:r>
      <w:hyperlink r:id="rId39" w:tooltip="Department for Education contact us list" w:history="1">
        <w:r w:rsidRPr="00166E4A">
          <w:rPr>
            <w:rStyle w:val="Hyperlink"/>
            <w:rFonts w:cs="Arial"/>
          </w:rPr>
          <w:t>www.education.gov.uk/contactus</w:t>
        </w:r>
      </w:hyperlink>
      <w:r w:rsidRPr="00166E4A">
        <w:rPr>
          <w:rFonts w:cs="Arial"/>
        </w:rPr>
        <w:t xml:space="preserve"> </w:t>
      </w:r>
    </w:p>
    <w:p w14:paraId="354B6B33" w14:textId="77777777" w:rsidR="001E1244" w:rsidRDefault="001E1244" w:rsidP="00766582">
      <w:pPr>
        <w:pStyle w:val="Licence"/>
        <w:spacing w:after="0" w:line="240" w:lineRule="auto"/>
        <w:rPr>
          <w:rFonts w:cs="Arial"/>
        </w:rPr>
      </w:pPr>
    </w:p>
    <w:p w14:paraId="5983AEF8" w14:textId="7D5EB4CF" w:rsidR="00BD6E03" w:rsidRPr="00166E4A" w:rsidRDefault="00BD6E03" w:rsidP="00766582">
      <w:pPr>
        <w:pStyle w:val="Licence"/>
        <w:spacing w:after="0" w:line="240" w:lineRule="auto"/>
        <w:rPr>
          <w:rFonts w:cs="Arial"/>
        </w:rPr>
      </w:pPr>
      <w:r w:rsidRPr="00166E4A">
        <w:rPr>
          <w:rFonts w:cs="Arial"/>
        </w:rPr>
        <w:t xml:space="preserve">download </w:t>
      </w:r>
      <w:r w:rsidRPr="00166E4A">
        <w:rPr>
          <w:rFonts w:cs="Arial"/>
        </w:rPr>
        <w:tab/>
      </w:r>
      <w:hyperlink r:id="rId40" w:tooltip="Link to GOV.UK list of publications" w:history="1">
        <w:r w:rsidRPr="00166E4A">
          <w:rPr>
            <w:rStyle w:val="Hyperlink"/>
            <w:rFonts w:cs="Arial"/>
          </w:rPr>
          <w:t>www.gov.uk/government/publications</w:t>
        </w:r>
      </w:hyperlink>
      <w:r w:rsidRPr="00166E4A">
        <w:rPr>
          <w:rFonts w:cs="Arial"/>
        </w:rPr>
        <w:t xml:space="preserve"> </w:t>
      </w:r>
    </w:p>
    <w:p w14:paraId="70C768FB" w14:textId="77777777" w:rsidR="001E1244" w:rsidRDefault="001E1244" w:rsidP="00766582">
      <w:pPr>
        <w:pStyle w:val="Reference"/>
        <w:spacing w:before="0" w:after="0" w:line="240" w:lineRule="auto"/>
        <w:rPr>
          <w:rFonts w:cs="Arial"/>
        </w:rPr>
      </w:pPr>
    </w:p>
    <w:p w14:paraId="2BDC4F84" w14:textId="0845973B" w:rsidR="00BD6E03" w:rsidRPr="00166E4A" w:rsidRDefault="00BD6E03" w:rsidP="00766582">
      <w:pPr>
        <w:pStyle w:val="Reference"/>
        <w:spacing w:before="0" w:after="0" w:line="240" w:lineRule="auto"/>
        <w:rPr>
          <w:rFonts w:cs="Arial"/>
        </w:rPr>
      </w:pPr>
      <w:r w:rsidRPr="00166E4A">
        <w:rPr>
          <w:rFonts w:cs="Arial"/>
        </w:rPr>
        <w:t xml:space="preserve">Reference: </w:t>
      </w:r>
      <w:r w:rsidRPr="00166E4A">
        <w:rPr>
          <w:rFonts w:cs="Arial"/>
        </w:rPr>
        <w:tab/>
      </w:r>
    </w:p>
    <w:tbl>
      <w:tblPr>
        <w:tblStyle w:val="TableGrid"/>
        <w:tblW w:w="85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ocial media"/>
        <w:tblDescription w:val="Two Links to profile pages"/>
      </w:tblPr>
      <w:tblGrid>
        <w:gridCol w:w="1276"/>
        <w:gridCol w:w="2835"/>
        <w:gridCol w:w="935"/>
        <w:gridCol w:w="3459"/>
      </w:tblGrid>
      <w:tr w:rsidR="00BD6E03" w:rsidRPr="00166E4A" w14:paraId="35466052" w14:textId="77777777" w:rsidTr="00B059DD">
        <w:trPr>
          <w:tblHeader/>
        </w:trPr>
        <w:tc>
          <w:tcPr>
            <w:tcW w:w="1276" w:type="dxa"/>
            <w:hideMark/>
          </w:tcPr>
          <w:p w14:paraId="3DE33240" w14:textId="77777777" w:rsidR="00BD6E03" w:rsidRPr="00166E4A" w:rsidRDefault="00BD6E03" w:rsidP="00766582">
            <w:pPr>
              <w:pStyle w:val="SocialMedia"/>
              <w:tabs>
                <w:tab w:val="clear" w:pos="4253"/>
                <w:tab w:val="left" w:pos="176"/>
              </w:tabs>
              <w:rPr>
                <w:rFonts w:cs="Arial"/>
              </w:rPr>
            </w:pPr>
            <w:r w:rsidRPr="00166E4A">
              <w:rPr>
                <w:rFonts w:cs="Arial"/>
              </w:rPr>
              <w:tab/>
            </w:r>
            <w:r w:rsidRPr="00166E4A">
              <w:rPr>
                <w:rFonts w:cs="Arial"/>
              </w:rPr>
              <w:drawing>
                <wp:inline distT="0" distB="0" distL="0" distR="0" wp14:anchorId="59D78F4B" wp14:editId="3DA10CA2">
                  <wp:extent cx="344170" cy="273050"/>
                  <wp:effectExtent l="0" t="0" r="0" b="0"/>
                  <wp:docPr id="9" name="Picture 9" descr="Twitter logo" title="Logo"/>
                  <wp:cNvGraphicFramePr/>
                  <a:graphic xmlns:a="http://schemas.openxmlformats.org/drawingml/2006/main">
                    <a:graphicData uri="http://schemas.openxmlformats.org/drawingml/2006/picture">
                      <pic:pic xmlns:pic="http://schemas.openxmlformats.org/drawingml/2006/picture">
                        <pic:nvPicPr>
                          <pic:cNvPr id="4" name="Picture 4" descr="Twitter logo" title="Logo"/>
                          <pic:cNvPicPr/>
                        </pic:nvPicPr>
                        <pic:blipFill>
                          <a:blip r:embed="rId41" cstate="print">
                            <a:extLst>
                              <a:ext uri="{28A0092B-C50C-407E-A947-70E740481C1C}">
                                <a14:useLocalDpi xmlns:a14="http://schemas.microsoft.com/office/drawing/2010/main" val="0"/>
                              </a:ext>
                            </a:extLst>
                          </a:blip>
                          <a:stretch>
                            <a:fillRect/>
                          </a:stretch>
                        </pic:blipFill>
                        <pic:spPr>
                          <a:xfrm>
                            <a:off x="0" y="0"/>
                            <a:ext cx="337820" cy="273050"/>
                          </a:xfrm>
                          <a:prstGeom prst="rect">
                            <a:avLst/>
                          </a:prstGeom>
                        </pic:spPr>
                      </pic:pic>
                    </a:graphicData>
                  </a:graphic>
                </wp:inline>
              </w:drawing>
            </w:r>
          </w:p>
        </w:tc>
        <w:tc>
          <w:tcPr>
            <w:tcW w:w="2835" w:type="dxa"/>
            <w:hideMark/>
          </w:tcPr>
          <w:p w14:paraId="500B9D09" w14:textId="77777777" w:rsidR="00BD6E03" w:rsidRPr="00166E4A" w:rsidRDefault="00BD6E03" w:rsidP="00766582">
            <w:pPr>
              <w:pStyle w:val="SocialMedia"/>
              <w:rPr>
                <w:rFonts w:cs="Arial"/>
              </w:rPr>
            </w:pPr>
            <w:r w:rsidRPr="00166E4A">
              <w:rPr>
                <w:rFonts w:cs="Arial"/>
              </w:rPr>
              <w:t xml:space="preserve">Follow us on Twitter: </w:t>
            </w:r>
            <w:hyperlink r:id="rId42" w:tooltip="View the DfE Twitter profile page" w:history="1">
              <w:r w:rsidRPr="00166E4A">
                <w:rPr>
                  <w:rStyle w:val="Hyperlink"/>
                  <w:rFonts w:cs="Arial"/>
                </w:rPr>
                <w:t>@educationgovuk</w:t>
              </w:r>
            </w:hyperlink>
          </w:p>
        </w:tc>
        <w:tc>
          <w:tcPr>
            <w:tcW w:w="935" w:type="dxa"/>
            <w:hideMark/>
          </w:tcPr>
          <w:p w14:paraId="68944FAA" w14:textId="77777777" w:rsidR="00BD6E03" w:rsidRPr="00166E4A" w:rsidRDefault="00BD6E03" w:rsidP="00766582">
            <w:pPr>
              <w:pStyle w:val="SocialMedia"/>
              <w:rPr>
                <w:rFonts w:cs="Arial"/>
              </w:rPr>
            </w:pPr>
            <w:r w:rsidRPr="00166E4A">
              <w:rPr>
                <w:rFonts w:cs="Arial"/>
              </w:rPr>
              <w:drawing>
                <wp:inline distT="0" distB="0" distL="0" distR="0" wp14:anchorId="666E7B44" wp14:editId="377BC66E">
                  <wp:extent cx="273050" cy="273050"/>
                  <wp:effectExtent l="0" t="0" r="0" b="0"/>
                  <wp:docPr id="8" name="Picture 8" descr="Facebook" title="Logo"/>
                  <wp:cNvGraphicFramePr/>
                  <a:graphic xmlns:a="http://schemas.openxmlformats.org/drawingml/2006/main">
                    <a:graphicData uri="http://schemas.openxmlformats.org/drawingml/2006/picture">
                      <pic:pic xmlns:pic="http://schemas.openxmlformats.org/drawingml/2006/picture">
                        <pic:nvPicPr>
                          <pic:cNvPr id="6" name="Picture 6" descr="Facebook" title="Logo"/>
                          <pic:cNvPicPr/>
                        </pic:nvPicPr>
                        <pic:blipFill>
                          <a:blip r:embed="rId43" cstate="print">
                            <a:extLst>
                              <a:ext uri="{28A0092B-C50C-407E-A947-70E740481C1C}">
                                <a14:useLocalDpi xmlns:a14="http://schemas.microsoft.com/office/drawing/2010/main" val="0"/>
                              </a:ext>
                            </a:extLst>
                          </a:blip>
                          <a:stretch>
                            <a:fillRect/>
                          </a:stretch>
                        </pic:blipFill>
                        <pic:spPr>
                          <a:xfrm>
                            <a:off x="0" y="0"/>
                            <a:ext cx="273050" cy="273050"/>
                          </a:xfrm>
                          <a:prstGeom prst="rect">
                            <a:avLst/>
                          </a:prstGeom>
                        </pic:spPr>
                      </pic:pic>
                    </a:graphicData>
                  </a:graphic>
                </wp:inline>
              </w:drawing>
            </w:r>
          </w:p>
        </w:tc>
        <w:tc>
          <w:tcPr>
            <w:tcW w:w="3459" w:type="dxa"/>
            <w:hideMark/>
          </w:tcPr>
          <w:p w14:paraId="1CC10E18" w14:textId="77777777" w:rsidR="00BD6E03" w:rsidRPr="00166E4A" w:rsidRDefault="00BD6E03" w:rsidP="00766582">
            <w:pPr>
              <w:pStyle w:val="SocialMedia"/>
              <w:rPr>
                <w:rFonts w:cs="Arial"/>
              </w:rPr>
            </w:pPr>
            <w:r w:rsidRPr="00166E4A">
              <w:rPr>
                <w:rFonts w:cs="Arial"/>
              </w:rPr>
              <w:t>Like us on Facebook:</w:t>
            </w:r>
            <w:r w:rsidRPr="00166E4A">
              <w:rPr>
                <w:rFonts w:cs="Arial"/>
              </w:rPr>
              <w:br/>
            </w:r>
            <w:hyperlink r:id="rId44" w:tooltip="Link the DfE on Facebook" w:history="1">
              <w:r w:rsidRPr="00166E4A">
                <w:rPr>
                  <w:rStyle w:val="Hyperlink"/>
                  <w:rFonts w:cs="Arial"/>
                </w:rPr>
                <w:t>facebook.com/educationgovuk</w:t>
              </w:r>
            </w:hyperlink>
          </w:p>
        </w:tc>
      </w:tr>
    </w:tbl>
    <w:p w14:paraId="67EA0D11" w14:textId="77777777" w:rsidR="00BD6E03" w:rsidRPr="00166E4A" w:rsidRDefault="00BD6E03" w:rsidP="00766582">
      <w:pPr>
        <w:pStyle w:val="CopyrightBox"/>
        <w:tabs>
          <w:tab w:val="left" w:pos="1680"/>
        </w:tabs>
        <w:spacing w:after="0" w:line="240" w:lineRule="auto"/>
        <w:rPr>
          <w:rFonts w:cs="Arial"/>
        </w:rPr>
      </w:pPr>
    </w:p>
    <w:sectPr w:rsidR="00BD6E03" w:rsidRPr="00166E4A" w:rsidSect="00814D1A">
      <w:headerReference w:type="even" r:id="rId45"/>
      <w:headerReference w:type="default" r:id="rId46"/>
      <w:footerReference w:type="even" r:id="rId47"/>
      <w:footerReference w:type="default" r:id="rId48"/>
      <w:headerReference w:type="first" r:id="rId49"/>
      <w:footerReference w:type="first" r:id="rId50"/>
      <w:pgSz w:w="11906" w:h="16838"/>
      <w:pgMar w:top="1134" w:right="1276" w:bottom="1134" w:left="1134" w:header="709" w:footer="709" w:gutter="0"/>
      <w:cols w:space="113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882FB4" w14:textId="77777777" w:rsidR="00BA237B" w:rsidRDefault="00BA237B" w:rsidP="009F41B6">
      <w:r>
        <w:separator/>
      </w:r>
    </w:p>
    <w:p w14:paraId="599AE5B4" w14:textId="77777777" w:rsidR="00BA237B" w:rsidRDefault="00BA237B" w:rsidP="009F41B6"/>
    <w:p w14:paraId="266B1803" w14:textId="77777777" w:rsidR="00BA237B" w:rsidRDefault="00BA237B"/>
  </w:endnote>
  <w:endnote w:type="continuationSeparator" w:id="0">
    <w:p w14:paraId="099CA156" w14:textId="77777777" w:rsidR="00BA237B" w:rsidRDefault="00BA237B" w:rsidP="009F41B6">
      <w:r>
        <w:continuationSeparator/>
      </w:r>
    </w:p>
    <w:p w14:paraId="58E61E5B" w14:textId="77777777" w:rsidR="00BA237B" w:rsidRDefault="00BA237B" w:rsidP="009F41B6"/>
    <w:p w14:paraId="0F277928" w14:textId="77777777" w:rsidR="00BA237B" w:rsidRDefault="00BA23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0DD02" w14:textId="77777777" w:rsidR="00764F78" w:rsidRDefault="00764F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7582540"/>
      <w:docPartObj>
        <w:docPartGallery w:val="Page Numbers (Bottom of Page)"/>
        <w:docPartUnique/>
      </w:docPartObj>
    </w:sdtPr>
    <w:sdtEndPr>
      <w:rPr>
        <w:noProof/>
      </w:rPr>
    </w:sdtEndPr>
    <w:sdtContent>
      <w:p w14:paraId="2D142EEF" w14:textId="06D44192" w:rsidR="00764F78" w:rsidRDefault="00764F78" w:rsidP="005A65F5">
        <w:pPr>
          <w:pStyle w:val="Footer"/>
          <w:ind w:firstLine="4513"/>
        </w:pPr>
        <w:r>
          <w:fldChar w:fldCharType="begin"/>
        </w:r>
        <w:r>
          <w:instrText xml:space="preserve"> PAGE   \* MERGEFORMAT </w:instrText>
        </w:r>
        <w:r>
          <w:fldChar w:fldCharType="separate"/>
        </w:r>
        <w:r w:rsidR="005555AD">
          <w:rPr>
            <w:noProof/>
          </w:rPr>
          <w:t>2</w:t>
        </w:r>
        <w:r>
          <w:rPr>
            <w:noProof/>
          </w:rPr>
          <w:fldChar w:fldCharType="end"/>
        </w:r>
      </w:p>
    </w:sdtContent>
  </w:sdt>
  <w:p w14:paraId="5FF99167" w14:textId="77777777" w:rsidR="00764F78" w:rsidRDefault="00764F7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05356" w14:textId="77777777" w:rsidR="00764F78" w:rsidRDefault="00764F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B5FAC4" w14:textId="77777777" w:rsidR="00BA237B" w:rsidRDefault="00BA237B" w:rsidP="009F41B6">
      <w:r>
        <w:separator/>
      </w:r>
    </w:p>
    <w:p w14:paraId="1E6212D6" w14:textId="77777777" w:rsidR="00BA237B" w:rsidRDefault="00BA237B" w:rsidP="009F41B6"/>
    <w:p w14:paraId="33796938" w14:textId="77777777" w:rsidR="00BA237B" w:rsidRDefault="00BA237B"/>
  </w:footnote>
  <w:footnote w:type="continuationSeparator" w:id="0">
    <w:p w14:paraId="7BC99FE6" w14:textId="77777777" w:rsidR="00BA237B" w:rsidRDefault="00BA237B" w:rsidP="009F41B6">
      <w:r>
        <w:continuationSeparator/>
      </w:r>
    </w:p>
    <w:p w14:paraId="01083E0F" w14:textId="77777777" w:rsidR="00BA237B" w:rsidRDefault="00BA237B" w:rsidP="009F41B6"/>
    <w:p w14:paraId="34417089" w14:textId="77777777" w:rsidR="00BA237B" w:rsidRDefault="00BA237B"/>
  </w:footnote>
  <w:footnote w:id="1">
    <w:p w14:paraId="38CB0E40" w14:textId="57A547C7" w:rsidR="00764F78" w:rsidRDefault="00764F78" w:rsidP="00D72DFE">
      <w:pPr>
        <w:pStyle w:val="FootnoteText"/>
      </w:pPr>
      <w:r>
        <w:rPr>
          <w:rStyle w:val="FootnoteReference"/>
        </w:rPr>
        <w:t>[1]</w:t>
      </w:r>
      <w:r>
        <w:t xml:space="preserve"> Full time equates to at least 30 hours per week. Where less, the apprenticeship must be extended.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D5436" w14:textId="77777777" w:rsidR="00764F78" w:rsidRDefault="00764F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57BAFD" w14:textId="77777777" w:rsidR="00764F78" w:rsidRDefault="00764F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250AD" w14:textId="18DD85BB" w:rsidR="00764F78" w:rsidRDefault="00764F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4BEC23F2"/>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2"/>
    <w:multiLevelType w:val="singleLevel"/>
    <w:tmpl w:val="74543FBC"/>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7082A390"/>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00F729AC"/>
    <w:multiLevelType w:val="multilevel"/>
    <w:tmpl w:val="0712BEF0"/>
    <w:lvl w:ilvl="0">
      <w:start w:val="1"/>
      <w:numFmt w:val="decimal"/>
      <w:lvlText w:val="%1"/>
      <w:lvlJc w:val="left"/>
      <w:pPr>
        <w:ind w:left="1073" w:hanging="713"/>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359280B"/>
    <w:multiLevelType w:val="hybridMultilevel"/>
    <w:tmpl w:val="AA840C7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nsid w:val="037F5B46"/>
    <w:multiLevelType w:val="hybridMultilevel"/>
    <w:tmpl w:val="21145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E964735"/>
    <w:multiLevelType w:val="hybridMultilevel"/>
    <w:tmpl w:val="380CA600"/>
    <w:lvl w:ilvl="0" w:tplc="CFDEEF30">
      <w:start w:val="1"/>
      <w:numFmt w:val="bullet"/>
      <w:pStyle w:val="ListBullet"/>
      <w:lvlText w:val=""/>
      <w:lvlJc w:val="left"/>
      <w:pPr>
        <w:ind w:left="0" w:hanging="360"/>
      </w:pPr>
      <w:rPr>
        <w:rFonts w:ascii="Symbol" w:hAnsi="Symbol" w:hint="default"/>
      </w:rPr>
    </w:lvl>
    <w:lvl w:ilvl="1" w:tplc="7F26412C">
      <w:start w:val="1"/>
      <w:numFmt w:val="bullet"/>
      <w:lvlText w:val=""/>
      <w:lvlJc w:val="left"/>
      <w:pPr>
        <w:ind w:left="720" w:hanging="360"/>
      </w:pPr>
      <w:rPr>
        <w:rFonts w:ascii="Symbol" w:hAnsi="Symbol" w:hint="default"/>
        <w:color w:val="auto"/>
        <w:sz w:val="24"/>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7">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9">
    <w:nsid w:val="1E7D57D5"/>
    <w:multiLevelType w:val="hybridMultilevel"/>
    <w:tmpl w:val="95A0C0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24BA2737"/>
    <w:multiLevelType w:val="hybridMultilevel"/>
    <w:tmpl w:val="4C26DA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50E1C25"/>
    <w:multiLevelType w:val="hybridMultilevel"/>
    <w:tmpl w:val="7BA00DC4"/>
    <w:lvl w:ilvl="0" w:tplc="687CB400">
      <w:start w:val="1"/>
      <w:numFmt w:val="bullet"/>
      <w:pStyle w:val="ListParagraph"/>
      <w:lvlText w:val=""/>
      <w:lvlJc w:val="left"/>
      <w:pPr>
        <w:ind w:left="1073" w:hanging="360"/>
      </w:pPr>
      <w:rPr>
        <w:rFonts w:ascii="Symbol" w:hAnsi="Symbol" w:hint="default"/>
      </w:rPr>
    </w:lvl>
    <w:lvl w:ilvl="1" w:tplc="88A6CB94">
      <w:start w:val="1"/>
      <w:numFmt w:val="bullet"/>
      <w:lvlText w:val=""/>
      <w:lvlJc w:val="left"/>
      <w:pPr>
        <w:ind w:left="1793" w:hanging="360"/>
      </w:pPr>
      <w:rPr>
        <w:rFonts w:ascii="Symbol" w:hAnsi="Symbol" w:hint="default"/>
      </w:rPr>
    </w:lvl>
    <w:lvl w:ilvl="2" w:tplc="08090005" w:tentative="1">
      <w:start w:val="1"/>
      <w:numFmt w:val="bullet"/>
      <w:lvlText w:val=""/>
      <w:lvlJc w:val="left"/>
      <w:pPr>
        <w:ind w:left="2513" w:hanging="360"/>
      </w:pPr>
      <w:rPr>
        <w:rFonts w:ascii="Wingdings" w:hAnsi="Wingdings" w:hint="default"/>
      </w:rPr>
    </w:lvl>
    <w:lvl w:ilvl="3" w:tplc="08090001" w:tentative="1">
      <w:start w:val="1"/>
      <w:numFmt w:val="bullet"/>
      <w:lvlText w:val=""/>
      <w:lvlJc w:val="left"/>
      <w:pPr>
        <w:ind w:left="3233" w:hanging="360"/>
      </w:pPr>
      <w:rPr>
        <w:rFonts w:ascii="Symbol" w:hAnsi="Symbol" w:hint="default"/>
      </w:rPr>
    </w:lvl>
    <w:lvl w:ilvl="4" w:tplc="08090003" w:tentative="1">
      <w:start w:val="1"/>
      <w:numFmt w:val="bullet"/>
      <w:lvlText w:val="o"/>
      <w:lvlJc w:val="left"/>
      <w:pPr>
        <w:ind w:left="3953" w:hanging="360"/>
      </w:pPr>
      <w:rPr>
        <w:rFonts w:ascii="Courier New" w:hAnsi="Courier New" w:cs="Courier New" w:hint="default"/>
      </w:rPr>
    </w:lvl>
    <w:lvl w:ilvl="5" w:tplc="08090005" w:tentative="1">
      <w:start w:val="1"/>
      <w:numFmt w:val="bullet"/>
      <w:lvlText w:val=""/>
      <w:lvlJc w:val="left"/>
      <w:pPr>
        <w:ind w:left="4673" w:hanging="360"/>
      </w:pPr>
      <w:rPr>
        <w:rFonts w:ascii="Wingdings" w:hAnsi="Wingdings" w:hint="default"/>
      </w:rPr>
    </w:lvl>
    <w:lvl w:ilvl="6" w:tplc="08090001" w:tentative="1">
      <w:start w:val="1"/>
      <w:numFmt w:val="bullet"/>
      <w:lvlText w:val=""/>
      <w:lvlJc w:val="left"/>
      <w:pPr>
        <w:ind w:left="5393" w:hanging="360"/>
      </w:pPr>
      <w:rPr>
        <w:rFonts w:ascii="Symbol" w:hAnsi="Symbol" w:hint="default"/>
      </w:rPr>
    </w:lvl>
    <w:lvl w:ilvl="7" w:tplc="08090003" w:tentative="1">
      <w:start w:val="1"/>
      <w:numFmt w:val="bullet"/>
      <w:lvlText w:val="o"/>
      <w:lvlJc w:val="left"/>
      <w:pPr>
        <w:ind w:left="6113" w:hanging="360"/>
      </w:pPr>
      <w:rPr>
        <w:rFonts w:ascii="Courier New" w:hAnsi="Courier New" w:cs="Courier New" w:hint="default"/>
      </w:rPr>
    </w:lvl>
    <w:lvl w:ilvl="8" w:tplc="08090005" w:tentative="1">
      <w:start w:val="1"/>
      <w:numFmt w:val="bullet"/>
      <w:lvlText w:val=""/>
      <w:lvlJc w:val="left"/>
      <w:pPr>
        <w:ind w:left="6833" w:hanging="360"/>
      </w:pPr>
      <w:rPr>
        <w:rFonts w:ascii="Wingdings" w:hAnsi="Wingdings" w:hint="default"/>
      </w:rPr>
    </w:lvl>
  </w:abstractNum>
  <w:abstractNum w:abstractNumId="12">
    <w:nsid w:val="3593053F"/>
    <w:multiLevelType w:val="hybridMultilevel"/>
    <w:tmpl w:val="D37E07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D9C5D53"/>
    <w:multiLevelType w:val="multilevel"/>
    <w:tmpl w:val="F2DA3F7A"/>
    <w:lvl w:ilvl="0">
      <w:start w:val="46"/>
      <w:numFmt w:val="decimal"/>
      <w:lvlRestart w:val="0"/>
      <w:lvlText w:val="P%1"/>
      <w:lvlJc w:val="left"/>
      <w:pPr>
        <w:ind w:left="850" w:hanging="850"/>
      </w:pPr>
      <w:rPr>
        <w:rFonts w:ascii="Arial" w:hAnsi="Arial" w:cs="Arial" w:hint="default"/>
        <w:b/>
        <w:i w:val="0"/>
        <w:color w:val="auto"/>
        <w:sz w:val="24"/>
      </w:rPr>
    </w:lvl>
    <w:lvl w:ilvl="1">
      <w:start w:val="1"/>
      <w:numFmt w:val="decimal"/>
      <w:lvlText w:val="P%1.%2"/>
      <w:lvlJc w:val="left"/>
      <w:pPr>
        <w:ind w:left="1984" w:hanging="1134"/>
      </w:pPr>
      <w:rPr>
        <w:rFonts w:ascii="Arial" w:hAnsi="Arial" w:cs="Arial" w:hint="default"/>
        <w:b/>
        <w:sz w:val="24"/>
        <w:szCs w:val="24"/>
      </w:rPr>
    </w:lvl>
    <w:lvl w:ilvl="2">
      <w:start w:val="1"/>
      <w:numFmt w:val="decimal"/>
      <w:lvlText w:val="P%1.%2.%3"/>
      <w:lvlJc w:val="left"/>
      <w:pPr>
        <w:ind w:left="3402" w:hanging="1418"/>
      </w:pPr>
      <w:rPr>
        <w:rFonts w:ascii="Arial" w:hAnsi="Arial" w:cs="Arial"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5">
    <w:nsid w:val="543A0E9F"/>
    <w:multiLevelType w:val="multilevel"/>
    <w:tmpl w:val="A65EF1BE"/>
    <w:lvl w:ilvl="0">
      <w:start w:val="1"/>
      <w:numFmt w:val="decimal"/>
      <w:lvlText w:val="%1"/>
      <w:lvlJc w:val="left"/>
      <w:pPr>
        <w:ind w:left="713" w:hanging="713"/>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nsid w:val="57B16641"/>
    <w:multiLevelType w:val="hybridMultilevel"/>
    <w:tmpl w:val="56C091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nsid w:val="769741CC"/>
    <w:multiLevelType w:val="hybridMultilevel"/>
    <w:tmpl w:val="CA583F8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nsid w:val="7B6C3075"/>
    <w:multiLevelType w:val="hybridMultilevel"/>
    <w:tmpl w:val="C7688AD0"/>
    <w:lvl w:ilvl="0" w:tplc="F94808BE">
      <w:start w:val="1"/>
      <w:numFmt w:val="decimal"/>
      <w:pStyle w:val="NumberedNor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BD6072B"/>
    <w:multiLevelType w:val="multilevel"/>
    <w:tmpl w:val="35DCACCE"/>
    <w:lvl w:ilvl="0">
      <w:start w:val="3"/>
      <w:numFmt w:val="decimal"/>
      <w:lvlText w:val="%1"/>
      <w:lvlJc w:val="left"/>
      <w:pPr>
        <w:ind w:left="1073" w:hanging="713"/>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7"/>
  </w:num>
  <w:num w:numId="2">
    <w:abstractNumId w:val="7"/>
  </w:num>
  <w:num w:numId="3">
    <w:abstractNumId w:val="0"/>
  </w:num>
  <w:num w:numId="4">
    <w:abstractNumId w:val="6"/>
  </w:num>
  <w:num w:numId="5">
    <w:abstractNumId w:val="2"/>
  </w:num>
  <w:num w:numId="6">
    <w:abstractNumId w:val="1"/>
  </w:num>
  <w:num w:numId="7">
    <w:abstractNumId w:val="11"/>
  </w:num>
  <w:num w:numId="8">
    <w:abstractNumId w:val="8"/>
  </w:num>
  <w:num w:numId="9">
    <w:abstractNumId w:val="14"/>
  </w:num>
  <w:num w:numId="10">
    <w:abstractNumId w:val="19"/>
  </w:num>
  <w:num w:numId="11">
    <w:abstractNumId w:val="20"/>
  </w:num>
  <w:num w:numId="12">
    <w:abstractNumId w:val="15"/>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8"/>
  </w:num>
  <w:num w:numId="17">
    <w:abstractNumId w:val="13"/>
  </w:num>
  <w:num w:numId="18">
    <w:abstractNumId w:val="5"/>
  </w:num>
  <w:num w:numId="19">
    <w:abstractNumId w:val="12"/>
  </w:num>
  <w:num w:numId="20">
    <w:abstractNumId w:val="10"/>
  </w:num>
  <w:num w:numId="21">
    <w:abstractNumId w:val="4"/>
  </w:num>
  <w:num w:numId="22">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hideGrammaticalErrors/>
  <w:stylePaneFormatFilter w:val="B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efaultTabStop w:val="720"/>
  <w:noPunctuationKerning/>
  <w:characterSpacingControl w:val="doNotCompress"/>
  <w:hdrShapeDefaults>
    <o:shapedefaults v:ext="edit" spidmax="2049">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F3A"/>
    <w:rsid w:val="000007AA"/>
    <w:rsid w:val="00000CCE"/>
    <w:rsid w:val="000057C1"/>
    <w:rsid w:val="00005A02"/>
    <w:rsid w:val="00006649"/>
    <w:rsid w:val="00006E2C"/>
    <w:rsid w:val="00007B77"/>
    <w:rsid w:val="000119E1"/>
    <w:rsid w:val="00011A88"/>
    <w:rsid w:val="00013A6E"/>
    <w:rsid w:val="00013C32"/>
    <w:rsid w:val="0002203B"/>
    <w:rsid w:val="00023913"/>
    <w:rsid w:val="00024278"/>
    <w:rsid w:val="000267EF"/>
    <w:rsid w:val="00026815"/>
    <w:rsid w:val="00027461"/>
    <w:rsid w:val="00030ABD"/>
    <w:rsid w:val="00031F36"/>
    <w:rsid w:val="0003229B"/>
    <w:rsid w:val="00032B19"/>
    <w:rsid w:val="00040A26"/>
    <w:rsid w:val="0004301B"/>
    <w:rsid w:val="000442BD"/>
    <w:rsid w:val="000444DC"/>
    <w:rsid w:val="00044F66"/>
    <w:rsid w:val="00050304"/>
    <w:rsid w:val="00050A81"/>
    <w:rsid w:val="00051E2E"/>
    <w:rsid w:val="00053503"/>
    <w:rsid w:val="00053E55"/>
    <w:rsid w:val="0005516D"/>
    <w:rsid w:val="00055365"/>
    <w:rsid w:val="00056572"/>
    <w:rsid w:val="00057100"/>
    <w:rsid w:val="00057531"/>
    <w:rsid w:val="0005788D"/>
    <w:rsid w:val="00061A51"/>
    <w:rsid w:val="00061E82"/>
    <w:rsid w:val="00062E2A"/>
    <w:rsid w:val="00063811"/>
    <w:rsid w:val="0006438D"/>
    <w:rsid w:val="00066B1C"/>
    <w:rsid w:val="0007065C"/>
    <w:rsid w:val="00071D50"/>
    <w:rsid w:val="000722E5"/>
    <w:rsid w:val="0007258F"/>
    <w:rsid w:val="00074179"/>
    <w:rsid w:val="000755F5"/>
    <w:rsid w:val="00080C33"/>
    <w:rsid w:val="000819D7"/>
    <w:rsid w:val="0008334C"/>
    <w:rsid w:val="00083911"/>
    <w:rsid w:val="00083A73"/>
    <w:rsid w:val="00091245"/>
    <w:rsid w:val="00091D03"/>
    <w:rsid w:val="000925F6"/>
    <w:rsid w:val="00093B5B"/>
    <w:rsid w:val="00094A7F"/>
    <w:rsid w:val="00095901"/>
    <w:rsid w:val="000A10F4"/>
    <w:rsid w:val="000A15FB"/>
    <w:rsid w:val="000A2FE0"/>
    <w:rsid w:val="000A4734"/>
    <w:rsid w:val="000A5AF0"/>
    <w:rsid w:val="000A5DAF"/>
    <w:rsid w:val="000B1D41"/>
    <w:rsid w:val="000B2BBF"/>
    <w:rsid w:val="000B3DE0"/>
    <w:rsid w:val="000B4A3E"/>
    <w:rsid w:val="000B6342"/>
    <w:rsid w:val="000C1138"/>
    <w:rsid w:val="000C41B9"/>
    <w:rsid w:val="000C55C2"/>
    <w:rsid w:val="000D0628"/>
    <w:rsid w:val="000D0958"/>
    <w:rsid w:val="000D15DA"/>
    <w:rsid w:val="000D1939"/>
    <w:rsid w:val="000D1D30"/>
    <w:rsid w:val="000D3404"/>
    <w:rsid w:val="000D4433"/>
    <w:rsid w:val="000D5697"/>
    <w:rsid w:val="000D5763"/>
    <w:rsid w:val="000D5B2F"/>
    <w:rsid w:val="000E0B98"/>
    <w:rsid w:val="000E2986"/>
    <w:rsid w:val="000E3350"/>
    <w:rsid w:val="000E5D5E"/>
    <w:rsid w:val="000E6B76"/>
    <w:rsid w:val="000E7D81"/>
    <w:rsid w:val="000F1A98"/>
    <w:rsid w:val="000F22D0"/>
    <w:rsid w:val="000F5675"/>
    <w:rsid w:val="000F59B3"/>
    <w:rsid w:val="000F73F3"/>
    <w:rsid w:val="00102430"/>
    <w:rsid w:val="00103E77"/>
    <w:rsid w:val="00106112"/>
    <w:rsid w:val="00111A7D"/>
    <w:rsid w:val="00113E8C"/>
    <w:rsid w:val="0011494F"/>
    <w:rsid w:val="00115263"/>
    <w:rsid w:val="00116626"/>
    <w:rsid w:val="001174B8"/>
    <w:rsid w:val="00117771"/>
    <w:rsid w:val="00117F1E"/>
    <w:rsid w:val="00121C6C"/>
    <w:rsid w:val="00122FEC"/>
    <w:rsid w:val="0012763D"/>
    <w:rsid w:val="00131387"/>
    <w:rsid w:val="001315FD"/>
    <w:rsid w:val="00131F3A"/>
    <w:rsid w:val="001321D2"/>
    <w:rsid w:val="001326C7"/>
    <w:rsid w:val="00133075"/>
    <w:rsid w:val="001358A5"/>
    <w:rsid w:val="001428E2"/>
    <w:rsid w:val="00142E94"/>
    <w:rsid w:val="001438CE"/>
    <w:rsid w:val="00145980"/>
    <w:rsid w:val="00146105"/>
    <w:rsid w:val="00147214"/>
    <w:rsid w:val="001504A5"/>
    <w:rsid w:val="00150688"/>
    <w:rsid w:val="00150E6F"/>
    <w:rsid w:val="00151BA2"/>
    <w:rsid w:val="00151D80"/>
    <w:rsid w:val="00152584"/>
    <w:rsid w:val="00152A3A"/>
    <w:rsid w:val="001536D3"/>
    <w:rsid w:val="001540AB"/>
    <w:rsid w:val="00154484"/>
    <w:rsid w:val="00155446"/>
    <w:rsid w:val="00155ECC"/>
    <w:rsid w:val="00157ECF"/>
    <w:rsid w:val="001615DF"/>
    <w:rsid w:val="00161A13"/>
    <w:rsid w:val="00162E2E"/>
    <w:rsid w:val="00165785"/>
    <w:rsid w:val="00166E4A"/>
    <w:rsid w:val="001701A6"/>
    <w:rsid w:val="00171F6B"/>
    <w:rsid w:val="001725AB"/>
    <w:rsid w:val="001739EB"/>
    <w:rsid w:val="00174104"/>
    <w:rsid w:val="001747E2"/>
    <w:rsid w:val="00176EB9"/>
    <w:rsid w:val="001807B5"/>
    <w:rsid w:val="00181813"/>
    <w:rsid w:val="00181DBB"/>
    <w:rsid w:val="00181F76"/>
    <w:rsid w:val="0018599B"/>
    <w:rsid w:val="00186D96"/>
    <w:rsid w:val="00190315"/>
    <w:rsid w:val="00190C3A"/>
    <w:rsid w:val="001915CE"/>
    <w:rsid w:val="001945BA"/>
    <w:rsid w:val="00194AFD"/>
    <w:rsid w:val="00195E7F"/>
    <w:rsid w:val="00196306"/>
    <w:rsid w:val="00197C9D"/>
    <w:rsid w:val="001A1B8F"/>
    <w:rsid w:val="001A2200"/>
    <w:rsid w:val="001A24B2"/>
    <w:rsid w:val="001A3302"/>
    <w:rsid w:val="001A3A04"/>
    <w:rsid w:val="001A4965"/>
    <w:rsid w:val="001A668E"/>
    <w:rsid w:val="001B07CB"/>
    <w:rsid w:val="001B1066"/>
    <w:rsid w:val="001B2AE2"/>
    <w:rsid w:val="001B4299"/>
    <w:rsid w:val="001B4452"/>
    <w:rsid w:val="001B5C15"/>
    <w:rsid w:val="001B7190"/>
    <w:rsid w:val="001B796F"/>
    <w:rsid w:val="001C1FC8"/>
    <w:rsid w:val="001C4E9C"/>
    <w:rsid w:val="001C55FC"/>
    <w:rsid w:val="001C5A63"/>
    <w:rsid w:val="001C5EB6"/>
    <w:rsid w:val="001C692B"/>
    <w:rsid w:val="001C7ECD"/>
    <w:rsid w:val="001D03F0"/>
    <w:rsid w:val="001D09EC"/>
    <w:rsid w:val="001D1E22"/>
    <w:rsid w:val="001D2AC5"/>
    <w:rsid w:val="001D2E19"/>
    <w:rsid w:val="001D3213"/>
    <w:rsid w:val="001D5770"/>
    <w:rsid w:val="001D6BB4"/>
    <w:rsid w:val="001D730C"/>
    <w:rsid w:val="001D750B"/>
    <w:rsid w:val="001E0F0F"/>
    <w:rsid w:val="001E1244"/>
    <w:rsid w:val="001E3581"/>
    <w:rsid w:val="001E45FF"/>
    <w:rsid w:val="001E71CF"/>
    <w:rsid w:val="001E739B"/>
    <w:rsid w:val="001F3B2A"/>
    <w:rsid w:val="001F4B5C"/>
    <w:rsid w:val="00203ACA"/>
    <w:rsid w:val="00203EC9"/>
    <w:rsid w:val="0020497A"/>
    <w:rsid w:val="00206688"/>
    <w:rsid w:val="00207BD6"/>
    <w:rsid w:val="002107A0"/>
    <w:rsid w:val="00210978"/>
    <w:rsid w:val="00210E6D"/>
    <w:rsid w:val="002113CF"/>
    <w:rsid w:val="00214378"/>
    <w:rsid w:val="00214713"/>
    <w:rsid w:val="00215A6A"/>
    <w:rsid w:val="002173FB"/>
    <w:rsid w:val="002203F7"/>
    <w:rsid w:val="00220859"/>
    <w:rsid w:val="0022255C"/>
    <w:rsid w:val="00223F38"/>
    <w:rsid w:val="0022489D"/>
    <w:rsid w:val="00225D20"/>
    <w:rsid w:val="002262F3"/>
    <w:rsid w:val="00226E48"/>
    <w:rsid w:val="00227232"/>
    <w:rsid w:val="00227742"/>
    <w:rsid w:val="00230559"/>
    <w:rsid w:val="00230D7B"/>
    <w:rsid w:val="00231BBD"/>
    <w:rsid w:val="002328AD"/>
    <w:rsid w:val="002332F8"/>
    <w:rsid w:val="00233706"/>
    <w:rsid w:val="00233F4C"/>
    <w:rsid w:val="00234176"/>
    <w:rsid w:val="00234F75"/>
    <w:rsid w:val="00235290"/>
    <w:rsid w:val="00235694"/>
    <w:rsid w:val="00236204"/>
    <w:rsid w:val="002366E1"/>
    <w:rsid w:val="00236FE5"/>
    <w:rsid w:val="00240B5E"/>
    <w:rsid w:val="00240F4B"/>
    <w:rsid w:val="00242127"/>
    <w:rsid w:val="00246B9B"/>
    <w:rsid w:val="00250C68"/>
    <w:rsid w:val="00251456"/>
    <w:rsid w:val="002575C5"/>
    <w:rsid w:val="002606F0"/>
    <w:rsid w:val="00260731"/>
    <w:rsid w:val="00261583"/>
    <w:rsid w:val="002634E2"/>
    <w:rsid w:val="0026678C"/>
    <w:rsid w:val="002679AD"/>
    <w:rsid w:val="00270663"/>
    <w:rsid w:val="00271AF9"/>
    <w:rsid w:val="0027230F"/>
    <w:rsid w:val="0027252F"/>
    <w:rsid w:val="00273718"/>
    <w:rsid w:val="00276196"/>
    <w:rsid w:val="002839B5"/>
    <w:rsid w:val="00283DE0"/>
    <w:rsid w:val="00287788"/>
    <w:rsid w:val="00287894"/>
    <w:rsid w:val="00290947"/>
    <w:rsid w:val="00292DED"/>
    <w:rsid w:val="00295EE7"/>
    <w:rsid w:val="002964E3"/>
    <w:rsid w:val="002969DC"/>
    <w:rsid w:val="002A1C76"/>
    <w:rsid w:val="002A28F7"/>
    <w:rsid w:val="002A3153"/>
    <w:rsid w:val="002A5A4D"/>
    <w:rsid w:val="002B01B5"/>
    <w:rsid w:val="002B1D4F"/>
    <w:rsid w:val="002B2775"/>
    <w:rsid w:val="002B47C0"/>
    <w:rsid w:val="002B4E3C"/>
    <w:rsid w:val="002B5053"/>
    <w:rsid w:val="002B6D7C"/>
    <w:rsid w:val="002C39F3"/>
    <w:rsid w:val="002C3AA4"/>
    <w:rsid w:val="002C4167"/>
    <w:rsid w:val="002C621A"/>
    <w:rsid w:val="002C6C8B"/>
    <w:rsid w:val="002C6CC2"/>
    <w:rsid w:val="002C7DB1"/>
    <w:rsid w:val="002D0E62"/>
    <w:rsid w:val="002D3F81"/>
    <w:rsid w:val="002D4B69"/>
    <w:rsid w:val="002D5A6B"/>
    <w:rsid w:val="002D6AED"/>
    <w:rsid w:val="002E166E"/>
    <w:rsid w:val="002E463F"/>
    <w:rsid w:val="002E4802"/>
    <w:rsid w:val="002E4E9A"/>
    <w:rsid w:val="002E508B"/>
    <w:rsid w:val="002E5F9F"/>
    <w:rsid w:val="002E70A8"/>
    <w:rsid w:val="002E7368"/>
    <w:rsid w:val="002E7849"/>
    <w:rsid w:val="002E7A2B"/>
    <w:rsid w:val="002F0B2B"/>
    <w:rsid w:val="002F15EE"/>
    <w:rsid w:val="002F1680"/>
    <w:rsid w:val="002F2107"/>
    <w:rsid w:val="002F32E4"/>
    <w:rsid w:val="002F5526"/>
    <w:rsid w:val="002F6A4F"/>
    <w:rsid w:val="002F6B12"/>
    <w:rsid w:val="002F7128"/>
    <w:rsid w:val="00300F99"/>
    <w:rsid w:val="00310086"/>
    <w:rsid w:val="003106DF"/>
    <w:rsid w:val="003154AC"/>
    <w:rsid w:val="00316A54"/>
    <w:rsid w:val="00316DD9"/>
    <w:rsid w:val="00317AB2"/>
    <w:rsid w:val="00320A9B"/>
    <w:rsid w:val="00323776"/>
    <w:rsid w:val="00324FF1"/>
    <w:rsid w:val="0032539D"/>
    <w:rsid w:val="00325883"/>
    <w:rsid w:val="00325D84"/>
    <w:rsid w:val="003273E7"/>
    <w:rsid w:val="00330DDE"/>
    <w:rsid w:val="00332922"/>
    <w:rsid w:val="00332AC8"/>
    <w:rsid w:val="00332DC6"/>
    <w:rsid w:val="003333A6"/>
    <w:rsid w:val="0033499D"/>
    <w:rsid w:val="0033511D"/>
    <w:rsid w:val="00336157"/>
    <w:rsid w:val="003414C0"/>
    <w:rsid w:val="0034222D"/>
    <w:rsid w:val="003472AF"/>
    <w:rsid w:val="00347481"/>
    <w:rsid w:val="003477D2"/>
    <w:rsid w:val="0035142C"/>
    <w:rsid w:val="003540FE"/>
    <w:rsid w:val="00354165"/>
    <w:rsid w:val="003553E0"/>
    <w:rsid w:val="003558F0"/>
    <w:rsid w:val="00361752"/>
    <w:rsid w:val="00361FE6"/>
    <w:rsid w:val="0036238D"/>
    <w:rsid w:val="00366027"/>
    <w:rsid w:val="00366CB7"/>
    <w:rsid w:val="003670A2"/>
    <w:rsid w:val="00372E17"/>
    <w:rsid w:val="003731CD"/>
    <w:rsid w:val="00374981"/>
    <w:rsid w:val="00374ACB"/>
    <w:rsid w:val="003810D8"/>
    <w:rsid w:val="003853A4"/>
    <w:rsid w:val="003862A6"/>
    <w:rsid w:val="00386B53"/>
    <w:rsid w:val="0039773B"/>
    <w:rsid w:val="003A01C4"/>
    <w:rsid w:val="003A0619"/>
    <w:rsid w:val="003A1CC2"/>
    <w:rsid w:val="003A418C"/>
    <w:rsid w:val="003A5D80"/>
    <w:rsid w:val="003A72A8"/>
    <w:rsid w:val="003B007D"/>
    <w:rsid w:val="003B12C3"/>
    <w:rsid w:val="003B5164"/>
    <w:rsid w:val="003B56C4"/>
    <w:rsid w:val="003C0DF0"/>
    <w:rsid w:val="003C1410"/>
    <w:rsid w:val="003C1476"/>
    <w:rsid w:val="003C4658"/>
    <w:rsid w:val="003C60B5"/>
    <w:rsid w:val="003D01B7"/>
    <w:rsid w:val="003D03DF"/>
    <w:rsid w:val="003D1EFE"/>
    <w:rsid w:val="003D59EE"/>
    <w:rsid w:val="003D5B46"/>
    <w:rsid w:val="003D764C"/>
    <w:rsid w:val="003E0772"/>
    <w:rsid w:val="003E0B04"/>
    <w:rsid w:val="003E107B"/>
    <w:rsid w:val="003E129B"/>
    <w:rsid w:val="003E1329"/>
    <w:rsid w:val="003E139D"/>
    <w:rsid w:val="003E3609"/>
    <w:rsid w:val="003E4B03"/>
    <w:rsid w:val="003E6902"/>
    <w:rsid w:val="003E7E5E"/>
    <w:rsid w:val="003F0E62"/>
    <w:rsid w:val="003F3175"/>
    <w:rsid w:val="003F3363"/>
    <w:rsid w:val="003F3542"/>
    <w:rsid w:val="003F4B39"/>
    <w:rsid w:val="003F4BC9"/>
    <w:rsid w:val="003F63E0"/>
    <w:rsid w:val="003F751E"/>
    <w:rsid w:val="003F7C83"/>
    <w:rsid w:val="00407032"/>
    <w:rsid w:val="00407C04"/>
    <w:rsid w:val="004110F2"/>
    <w:rsid w:val="00412EFF"/>
    <w:rsid w:val="00414A43"/>
    <w:rsid w:val="00416220"/>
    <w:rsid w:val="00420A51"/>
    <w:rsid w:val="00421837"/>
    <w:rsid w:val="00421F3D"/>
    <w:rsid w:val="0042422E"/>
    <w:rsid w:val="004242C5"/>
    <w:rsid w:val="00424503"/>
    <w:rsid w:val="00424FC6"/>
    <w:rsid w:val="0042707E"/>
    <w:rsid w:val="00427FF8"/>
    <w:rsid w:val="00431ACA"/>
    <w:rsid w:val="0043261E"/>
    <w:rsid w:val="00432700"/>
    <w:rsid w:val="004339FB"/>
    <w:rsid w:val="00436D00"/>
    <w:rsid w:val="00445546"/>
    <w:rsid w:val="00445E79"/>
    <w:rsid w:val="004501F5"/>
    <w:rsid w:val="00450307"/>
    <w:rsid w:val="004509BE"/>
    <w:rsid w:val="00450C40"/>
    <w:rsid w:val="004514BD"/>
    <w:rsid w:val="00452C47"/>
    <w:rsid w:val="004564A1"/>
    <w:rsid w:val="004568C6"/>
    <w:rsid w:val="00456916"/>
    <w:rsid w:val="004572EE"/>
    <w:rsid w:val="004603A1"/>
    <w:rsid w:val="00466F9E"/>
    <w:rsid w:val="004675EA"/>
    <w:rsid w:val="00467BC5"/>
    <w:rsid w:val="004700E9"/>
    <w:rsid w:val="00470223"/>
    <w:rsid w:val="00471FEE"/>
    <w:rsid w:val="004726CF"/>
    <w:rsid w:val="00473586"/>
    <w:rsid w:val="00473F89"/>
    <w:rsid w:val="0048183C"/>
    <w:rsid w:val="00484538"/>
    <w:rsid w:val="004866AD"/>
    <w:rsid w:val="0048734F"/>
    <w:rsid w:val="00490DBF"/>
    <w:rsid w:val="004912F9"/>
    <w:rsid w:val="00493328"/>
    <w:rsid w:val="00493BF1"/>
    <w:rsid w:val="004954AE"/>
    <w:rsid w:val="004A25DF"/>
    <w:rsid w:val="004A288D"/>
    <w:rsid w:val="004A2A51"/>
    <w:rsid w:val="004A312D"/>
    <w:rsid w:val="004A5D0F"/>
    <w:rsid w:val="004A6EC4"/>
    <w:rsid w:val="004A72F7"/>
    <w:rsid w:val="004B0B39"/>
    <w:rsid w:val="004B19E5"/>
    <w:rsid w:val="004B1D09"/>
    <w:rsid w:val="004B2A81"/>
    <w:rsid w:val="004B38AF"/>
    <w:rsid w:val="004B3966"/>
    <w:rsid w:val="004B4394"/>
    <w:rsid w:val="004B6B92"/>
    <w:rsid w:val="004C002F"/>
    <w:rsid w:val="004C18E9"/>
    <w:rsid w:val="004C3355"/>
    <w:rsid w:val="004C5777"/>
    <w:rsid w:val="004C5851"/>
    <w:rsid w:val="004D0024"/>
    <w:rsid w:val="004D0B5A"/>
    <w:rsid w:val="004D13A3"/>
    <w:rsid w:val="004D2864"/>
    <w:rsid w:val="004D6827"/>
    <w:rsid w:val="004D6A75"/>
    <w:rsid w:val="004E0B74"/>
    <w:rsid w:val="004E3B6B"/>
    <w:rsid w:val="004E5C31"/>
    <w:rsid w:val="004E6CD9"/>
    <w:rsid w:val="004F20E3"/>
    <w:rsid w:val="004F211A"/>
    <w:rsid w:val="004F3159"/>
    <w:rsid w:val="004F4672"/>
    <w:rsid w:val="004F4AEF"/>
    <w:rsid w:val="004F5040"/>
    <w:rsid w:val="004F5D2D"/>
    <w:rsid w:val="004F6F5B"/>
    <w:rsid w:val="004F70A9"/>
    <w:rsid w:val="00500542"/>
    <w:rsid w:val="00502F58"/>
    <w:rsid w:val="00503011"/>
    <w:rsid w:val="005031B2"/>
    <w:rsid w:val="00505E98"/>
    <w:rsid w:val="005069D3"/>
    <w:rsid w:val="005077F4"/>
    <w:rsid w:val="005122A6"/>
    <w:rsid w:val="005123AF"/>
    <w:rsid w:val="005140D7"/>
    <w:rsid w:val="005154E1"/>
    <w:rsid w:val="005222F9"/>
    <w:rsid w:val="005254C9"/>
    <w:rsid w:val="0052566B"/>
    <w:rsid w:val="00533E9F"/>
    <w:rsid w:val="00536E0B"/>
    <w:rsid w:val="00536E45"/>
    <w:rsid w:val="0053726E"/>
    <w:rsid w:val="005408C0"/>
    <w:rsid w:val="0054639D"/>
    <w:rsid w:val="00546729"/>
    <w:rsid w:val="0055003E"/>
    <w:rsid w:val="00550E2B"/>
    <w:rsid w:val="005535E5"/>
    <w:rsid w:val="0055360A"/>
    <w:rsid w:val="005537B4"/>
    <w:rsid w:val="00553E4E"/>
    <w:rsid w:val="00555158"/>
    <w:rsid w:val="005552BF"/>
    <w:rsid w:val="005555AD"/>
    <w:rsid w:val="00556BA9"/>
    <w:rsid w:val="0055705A"/>
    <w:rsid w:val="00560451"/>
    <w:rsid w:val="005606F5"/>
    <w:rsid w:val="00562261"/>
    <w:rsid w:val="0056283E"/>
    <w:rsid w:val="005631F2"/>
    <w:rsid w:val="005632CD"/>
    <w:rsid w:val="00566C31"/>
    <w:rsid w:val="005670CE"/>
    <w:rsid w:val="005709EE"/>
    <w:rsid w:val="005716BE"/>
    <w:rsid w:val="0057250B"/>
    <w:rsid w:val="00574294"/>
    <w:rsid w:val="005749C5"/>
    <w:rsid w:val="00574AF8"/>
    <w:rsid w:val="0057670A"/>
    <w:rsid w:val="0057776E"/>
    <w:rsid w:val="00581D79"/>
    <w:rsid w:val="0058379A"/>
    <w:rsid w:val="00585490"/>
    <w:rsid w:val="005905B1"/>
    <w:rsid w:val="005914F1"/>
    <w:rsid w:val="00593821"/>
    <w:rsid w:val="00594892"/>
    <w:rsid w:val="0059494A"/>
    <w:rsid w:val="005962AB"/>
    <w:rsid w:val="00596BE0"/>
    <w:rsid w:val="005A07FF"/>
    <w:rsid w:val="005A110B"/>
    <w:rsid w:val="005A3F3C"/>
    <w:rsid w:val="005A4AE2"/>
    <w:rsid w:val="005A641C"/>
    <w:rsid w:val="005A65F5"/>
    <w:rsid w:val="005A67AA"/>
    <w:rsid w:val="005A6DE5"/>
    <w:rsid w:val="005A7757"/>
    <w:rsid w:val="005A7D82"/>
    <w:rsid w:val="005B1536"/>
    <w:rsid w:val="005B1E35"/>
    <w:rsid w:val="005B2FD4"/>
    <w:rsid w:val="005B374E"/>
    <w:rsid w:val="005B4FA9"/>
    <w:rsid w:val="005B4FD1"/>
    <w:rsid w:val="005B5FF0"/>
    <w:rsid w:val="005C0B41"/>
    <w:rsid w:val="005C1159"/>
    <w:rsid w:val="005C1447"/>
    <w:rsid w:val="005C1770"/>
    <w:rsid w:val="005C2212"/>
    <w:rsid w:val="005C2466"/>
    <w:rsid w:val="005C39A0"/>
    <w:rsid w:val="005C3AB5"/>
    <w:rsid w:val="005C6416"/>
    <w:rsid w:val="005C657D"/>
    <w:rsid w:val="005D05CE"/>
    <w:rsid w:val="005D252F"/>
    <w:rsid w:val="005D362D"/>
    <w:rsid w:val="005D380A"/>
    <w:rsid w:val="005D415A"/>
    <w:rsid w:val="005D4E72"/>
    <w:rsid w:val="005D5195"/>
    <w:rsid w:val="005D6105"/>
    <w:rsid w:val="005E3379"/>
    <w:rsid w:val="005E36EA"/>
    <w:rsid w:val="005E49BD"/>
    <w:rsid w:val="005E4F03"/>
    <w:rsid w:val="005E5161"/>
    <w:rsid w:val="005E5F40"/>
    <w:rsid w:val="005E72C9"/>
    <w:rsid w:val="005F107C"/>
    <w:rsid w:val="005F5AFA"/>
    <w:rsid w:val="005F692E"/>
    <w:rsid w:val="005F728B"/>
    <w:rsid w:val="005F79D0"/>
    <w:rsid w:val="00600A2B"/>
    <w:rsid w:val="00602008"/>
    <w:rsid w:val="00603207"/>
    <w:rsid w:val="00604E69"/>
    <w:rsid w:val="00606F49"/>
    <w:rsid w:val="0060702F"/>
    <w:rsid w:val="00607671"/>
    <w:rsid w:val="006108B3"/>
    <w:rsid w:val="00611F91"/>
    <w:rsid w:val="00612E40"/>
    <w:rsid w:val="00614D75"/>
    <w:rsid w:val="006155C4"/>
    <w:rsid w:val="00620C51"/>
    <w:rsid w:val="006237FB"/>
    <w:rsid w:val="00624292"/>
    <w:rsid w:val="006248B1"/>
    <w:rsid w:val="00624FB3"/>
    <w:rsid w:val="006261B6"/>
    <w:rsid w:val="006262F8"/>
    <w:rsid w:val="00626DD2"/>
    <w:rsid w:val="00627049"/>
    <w:rsid w:val="006308C7"/>
    <w:rsid w:val="00633345"/>
    <w:rsid w:val="00633E4E"/>
    <w:rsid w:val="00635D57"/>
    <w:rsid w:val="006366C7"/>
    <w:rsid w:val="006418B2"/>
    <w:rsid w:val="00642404"/>
    <w:rsid w:val="006429B3"/>
    <w:rsid w:val="00643841"/>
    <w:rsid w:val="006445D3"/>
    <w:rsid w:val="00647EFA"/>
    <w:rsid w:val="00652973"/>
    <w:rsid w:val="00653165"/>
    <w:rsid w:val="006554D0"/>
    <w:rsid w:val="006558CA"/>
    <w:rsid w:val="00657E79"/>
    <w:rsid w:val="006606F5"/>
    <w:rsid w:val="00663176"/>
    <w:rsid w:val="006676C0"/>
    <w:rsid w:val="00671453"/>
    <w:rsid w:val="0067185E"/>
    <w:rsid w:val="00671B64"/>
    <w:rsid w:val="00671D5B"/>
    <w:rsid w:val="00674ACE"/>
    <w:rsid w:val="0067535E"/>
    <w:rsid w:val="00676B08"/>
    <w:rsid w:val="00676B40"/>
    <w:rsid w:val="00676F1F"/>
    <w:rsid w:val="00677572"/>
    <w:rsid w:val="006775FA"/>
    <w:rsid w:val="006778B7"/>
    <w:rsid w:val="006814D7"/>
    <w:rsid w:val="006838E2"/>
    <w:rsid w:val="00684640"/>
    <w:rsid w:val="0068544D"/>
    <w:rsid w:val="00687446"/>
    <w:rsid w:val="00687661"/>
    <w:rsid w:val="00695D08"/>
    <w:rsid w:val="00697941"/>
    <w:rsid w:val="006A092A"/>
    <w:rsid w:val="006A0FBB"/>
    <w:rsid w:val="006A27AA"/>
    <w:rsid w:val="006A3433"/>
    <w:rsid w:val="006A3602"/>
    <w:rsid w:val="006A5419"/>
    <w:rsid w:val="006A76D3"/>
    <w:rsid w:val="006B184A"/>
    <w:rsid w:val="006B1F9F"/>
    <w:rsid w:val="006B3443"/>
    <w:rsid w:val="006B42F1"/>
    <w:rsid w:val="006B4A9A"/>
    <w:rsid w:val="006B5DBF"/>
    <w:rsid w:val="006C2E66"/>
    <w:rsid w:val="006C382D"/>
    <w:rsid w:val="006C5535"/>
    <w:rsid w:val="006C7CDB"/>
    <w:rsid w:val="006D1162"/>
    <w:rsid w:val="006D1E5A"/>
    <w:rsid w:val="006D2492"/>
    <w:rsid w:val="006D3A19"/>
    <w:rsid w:val="006D56BB"/>
    <w:rsid w:val="006D67EB"/>
    <w:rsid w:val="006E099B"/>
    <w:rsid w:val="006E22B1"/>
    <w:rsid w:val="006E3089"/>
    <w:rsid w:val="006E364A"/>
    <w:rsid w:val="006E4CE6"/>
    <w:rsid w:val="006E7F39"/>
    <w:rsid w:val="006F0103"/>
    <w:rsid w:val="006F0842"/>
    <w:rsid w:val="006F1B1E"/>
    <w:rsid w:val="006F1F96"/>
    <w:rsid w:val="006F31AD"/>
    <w:rsid w:val="006F3EA8"/>
    <w:rsid w:val="006F5A67"/>
    <w:rsid w:val="006F6C06"/>
    <w:rsid w:val="006F6DC9"/>
    <w:rsid w:val="00700337"/>
    <w:rsid w:val="00700B01"/>
    <w:rsid w:val="00701E20"/>
    <w:rsid w:val="00702EBF"/>
    <w:rsid w:val="00703303"/>
    <w:rsid w:val="0070480B"/>
    <w:rsid w:val="0070601B"/>
    <w:rsid w:val="007069C0"/>
    <w:rsid w:val="00706ED7"/>
    <w:rsid w:val="00711244"/>
    <w:rsid w:val="00711E11"/>
    <w:rsid w:val="0071207A"/>
    <w:rsid w:val="00712584"/>
    <w:rsid w:val="00712E27"/>
    <w:rsid w:val="00713414"/>
    <w:rsid w:val="0071476C"/>
    <w:rsid w:val="007167B1"/>
    <w:rsid w:val="007169A9"/>
    <w:rsid w:val="00716D92"/>
    <w:rsid w:val="0072013A"/>
    <w:rsid w:val="00720E91"/>
    <w:rsid w:val="007232A8"/>
    <w:rsid w:val="00726A6E"/>
    <w:rsid w:val="00726A77"/>
    <w:rsid w:val="0073034B"/>
    <w:rsid w:val="00730350"/>
    <w:rsid w:val="00730C0F"/>
    <w:rsid w:val="00730EF3"/>
    <w:rsid w:val="00731E7A"/>
    <w:rsid w:val="00733351"/>
    <w:rsid w:val="0073516C"/>
    <w:rsid w:val="007355F6"/>
    <w:rsid w:val="00736714"/>
    <w:rsid w:val="007377D5"/>
    <w:rsid w:val="007403F5"/>
    <w:rsid w:val="007406BB"/>
    <w:rsid w:val="007426B3"/>
    <w:rsid w:val="00743353"/>
    <w:rsid w:val="00745BA3"/>
    <w:rsid w:val="00745C9F"/>
    <w:rsid w:val="00746454"/>
    <w:rsid w:val="00746475"/>
    <w:rsid w:val="0074762E"/>
    <w:rsid w:val="00747CD7"/>
    <w:rsid w:val="0075096B"/>
    <w:rsid w:val="00751648"/>
    <w:rsid w:val="00753B24"/>
    <w:rsid w:val="00755DF6"/>
    <w:rsid w:val="00756CE2"/>
    <w:rsid w:val="00757263"/>
    <w:rsid w:val="00760615"/>
    <w:rsid w:val="00762062"/>
    <w:rsid w:val="0076231A"/>
    <w:rsid w:val="00763003"/>
    <w:rsid w:val="0076344E"/>
    <w:rsid w:val="007636B2"/>
    <w:rsid w:val="00764D03"/>
    <w:rsid w:val="00764F78"/>
    <w:rsid w:val="00765E95"/>
    <w:rsid w:val="00766306"/>
    <w:rsid w:val="00766582"/>
    <w:rsid w:val="00773546"/>
    <w:rsid w:val="00773673"/>
    <w:rsid w:val="0077427E"/>
    <w:rsid w:val="00774331"/>
    <w:rsid w:val="00774F55"/>
    <w:rsid w:val="007759D2"/>
    <w:rsid w:val="00775D8A"/>
    <w:rsid w:val="0077659E"/>
    <w:rsid w:val="007769FC"/>
    <w:rsid w:val="007777F4"/>
    <w:rsid w:val="00777AD4"/>
    <w:rsid w:val="00780590"/>
    <w:rsid w:val="00780950"/>
    <w:rsid w:val="007809EF"/>
    <w:rsid w:val="00780B87"/>
    <w:rsid w:val="00782293"/>
    <w:rsid w:val="00783CB7"/>
    <w:rsid w:val="00783D2C"/>
    <w:rsid w:val="00786D33"/>
    <w:rsid w:val="00787B4B"/>
    <w:rsid w:val="00793918"/>
    <w:rsid w:val="00793E40"/>
    <w:rsid w:val="00794C25"/>
    <w:rsid w:val="00794F29"/>
    <w:rsid w:val="00797AAE"/>
    <w:rsid w:val="007A0750"/>
    <w:rsid w:val="007A1326"/>
    <w:rsid w:val="007A2250"/>
    <w:rsid w:val="007A2C9E"/>
    <w:rsid w:val="007A4130"/>
    <w:rsid w:val="007A4E87"/>
    <w:rsid w:val="007A5759"/>
    <w:rsid w:val="007B157F"/>
    <w:rsid w:val="007B1CB4"/>
    <w:rsid w:val="007B235F"/>
    <w:rsid w:val="007B3CFE"/>
    <w:rsid w:val="007B48D0"/>
    <w:rsid w:val="007C0BBE"/>
    <w:rsid w:val="007C249C"/>
    <w:rsid w:val="007C2BCD"/>
    <w:rsid w:val="007C2E6C"/>
    <w:rsid w:val="007C321D"/>
    <w:rsid w:val="007C3C01"/>
    <w:rsid w:val="007C41A5"/>
    <w:rsid w:val="007C474B"/>
    <w:rsid w:val="007C4D84"/>
    <w:rsid w:val="007C58BE"/>
    <w:rsid w:val="007C7EEE"/>
    <w:rsid w:val="007D0250"/>
    <w:rsid w:val="007D0537"/>
    <w:rsid w:val="007D080B"/>
    <w:rsid w:val="007D207C"/>
    <w:rsid w:val="007D29D3"/>
    <w:rsid w:val="007D2A5F"/>
    <w:rsid w:val="007D47E4"/>
    <w:rsid w:val="007D670D"/>
    <w:rsid w:val="007D6E7F"/>
    <w:rsid w:val="007E06DD"/>
    <w:rsid w:val="007E35BC"/>
    <w:rsid w:val="007E436C"/>
    <w:rsid w:val="007E45BD"/>
    <w:rsid w:val="007E5546"/>
    <w:rsid w:val="007F00EC"/>
    <w:rsid w:val="007F1ACB"/>
    <w:rsid w:val="007F2D79"/>
    <w:rsid w:val="007F670A"/>
    <w:rsid w:val="007F7235"/>
    <w:rsid w:val="00801E0D"/>
    <w:rsid w:val="00804665"/>
    <w:rsid w:val="00806ABD"/>
    <w:rsid w:val="00806D66"/>
    <w:rsid w:val="00814D1A"/>
    <w:rsid w:val="008168A2"/>
    <w:rsid w:val="00816E77"/>
    <w:rsid w:val="0081799D"/>
    <w:rsid w:val="00820304"/>
    <w:rsid w:val="0082166B"/>
    <w:rsid w:val="00821CD3"/>
    <w:rsid w:val="00822629"/>
    <w:rsid w:val="00822AC1"/>
    <w:rsid w:val="00824E92"/>
    <w:rsid w:val="008273F4"/>
    <w:rsid w:val="00827CF0"/>
    <w:rsid w:val="00827FF1"/>
    <w:rsid w:val="008302DB"/>
    <w:rsid w:val="00831263"/>
    <w:rsid w:val="00831DB7"/>
    <w:rsid w:val="00832EBF"/>
    <w:rsid w:val="00835C9C"/>
    <w:rsid w:val="008360E9"/>
    <w:rsid w:val="00836542"/>
    <w:rsid w:val="008366CB"/>
    <w:rsid w:val="00837F3A"/>
    <w:rsid w:val="008419B8"/>
    <w:rsid w:val="00842BBB"/>
    <w:rsid w:val="008457A5"/>
    <w:rsid w:val="00850DFA"/>
    <w:rsid w:val="008515CE"/>
    <w:rsid w:val="00853C80"/>
    <w:rsid w:val="008558DC"/>
    <w:rsid w:val="008601E5"/>
    <w:rsid w:val="0086108B"/>
    <w:rsid w:val="00861609"/>
    <w:rsid w:val="008620F3"/>
    <w:rsid w:val="00863986"/>
    <w:rsid w:val="00865327"/>
    <w:rsid w:val="008656E8"/>
    <w:rsid w:val="00866257"/>
    <w:rsid w:val="00866B9A"/>
    <w:rsid w:val="00867A21"/>
    <w:rsid w:val="00867CD2"/>
    <w:rsid w:val="00874F24"/>
    <w:rsid w:val="00876230"/>
    <w:rsid w:val="008763AE"/>
    <w:rsid w:val="00877D5B"/>
    <w:rsid w:val="00877ECD"/>
    <w:rsid w:val="008815F7"/>
    <w:rsid w:val="00882420"/>
    <w:rsid w:val="008836E0"/>
    <w:rsid w:val="00883E46"/>
    <w:rsid w:val="0088459E"/>
    <w:rsid w:val="00885EED"/>
    <w:rsid w:val="00886B1E"/>
    <w:rsid w:val="00886BD0"/>
    <w:rsid w:val="00887EEE"/>
    <w:rsid w:val="0089094C"/>
    <w:rsid w:val="00891A08"/>
    <w:rsid w:val="00891E2F"/>
    <w:rsid w:val="008930C2"/>
    <w:rsid w:val="008950AC"/>
    <w:rsid w:val="00895F86"/>
    <w:rsid w:val="008A0519"/>
    <w:rsid w:val="008A1787"/>
    <w:rsid w:val="008A196E"/>
    <w:rsid w:val="008A3355"/>
    <w:rsid w:val="008A4179"/>
    <w:rsid w:val="008A460D"/>
    <w:rsid w:val="008A4CD5"/>
    <w:rsid w:val="008A588F"/>
    <w:rsid w:val="008A6172"/>
    <w:rsid w:val="008A644A"/>
    <w:rsid w:val="008A66E4"/>
    <w:rsid w:val="008A796D"/>
    <w:rsid w:val="008B0584"/>
    <w:rsid w:val="008B05BD"/>
    <w:rsid w:val="008B0C03"/>
    <w:rsid w:val="008B0DD1"/>
    <w:rsid w:val="008B1297"/>
    <w:rsid w:val="008B1EBD"/>
    <w:rsid w:val="008B250D"/>
    <w:rsid w:val="008B3C95"/>
    <w:rsid w:val="008B427B"/>
    <w:rsid w:val="008B6009"/>
    <w:rsid w:val="008B61D6"/>
    <w:rsid w:val="008B7887"/>
    <w:rsid w:val="008C46DC"/>
    <w:rsid w:val="008C68A9"/>
    <w:rsid w:val="008D00F1"/>
    <w:rsid w:val="008D15AA"/>
    <w:rsid w:val="008D3C70"/>
    <w:rsid w:val="008D4897"/>
    <w:rsid w:val="008D5830"/>
    <w:rsid w:val="008D6968"/>
    <w:rsid w:val="008E0219"/>
    <w:rsid w:val="008E0A9F"/>
    <w:rsid w:val="008E32CB"/>
    <w:rsid w:val="008E330D"/>
    <w:rsid w:val="008E36DF"/>
    <w:rsid w:val="008E3B15"/>
    <w:rsid w:val="008E3F07"/>
    <w:rsid w:val="008E4B40"/>
    <w:rsid w:val="008E5F36"/>
    <w:rsid w:val="008E74F4"/>
    <w:rsid w:val="008F03AB"/>
    <w:rsid w:val="008F073D"/>
    <w:rsid w:val="008F2524"/>
    <w:rsid w:val="008F2757"/>
    <w:rsid w:val="008F28C0"/>
    <w:rsid w:val="008F2E4F"/>
    <w:rsid w:val="008F4197"/>
    <w:rsid w:val="008F4D70"/>
    <w:rsid w:val="008F6CA2"/>
    <w:rsid w:val="008F6F8B"/>
    <w:rsid w:val="008F7436"/>
    <w:rsid w:val="009017AA"/>
    <w:rsid w:val="0090210D"/>
    <w:rsid w:val="00903B67"/>
    <w:rsid w:val="009040DD"/>
    <w:rsid w:val="0090521B"/>
    <w:rsid w:val="009055E4"/>
    <w:rsid w:val="00906CDD"/>
    <w:rsid w:val="009070DE"/>
    <w:rsid w:val="00907AAB"/>
    <w:rsid w:val="00911099"/>
    <w:rsid w:val="00915A85"/>
    <w:rsid w:val="00917644"/>
    <w:rsid w:val="0091782F"/>
    <w:rsid w:val="00917E9C"/>
    <w:rsid w:val="00920831"/>
    <w:rsid w:val="0092379D"/>
    <w:rsid w:val="00924E3D"/>
    <w:rsid w:val="00925160"/>
    <w:rsid w:val="0092542E"/>
    <w:rsid w:val="00926940"/>
    <w:rsid w:val="009305B2"/>
    <w:rsid w:val="0093100C"/>
    <w:rsid w:val="009324F7"/>
    <w:rsid w:val="00932528"/>
    <w:rsid w:val="009337F2"/>
    <w:rsid w:val="00936482"/>
    <w:rsid w:val="009377FF"/>
    <w:rsid w:val="0094018B"/>
    <w:rsid w:val="009402A1"/>
    <w:rsid w:val="009408F7"/>
    <w:rsid w:val="009416EB"/>
    <w:rsid w:val="00944017"/>
    <w:rsid w:val="009448EF"/>
    <w:rsid w:val="00944937"/>
    <w:rsid w:val="0095114E"/>
    <w:rsid w:val="00951C56"/>
    <w:rsid w:val="00954852"/>
    <w:rsid w:val="00955907"/>
    <w:rsid w:val="0095599F"/>
    <w:rsid w:val="00956334"/>
    <w:rsid w:val="00956CF7"/>
    <w:rsid w:val="009572DF"/>
    <w:rsid w:val="0096036D"/>
    <w:rsid w:val="00960B76"/>
    <w:rsid w:val="00961517"/>
    <w:rsid w:val="00962A90"/>
    <w:rsid w:val="0096424B"/>
    <w:rsid w:val="009651BE"/>
    <w:rsid w:val="009675FB"/>
    <w:rsid w:val="009716FA"/>
    <w:rsid w:val="00971B62"/>
    <w:rsid w:val="00974965"/>
    <w:rsid w:val="00974EBE"/>
    <w:rsid w:val="00984AA8"/>
    <w:rsid w:val="00985088"/>
    <w:rsid w:val="0098648B"/>
    <w:rsid w:val="009866C6"/>
    <w:rsid w:val="009866F8"/>
    <w:rsid w:val="00986ED7"/>
    <w:rsid w:val="00992851"/>
    <w:rsid w:val="00992DEB"/>
    <w:rsid w:val="009A0639"/>
    <w:rsid w:val="009A120A"/>
    <w:rsid w:val="009A145B"/>
    <w:rsid w:val="009A21C3"/>
    <w:rsid w:val="009A244C"/>
    <w:rsid w:val="009A56CF"/>
    <w:rsid w:val="009A602D"/>
    <w:rsid w:val="009B0DAA"/>
    <w:rsid w:val="009B11DE"/>
    <w:rsid w:val="009B2B89"/>
    <w:rsid w:val="009B32FA"/>
    <w:rsid w:val="009B5ABD"/>
    <w:rsid w:val="009B5E08"/>
    <w:rsid w:val="009B63F2"/>
    <w:rsid w:val="009B68CB"/>
    <w:rsid w:val="009B77BB"/>
    <w:rsid w:val="009B7973"/>
    <w:rsid w:val="009B7EDC"/>
    <w:rsid w:val="009C13DC"/>
    <w:rsid w:val="009C1EDA"/>
    <w:rsid w:val="009C2AC5"/>
    <w:rsid w:val="009C4204"/>
    <w:rsid w:val="009C49AC"/>
    <w:rsid w:val="009C6C86"/>
    <w:rsid w:val="009C73CF"/>
    <w:rsid w:val="009C7FB2"/>
    <w:rsid w:val="009D1EC1"/>
    <w:rsid w:val="009D24C3"/>
    <w:rsid w:val="009D79F1"/>
    <w:rsid w:val="009E00AE"/>
    <w:rsid w:val="009E09D3"/>
    <w:rsid w:val="009E10CC"/>
    <w:rsid w:val="009E6E74"/>
    <w:rsid w:val="009F1FAE"/>
    <w:rsid w:val="009F3331"/>
    <w:rsid w:val="009F41B6"/>
    <w:rsid w:val="00A004B1"/>
    <w:rsid w:val="00A01CAC"/>
    <w:rsid w:val="00A03B3E"/>
    <w:rsid w:val="00A05178"/>
    <w:rsid w:val="00A0665A"/>
    <w:rsid w:val="00A109F1"/>
    <w:rsid w:val="00A12BF6"/>
    <w:rsid w:val="00A15FD8"/>
    <w:rsid w:val="00A160DC"/>
    <w:rsid w:val="00A2081C"/>
    <w:rsid w:val="00A21E82"/>
    <w:rsid w:val="00A22924"/>
    <w:rsid w:val="00A24106"/>
    <w:rsid w:val="00A25E66"/>
    <w:rsid w:val="00A2630D"/>
    <w:rsid w:val="00A27CA8"/>
    <w:rsid w:val="00A3058A"/>
    <w:rsid w:val="00A30BA1"/>
    <w:rsid w:val="00A34FFF"/>
    <w:rsid w:val="00A37B5C"/>
    <w:rsid w:val="00A37DEE"/>
    <w:rsid w:val="00A41B53"/>
    <w:rsid w:val="00A42181"/>
    <w:rsid w:val="00A433C3"/>
    <w:rsid w:val="00A44260"/>
    <w:rsid w:val="00A45706"/>
    <w:rsid w:val="00A47E15"/>
    <w:rsid w:val="00A50806"/>
    <w:rsid w:val="00A50F89"/>
    <w:rsid w:val="00A5149A"/>
    <w:rsid w:val="00A523E7"/>
    <w:rsid w:val="00A53DC2"/>
    <w:rsid w:val="00A54BB7"/>
    <w:rsid w:val="00A54EA6"/>
    <w:rsid w:val="00A55A82"/>
    <w:rsid w:val="00A5643A"/>
    <w:rsid w:val="00A56FB3"/>
    <w:rsid w:val="00A5723C"/>
    <w:rsid w:val="00A60788"/>
    <w:rsid w:val="00A60D43"/>
    <w:rsid w:val="00A6148C"/>
    <w:rsid w:val="00A66499"/>
    <w:rsid w:val="00A670ED"/>
    <w:rsid w:val="00A707A4"/>
    <w:rsid w:val="00A7274B"/>
    <w:rsid w:val="00A73FB8"/>
    <w:rsid w:val="00A74338"/>
    <w:rsid w:val="00A75F4A"/>
    <w:rsid w:val="00A763CB"/>
    <w:rsid w:val="00A772FF"/>
    <w:rsid w:val="00A800BA"/>
    <w:rsid w:val="00A801D1"/>
    <w:rsid w:val="00A81F69"/>
    <w:rsid w:val="00A91CB0"/>
    <w:rsid w:val="00A930B7"/>
    <w:rsid w:val="00A93FC0"/>
    <w:rsid w:val="00A94818"/>
    <w:rsid w:val="00A94DE3"/>
    <w:rsid w:val="00A95D3F"/>
    <w:rsid w:val="00A95E34"/>
    <w:rsid w:val="00A96DD3"/>
    <w:rsid w:val="00AA000B"/>
    <w:rsid w:val="00AA0A79"/>
    <w:rsid w:val="00AA127F"/>
    <w:rsid w:val="00AA1D74"/>
    <w:rsid w:val="00AA331C"/>
    <w:rsid w:val="00AA3484"/>
    <w:rsid w:val="00AA4AC3"/>
    <w:rsid w:val="00AA7E7B"/>
    <w:rsid w:val="00AB0987"/>
    <w:rsid w:val="00AB0B9B"/>
    <w:rsid w:val="00AB0EF7"/>
    <w:rsid w:val="00AB1AF9"/>
    <w:rsid w:val="00AB1E4D"/>
    <w:rsid w:val="00AB2E62"/>
    <w:rsid w:val="00AB36A6"/>
    <w:rsid w:val="00AB4513"/>
    <w:rsid w:val="00AB6D0F"/>
    <w:rsid w:val="00AB727F"/>
    <w:rsid w:val="00AB7858"/>
    <w:rsid w:val="00AC29DF"/>
    <w:rsid w:val="00AC4F6B"/>
    <w:rsid w:val="00AC5B89"/>
    <w:rsid w:val="00AC604D"/>
    <w:rsid w:val="00AC60AE"/>
    <w:rsid w:val="00AC61A6"/>
    <w:rsid w:val="00AC68E8"/>
    <w:rsid w:val="00AC6D87"/>
    <w:rsid w:val="00AD18A0"/>
    <w:rsid w:val="00AD1DD2"/>
    <w:rsid w:val="00AD2062"/>
    <w:rsid w:val="00AD2F1D"/>
    <w:rsid w:val="00AD52E9"/>
    <w:rsid w:val="00AD587A"/>
    <w:rsid w:val="00AD6CF9"/>
    <w:rsid w:val="00AE1DDE"/>
    <w:rsid w:val="00AE1E46"/>
    <w:rsid w:val="00AE3DC5"/>
    <w:rsid w:val="00AE5177"/>
    <w:rsid w:val="00AE7CE6"/>
    <w:rsid w:val="00AF0989"/>
    <w:rsid w:val="00AF28C7"/>
    <w:rsid w:val="00AF5A87"/>
    <w:rsid w:val="00AF775D"/>
    <w:rsid w:val="00AF785C"/>
    <w:rsid w:val="00B0059D"/>
    <w:rsid w:val="00B02221"/>
    <w:rsid w:val="00B03A57"/>
    <w:rsid w:val="00B059DD"/>
    <w:rsid w:val="00B05DDC"/>
    <w:rsid w:val="00B1029F"/>
    <w:rsid w:val="00B16A5C"/>
    <w:rsid w:val="00B206D4"/>
    <w:rsid w:val="00B228FD"/>
    <w:rsid w:val="00B25999"/>
    <w:rsid w:val="00B277A0"/>
    <w:rsid w:val="00B27A46"/>
    <w:rsid w:val="00B303BB"/>
    <w:rsid w:val="00B306D7"/>
    <w:rsid w:val="00B31518"/>
    <w:rsid w:val="00B33F54"/>
    <w:rsid w:val="00B34266"/>
    <w:rsid w:val="00B3498C"/>
    <w:rsid w:val="00B34F49"/>
    <w:rsid w:val="00B35375"/>
    <w:rsid w:val="00B35EEF"/>
    <w:rsid w:val="00B37BAF"/>
    <w:rsid w:val="00B4360F"/>
    <w:rsid w:val="00B43CAD"/>
    <w:rsid w:val="00B46244"/>
    <w:rsid w:val="00B47392"/>
    <w:rsid w:val="00B47DFB"/>
    <w:rsid w:val="00B51536"/>
    <w:rsid w:val="00B53D7E"/>
    <w:rsid w:val="00B54C21"/>
    <w:rsid w:val="00B55A49"/>
    <w:rsid w:val="00B55B44"/>
    <w:rsid w:val="00B639C2"/>
    <w:rsid w:val="00B63FA2"/>
    <w:rsid w:val="00B64265"/>
    <w:rsid w:val="00B660AD"/>
    <w:rsid w:val="00B66423"/>
    <w:rsid w:val="00B666A7"/>
    <w:rsid w:val="00B67279"/>
    <w:rsid w:val="00B67F76"/>
    <w:rsid w:val="00B70EFF"/>
    <w:rsid w:val="00B7558C"/>
    <w:rsid w:val="00B810B3"/>
    <w:rsid w:val="00B828D5"/>
    <w:rsid w:val="00B82D35"/>
    <w:rsid w:val="00B83BC5"/>
    <w:rsid w:val="00B84288"/>
    <w:rsid w:val="00B850D3"/>
    <w:rsid w:val="00B85794"/>
    <w:rsid w:val="00B900F3"/>
    <w:rsid w:val="00B90FE2"/>
    <w:rsid w:val="00B9194F"/>
    <w:rsid w:val="00B93CA8"/>
    <w:rsid w:val="00B94F9D"/>
    <w:rsid w:val="00B96F2C"/>
    <w:rsid w:val="00BA003B"/>
    <w:rsid w:val="00BA237B"/>
    <w:rsid w:val="00BA2625"/>
    <w:rsid w:val="00BA786B"/>
    <w:rsid w:val="00BA7A0C"/>
    <w:rsid w:val="00BB05E2"/>
    <w:rsid w:val="00BB43F0"/>
    <w:rsid w:val="00BB770F"/>
    <w:rsid w:val="00BB7C04"/>
    <w:rsid w:val="00BB7C27"/>
    <w:rsid w:val="00BC03C4"/>
    <w:rsid w:val="00BC255B"/>
    <w:rsid w:val="00BC5103"/>
    <w:rsid w:val="00BD1111"/>
    <w:rsid w:val="00BD24D2"/>
    <w:rsid w:val="00BD26B6"/>
    <w:rsid w:val="00BD4878"/>
    <w:rsid w:val="00BD4A9B"/>
    <w:rsid w:val="00BD6E03"/>
    <w:rsid w:val="00BD7DF4"/>
    <w:rsid w:val="00BE01C6"/>
    <w:rsid w:val="00BE0712"/>
    <w:rsid w:val="00BE22B3"/>
    <w:rsid w:val="00BE4DAC"/>
    <w:rsid w:val="00BE60CE"/>
    <w:rsid w:val="00BE747F"/>
    <w:rsid w:val="00BF13F8"/>
    <w:rsid w:val="00BF2EBE"/>
    <w:rsid w:val="00BF670E"/>
    <w:rsid w:val="00BF68F1"/>
    <w:rsid w:val="00C01CFF"/>
    <w:rsid w:val="00C02248"/>
    <w:rsid w:val="00C02C7D"/>
    <w:rsid w:val="00C03FFF"/>
    <w:rsid w:val="00C04397"/>
    <w:rsid w:val="00C0585F"/>
    <w:rsid w:val="00C05D51"/>
    <w:rsid w:val="00C073B9"/>
    <w:rsid w:val="00C10BBA"/>
    <w:rsid w:val="00C115C1"/>
    <w:rsid w:val="00C11CA5"/>
    <w:rsid w:val="00C132EE"/>
    <w:rsid w:val="00C1494D"/>
    <w:rsid w:val="00C15359"/>
    <w:rsid w:val="00C15B78"/>
    <w:rsid w:val="00C16875"/>
    <w:rsid w:val="00C2048A"/>
    <w:rsid w:val="00C20BFC"/>
    <w:rsid w:val="00C2207B"/>
    <w:rsid w:val="00C245D1"/>
    <w:rsid w:val="00C24ED5"/>
    <w:rsid w:val="00C26387"/>
    <w:rsid w:val="00C30E0A"/>
    <w:rsid w:val="00C31031"/>
    <w:rsid w:val="00C3381A"/>
    <w:rsid w:val="00C41EF7"/>
    <w:rsid w:val="00C42557"/>
    <w:rsid w:val="00C430BA"/>
    <w:rsid w:val="00C443D6"/>
    <w:rsid w:val="00C46129"/>
    <w:rsid w:val="00C529E8"/>
    <w:rsid w:val="00C57263"/>
    <w:rsid w:val="00C6013F"/>
    <w:rsid w:val="00C63537"/>
    <w:rsid w:val="00C64D92"/>
    <w:rsid w:val="00C66273"/>
    <w:rsid w:val="00C6636B"/>
    <w:rsid w:val="00C71561"/>
    <w:rsid w:val="00C71E70"/>
    <w:rsid w:val="00C74247"/>
    <w:rsid w:val="00C74866"/>
    <w:rsid w:val="00C75A77"/>
    <w:rsid w:val="00C75AAD"/>
    <w:rsid w:val="00C75ED8"/>
    <w:rsid w:val="00C76AB7"/>
    <w:rsid w:val="00C76B66"/>
    <w:rsid w:val="00C7766B"/>
    <w:rsid w:val="00C80956"/>
    <w:rsid w:val="00C8124F"/>
    <w:rsid w:val="00C81513"/>
    <w:rsid w:val="00C8155D"/>
    <w:rsid w:val="00C823A7"/>
    <w:rsid w:val="00C84637"/>
    <w:rsid w:val="00C86905"/>
    <w:rsid w:val="00C9157E"/>
    <w:rsid w:val="00C918E6"/>
    <w:rsid w:val="00C924BC"/>
    <w:rsid w:val="00C92999"/>
    <w:rsid w:val="00C92AD3"/>
    <w:rsid w:val="00C93999"/>
    <w:rsid w:val="00C93EA1"/>
    <w:rsid w:val="00C94101"/>
    <w:rsid w:val="00CA1009"/>
    <w:rsid w:val="00CA222B"/>
    <w:rsid w:val="00CA30B4"/>
    <w:rsid w:val="00CA3C2D"/>
    <w:rsid w:val="00CA4180"/>
    <w:rsid w:val="00CA6B99"/>
    <w:rsid w:val="00CA72FC"/>
    <w:rsid w:val="00CA7D56"/>
    <w:rsid w:val="00CB3F64"/>
    <w:rsid w:val="00CB56F5"/>
    <w:rsid w:val="00CB6E04"/>
    <w:rsid w:val="00CC2512"/>
    <w:rsid w:val="00CC26CF"/>
    <w:rsid w:val="00CC2990"/>
    <w:rsid w:val="00CC4B66"/>
    <w:rsid w:val="00CC4C58"/>
    <w:rsid w:val="00CC547F"/>
    <w:rsid w:val="00CD3B51"/>
    <w:rsid w:val="00CD4121"/>
    <w:rsid w:val="00CD539E"/>
    <w:rsid w:val="00CD5D21"/>
    <w:rsid w:val="00CD6714"/>
    <w:rsid w:val="00CD6D3A"/>
    <w:rsid w:val="00CE0E9F"/>
    <w:rsid w:val="00CE40D7"/>
    <w:rsid w:val="00CE4F6E"/>
    <w:rsid w:val="00CE5F52"/>
    <w:rsid w:val="00CE6F99"/>
    <w:rsid w:val="00CE7673"/>
    <w:rsid w:val="00CE7906"/>
    <w:rsid w:val="00CF025D"/>
    <w:rsid w:val="00CF0D11"/>
    <w:rsid w:val="00CF0E19"/>
    <w:rsid w:val="00CF3E4D"/>
    <w:rsid w:val="00CF42D3"/>
    <w:rsid w:val="00CF6C73"/>
    <w:rsid w:val="00CF6F88"/>
    <w:rsid w:val="00CF7F9F"/>
    <w:rsid w:val="00D01EB3"/>
    <w:rsid w:val="00D02FE1"/>
    <w:rsid w:val="00D03F20"/>
    <w:rsid w:val="00D042C1"/>
    <w:rsid w:val="00D04AB3"/>
    <w:rsid w:val="00D04F6B"/>
    <w:rsid w:val="00D05342"/>
    <w:rsid w:val="00D07577"/>
    <w:rsid w:val="00D10EE8"/>
    <w:rsid w:val="00D13213"/>
    <w:rsid w:val="00D139A3"/>
    <w:rsid w:val="00D16E69"/>
    <w:rsid w:val="00D17316"/>
    <w:rsid w:val="00D21565"/>
    <w:rsid w:val="00D21B4A"/>
    <w:rsid w:val="00D243DE"/>
    <w:rsid w:val="00D2600E"/>
    <w:rsid w:val="00D27D9B"/>
    <w:rsid w:val="00D355D5"/>
    <w:rsid w:val="00D36158"/>
    <w:rsid w:val="00D376DB"/>
    <w:rsid w:val="00D40DE9"/>
    <w:rsid w:val="00D40EA8"/>
    <w:rsid w:val="00D41212"/>
    <w:rsid w:val="00D42B45"/>
    <w:rsid w:val="00D43325"/>
    <w:rsid w:val="00D44A5D"/>
    <w:rsid w:val="00D45A69"/>
    <w:rsid w:val="00D50062"/>
    <w:rsid w:val="00D50BAE"/>
    <w:rsid w:val="00D53F28"/>
    <w:rsid w:val="00D54DA0"/>
    <w:rsid w:val="00D55BDC"/>
    <w:rsid w:val="00D5671D"/>
    <w:rsid w:val="00D57CFC"/>
    <w:rsid w:val="00D61012"/>
    <w:rsid w:val="00D612CA"/>
    <w:rsid w:val="00D62BBB"/>
    <w:rsid w:val="00D64A19"/>
    <w:rsid w:val="00D660A1"/>
    <w:rsid w:val="00D662F3"/>
    <w:rsid w:val="00D66FFC"/>
    <w:rsid w:val="00D67397"/>
    <w:rsid w:val="00D67FC6"/>
    <w:rsid w:val="00D7060B"/>
    <w:rsid w:val="00D71F30"/>
    <w:rsid w:val="00D72DFE"/>
    <w:rsid w:val="00D736C0"/>
    <w:rsid w:val="00D777CD"/>
    <w:rsid w:val="00D81F89"/>
    <w:rsid w:val="00D82921"/>
    <w:rsid w:val="00D87AD0"/>
    <w:rsid w:val="00D87CA6"/>
    <w:rsid w:val="00D92274"/>
    <w:rsid w:val="00D92E88"/>
    <w:rsid w:val="00D94190"/>
    <w:rsid w:val="00D94339"/>
    <w:rsid w:val="00D96A7C"/>
    <w:rsid w:val="00D9707F"/>
    <w:rsid w:val="00DA1F8E"/>
    <w:rsid w:val="00DA4523"/>
    <w:rsid w:val="00DA50B9"/>
    <w:rsid w:val="00DA57A4"/>
    <w:rsid w:val="00DA6CF6"/>
    <w:rsid w:val="00DB0D07"/>
    <w:rsid w:val="00DB25FB"/>
    <w:rsid w:val="00DB57A6"/>
    <w:rsid w:val="00DB5B5F"/>
    <w:rsid w:val="00DB7634"/>
    <w:rsid w:val="00DC0350"/>
    <w:rsid w:val="00DC07DD"/>
    <w:rsid w:val="00DC1D84"/>
    <w:rsid w:val="00DC39E8"/>
    <w:rsid w:val="00DC4922"/>
    <w:rsid w:val="00DC4950"/>
    <w:rsid w:val="00DC585C"/>
    <w:rsid w:val="00DC5B2F"/>
    <w:rsid w:val="00DC7805"/>
    <w:rsid w:val="00DD2E41"/>
    <w:rsid w:val="00DD3A4E"/>
    <w:rsid w:val="00DD3D75"/>
    <w:rsid w:val="00DD51B7"/>
    <w:rsid w:val="00DD5382"/>
    <w:rsid w:val="00DD5472"/>
    <w:rsid w:val="00DD699B"/>
    <w:rsid w:val="00DD70A4"/>
    <w:rsid w:val="00DD788A"/>
    <w:rsid w:val="00DD7D70"/>
    <w:rsid w:val="00DE2205"/>
    <w:rsid w:val="00DE4EC3"/>
    <w:rsid w:val="00DE6998"/>
    <w:rsid w:val="00DE6C66"/>
    <w:rsid w:val="00DF0054"/>
    <w:rsid w:val="00DF0915"/>
    <w:rsid w:val="00DF2053"/>
    <w:rsid w:val="00DF2614"/>
    <w:rsid w:val="00DF3309"/>
    <w:rsid w:val="00DF4ABF"/>
    <w:rsid w:val="00DF5124"/>
    <w:rsid w:val="00DF7A56"/>
    <w:rsid w:val="00DF7CD9"/>
    <w:rsid w:val="00DF7F39"/>
    <w:rsid w:val="00E023D3"/>
    <w:rsid w:val="00E0640A"/>
    <w:rsid w:val="00E06F12"/>
    <w:rsid w:val="00E0762C"/>
    <w:rsid w:val="00E1391E"/>
    <w:rsid w:val="00E15390"/>
    <w:rsid w:val="00E15AB9"/>
    <w:rsid w:val="00E15ABD"/>
    <w:rsid w:val="00E15CE6"/>
    <w:rsid w:val="00E15EC2"/>
    <w:rsid w:val="00E1689B"/>
    <w:rsid w:val="00E1702C"/>
    <w:rsid w:val="00E1777D"/>
    <w:rsid w:val="00E2257D"/>
    <w:rsid w:val="00E22EE8"/>
    <w:rsid w:val="00E23ABB"/>
    <w:rsid w:val="00E23E99"/>
    <w:rsid w:val="00E3093A"/>
    <w:rsid w:val="00E32D22"/>
    <w:rsid w:val="00E33078"/>
    <w:rsid w:val="00E335AB"/>
    <w:rsid w:val="00E33AB6"/>
    <w:rsid w:val="00E34C2A"/>
    <w:rsid w:val="00E35C31"/>
    <w:rsid w:val="00E4012C"/>
    <w:rsid w:val="00E41F6A"/>
    <w:rsid w:val="00E4289D"/>
    <w:rsid w:val="00E42A8F"/>
    <w:rsid w:val="00E437D8"/>
    <w:rsid w:val="00E43D01"/>
    <w:rsid w:val="00E4427F"/>
    <w:rsid w:val="00E44E83"/>
    <w:rsid w:val="00E5005E"/>
    <w:rsid w:val="00E50AA2"/>
    <w:rsid w:val="00E5223F"/>
    <w:rsid w:val="00E56C01"/>
    <w:rsid w:val="00E56DDE"/>
    <w:rsid w:val="00E57E64"/>
    <w:rsid w:val="00E6185D"/>
    <w:rsid w:val="00E61E96"/>
    <w:rsid w:val="00E648C1"/>
    <w:rsid w:val="00E65D0F"/>
    <w:rsid w:val="00E66B4F"/>
    <w:rsid w:val="00E677E5"/>
    <w:rsid w:val="00E724A5"/>
    <w:rsid w:val="00E727B9"/>
    <w:rsid w:val="00E741D5"/>
    <w:rsid w:val="00E74474"/>
    <w:rsid w:val="00E773C9"/>
    <w:rsid w:val="00E809A2"/>
    <w:rsid w:val="00E827DE"/>
    <w:rsid w:val="00E84D91"/>
    <w:rsid w:val="00E87A6A"/>
    <w:rsid w:val="00E90A88"/>
    <w:rsid w:val="00E915BB"/>
    <w:rsid w:val="00E9232A"/>
    <w:rsid w:val="00E925F6"/>
    <w:rsid w:val="00E95EFD"/>
    <w:rsid w:val="00E969FB"/>
    <w:rsid w:val="00EA4D1B"/>
    <w:rsid w:val="00EB1CD7"/>
    <w:rsid w:val="00EB1D11"/>
    <w:rsid w:val="00EB281B"/>
    <w:rsid w:val="00EB3D50"/>
    <w:rsid w:val="00EB48F2"/>
    <w:rsid w:val="00EB51A7"/>
    <w:rsid w:val="00EB5518"/>
    <w:rsid w:val="00EB66BC"/>
    <w:rsid w:val="00EC0A98"/>
    <w:rsid w:val="00EC0AF5"/>
    <w:rsid w:val="00EC1C50"/>
    <w:rsid w:val="00EC2653"/>
    <w:rsid w:val="00EC4D88"/>
    <w:rsid w:val="00EC5054"/>
    <w:rsid w:val="00ED080C"/>
    <w:rsid w:val="00ED18CB"/>
    <w:rsid w:val="00ED22C2"/>
    <w:rsid w:val="00ED3D05"/>
    <w:rsid w:val="00ED5025"/>
    <w:rsid w:val="00ED59C3"/>
    <w:rsid w:val="00ED6899"/>
    <w:rsid w:val="00EE06D1"/>
    <w:rsid w:val="00EE187A"/>
    <w:rsid w:val="00EE2854"/>
    <w:rsid w:val="00EE5713"/>
    <w:rsid w:val="00EE5A44"/>
    <w:rsid w:val="00EE64AE"/>
    <w:rsid w:val="00EE6EA4"/>
    <w:rsid w:val="00EE715F"/>
    <w:rsid w:val="00EF1AD5"/>
    <w:rsid w:val="00EF5639"/>
    <w:rsid w:val="00EF6A1B"/>
    <w:rsid w:val="00EF7AED"/>
    <w:rsid w:val="00EF7BC6"/>
    <w:rsid w:val="00F004FF"/>
    <w:rsid w:val="00F0344A"/>
    <w:rsid w:val="00F0384F"/>
    <w:rsid w:val="00F057B7"/>
    <w:rsid w:val="00F05EFE"/>
    <w:rsid w:val="00F06445"/>
    <w:rsid w:val="00F066CE"/>
    <w:rsid w:val="00F07114"/>
    <w:rsid w:val="00F07C79"/>
    <w:rsid w:val="00F10ABC"/>
    <w:rsid w:val="00F10CCD"/>
    <w:rsid w:val="00F12B44"/>
    <w:rsid w:val="00F1456C"/>
    <w:rsid w:val="00F15142"/>
    <w:rsid w:val="00F206A7"/>
    <w:rsid w:val="00F2095E"/>
    <w:rsid w:val="00F234B4"/>
    <w:rsid w:val="00F234D1"/>
    <w:rsid w:val="00F24823"/>
    <w:rsid w:val="00F2496C"/>
    <w:rsid w:val="00F30EAA"/>
    <w:rsid w:val="00F3105E"/>
    <w:rsid w:val="00F31AAB"/>
    <w:rsid w:val="00F3203D"/>
    <w:rsid w:val="00F3369C"/>
    <w:rsid w:val="00F35B3D"/>
    <w:rsid w:val="00F35D2B"/>
    <w:rsid w:val="00F37A49"/>
    <w:rsid w:val="00F41591"/>
    <w:rsid w:val="00F41A63"/>
    <w:rsid w:val="00F4262E"/>
    <w:rsid w:val="00F42FAE"/>
    <w:rsid w:val="00F432AC"/>
    <w:rsid w:val="00F4513B"/>
    <w:rsid w:val="00F45BEB"/>
    <w:rsid w:val="00F53818"/>
    <w:rsid w:val="00F53D4F"/>
    <w:rsid w:val="00F54523"/>
    <w:rsid w:val="00F5467E"/>
    <w:rsid w:val="00F5729C"/>
    <w:rsid w:val="00F577E0"/>
    <w:rsid w:val="00F57BD2"/>
    <w:rsid w:val="00F57DB6"/>
    <w:rsid w:val="00F615C9"/>
    <w:rsid w:val="00F63797"/>
    <w:rsid w:val="00F63A94"/>
    <w:rsid w:val="00F70793"/>
    <w:rsid w:val="00F71AFA"/>
    <w:rsid w:val="00F73017"/>
    <w:rsid w:val="00F73CB0"/>
    <w:rsid w:val="00F74782"/>
    <w:rsid w:val="00F81C9F"/>
    <w:rsid w:val="00F84544"/>
    <w:rsid w:val="00F85EF8"/>
    <w:rsid w:val="00F90552"/>
    <w:rsid w:val="00F908B7"/>
    <w:rsid w:val="00F940E3"/>
    <w:rsid w:val="00F954FA"/>
    <w:rsid w:val="00F957C2"/>
    <w:rsid w:val="00F95B1F"/>
    <w:rsid w:val="00F96436"/>
    <w:rsid w:val="00F96EB7"/>
    <w:rsid w:val="00FA05B2"/>
    <w:rsid w:val="00FA0889"/>
    <w:rsid w:val="00FA140C"/>
    <w:rsid w:val="00FA1E17"/>
    <w:rsid w:val="00FA2057"/>
    <w:rsid w:val="00FA2FD6"/>
    <w:rsid w:val="00FA68A7"/>
    <w:rsid w:val="00FA6F58"/>
    <w:rsid w:val="00FA6FFB"/>
    <w:rsid w:val="00FB1F1D"/>
    <w:rsid w:val="00FB5136"/>
    <w:rsid w:val="00FC0BB4"/>
    <w:rsid w:val="00FC0C51"/>
    <w:rsid w:val="00FC3903"/>
    <w:rsid w:val="00FC449F"/>
    <w:rsid w:val="00FC577C"/>
    <w:rsid w:val="00FC6848"/>
    <w:rsid w:val="00FC7189"/>
    <w:rsid w:val="00FD131D"/>
    <w:rsid w:val="00FD17F0"/>
    <w:rsid w:val="00FD219A"/>
    <w:rsid w:val="00FD43BA"/>
    <w:rsid w:val="00FD4569"/>
    <w:rsid w:val="00FD711B"/>
    <w:rsid w:val="00FE1B88"/>
    <w:rsid w:val="00FE1D2B"/>
    <w:rsid w:val="00FE315B"/>
    <w:rsid w:val="00FE5C21"/>
    <w:rsid w:val="00FE5F67"/>
    <w:rsid w:val="00FE7262"/>
    <w:rsid w:val="00FE7AE9"/>
    <w:rsid w:val="00FF0A13"/>
    <w:rsid w:val="00FF0DEC"/>
    <w:rsid w:val="00FF12FD"/>
    <w:rsid w:val="00FF222B"/>
    <w:rsid w:val="00FF3116"/>
    <w:rsid w:val="00FF4AC8"/>
    <w:rsid w:val="00FF6177"/>
    <w:rsid w:val="00FF7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104f75,#260859,#004712,#8a2529,#c2a204,#e87d1e"/>
    </o:shapedefaults>
    <o:shapelayout v:ext="edit">
      <o:idmap v:ext="edit" data="1"/>
    </o:shapelayout>
  </w:shapeDefaults>
  <w:decimalSymbol w:val="."/>
  <w:listSeparator w:val=","/>
  <w14:docId w14:val="31180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qFormat="1"/>
    <w:lsdException w:name="table of figures" w:uiPriority="99"/>
    <w:lsdException w:name="footnote reference" w:uiPriority="99"/>
    <w:lsdException w:name="annotation reference" w:uiPriority="99"/>
    <w:lsdException w:name="Title" w:semiHidden="0" w:unhideWhenUsed="0" w:qFormat="1"/>
    <w:lsdException w:name="Hyperlink" w:uiPriority="99" w:qFormat="1"/>
    <w:lsdException w:name="Strong" w:semiHidden="0" w:unhideWhenUsed="0"/>
    <w:lsdException w:name="Emphasis" w:semiHidden="0" w:unhideWhenUsed="0"/>
    <w:lsdException w:name="Plain Text" w:uiPriority="99"/>
    <w:lsdException w:name="Normal (Web)" w:uiPriority="99"/>
    <w:lsdException w:name="Table Grid" w:semiHidden="0" w:uiPriority="39" w:unhideWhenUsed="0"/>
    <w:lsdException w:name="Placeholder Text" w:uiPriority="99"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nhideWhenUsed/>
    <w:qFormat/>
    <w:rsid w:val="007D6E7F"/>
    <w:pPr>
      <w:spacing w:after="240" w:line="288" w:lineRule="auto"/>
    </w:pPr>
    <w:rPr>
      <w:color w:val="0D0D0D" w:themeColor="text1" w:themeTint="F2"/>
      <w:sz w:val="24"/>
      <w:szCs w:val="24"/>
    </w:rPr>
  </w:style>
  <w:style w:type="paragraph" w:styleId="Heading1">
    <w:name w:val="heading 1"/>
    <w:basedOn w:val="Normal"/>
    <w:next w:val="Normal"/>
    <w:link w:val="Heading1Char"/>
    <w:qFormat/>
    <w:rsid w:val="009F41B6"/>
    <w:pPr>
      <w:pageBreakBefore/>
      <w:spacing w:line="240" w:lineRule="auto"/>
      <w:outlineLvl w:val="0"/>
    </w:pPr>
    <w:rPr>
      <w:b/>
      <w:color w:val="104F75"/>
      <w:sz w:val="36"/>
    </w:rPr>
  </w:style>
  <w:style w:type="paragraph" w:styleId="Heading2">
    <w:name w:val="heading 2"/>
    <w:basedOn w:val="Normal"/>
    <w:next w:val="Normal"/>
    <w:link w:val="Heading2Char"/>
    <w:qFormat/>
    <w:rsid w:val="00760615"/>
    <w:pPr>
      <w:keepNext/>
      <w:spacing w:before="480" w:line="240" w:lineRule="auto"/>
      <w:outlineLvl w:val="1"/>
    </w:pPr>
    <w:rPr>
      <w:b/>
      <w:color w:val="104F75"/>
      <w:sz w:val="32"/>
      <w:szCs w:val="32"/>
    </w:rPr>
  </w:style>
  <w:style w:type="paragraph" w:styleId="Heading3">
    <w:name w:val="heading 3"/>
    <w:basedOn w:val="Heading2"/>
    <w:next w:val="Normal"/>
    <w:link w:val="Heading3Char"/>
    <w:qFormat/>
    <w:rsid w:val="00F70793"/>
    <w:pPr>
      <w:spacing w:before="360"/>
      <w:outlineLvl w:val="2"/>
    </w:pPr>
    <w:rPr>
      <w:bCs/>
      <w:sz w:val="28"/>
      <w:szCs w:val="28"/>
    </w:rPr>
  </w:style>
  <w:style w:type="paragraph" w:styleId="Heading4">
    <w:name w:val="heading 4"/>
    <w:basedOn w:val="Heading2"/>
    <w:next w:val="Normal"/>
    <w:link w:val="Heading4Char"/>
    <w:qFormat/>
    <w:rsid w:val="00C71E70"/>
    <w:pPr>
      <w:spacing w:before="240"/>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9F41B6"/>
    <w:rPr>
      <w:b/>
      <w:color w:val="104F75"/>
      <w:sz w:val="36"/>
      <w:szCs w:val="24"/>
    </w:rPr>
  </w:style>
  <w:style w:type="character" w:customStyle="1" w:styleId="Heading2Char">
    <w:name w:val="Heading 2 Char"/>
    <w:link w:val="Heading2"/>
    <w:rsid w:val="00760615"/>
    <w:rPr>
      <w:b/>
      <w:color w:val="104F75"/>
      <w:sz w:val="32"/>
      <w:szCs w:val="32"/>
    </w:rPr>
  </w:style>
  <w:style w:type="character" w:customStyle="1" w:styleId="Heading3Char">
    <w:name w:val="Heading 3 Char"/>
    <w:link w:val="Heading3"/>
    <w:rsid w:val="00F707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styleId="TOCHeading">
    <w:name w:val="TOC Heading"/>
    <w:basedOn w:val="Normal"/>
    <w:next w:val="Normal"/>
    <w:uiPriority w:val="39"/>
    <w:unhideWhenUsed/>
    <w:qFormat/>
    <w:rsid w:val="00D05342"/>
    <w:pPr>
      <w:pageBreakBefore/>
    </w:pPr>
    <w:rPr>
      <w:rFonts w:cs="Arial"/>
      <w:b/>
      <w:color w:val="365F91"/>
      <w:sz w:val="36"/>
      <w:szCs w:val="28"/>
      <w:lang w:eastAsia="ja-JP"/>
    </w:rPr>
  </w:style>
  <w:style w:type="paragraph" w:customStyle="1" w:styleId="TitleText">
    <w:name w:val="TitleText"/>
    <w:basedOn w:val="Normal"/>
    <w:link w:val="TitleTextChar"/>
    <w:unhideWhenUsed/>
    <w:qFormat/>
    <w:rsid w:val="002634E2"/>
    <w:pPr>
      <w:spacing w:before="3600" w:line="240" w:lineRule="auto"/>
    </w:pPr>
    <w:rPr>
      <w:rFonts w:cs="Arial"/>
      <w:b/>
      <w:color w:val="104F75"/>
      <w:sz w:val="92"/>
      <w:szCs w:val="92"/>
    </w:rPr>
  </w:style>
  <w:style w:type="character" w:customStyle="1" w:styleId="TitleTextChar">
    <w:name w:val="TitleText Char"/>
    <w:link w:val="TitleText"/>
    <w:rsid w:val="002634E2"/>
    <w:rPr>
      <w:rFonts w:cs="Arial"/>
      <w:b/>
      <w:color w:val="104F75"/>
      <w:sz w:val="92"/>
      <w:szCs w:val="92"/>
    </w:rPr>
  </w:style>
  <w:style w:type="paragraph" w:customStyle="1" w:styleId="SubtitleText">
    <w:name w:val="SubtitleText"/>
    <w:basedOn w:val="Normal"/>
    <w:link w:val="SubtitleTextChar"/>
    <w:unhideWhenUsed/>
    <w:qFormat/>
    <w:rsid w:val="00E50AA2"/>
    <w:pPr>
      <w:spacing w:after="1520"/>
    </w:pPr>
    <w:rPr>
      <w:rFonts w:cs="Arial"/>
      <w:b/>
      <w:color w:val="104F75"/>
      <w:sz w:val="48"/>
      <w:szCs w:val="48"/>
    </w:rPr>
  </w:style>
  <w:style w:type="character" w:customStyle="1" w:styleId="SubtitleTextChar">
    <w:name w:val="SubtitleText Char"/>
    <w:link w:val="SubtitleText"/>
    <w:rsid w:val="00E50AA2"/>
    <w:rPr>
      <w:rFonts w:cs="Arial"/>
      <w:b/>
      <w:color w:val="104F75"/>
      <w:sz w:val="48"/>
      <w:szCs w:val="48"/>
    </w:rPr>
  </w:style>
  <w:style w:type="paragraph" w:styleId="ListBullet">
    <w:name w:val="List Bullet"/>
    <w:basedOn w:val="ListBullet5"/>
    <w:rsid w:val="00984AA8"/>
    <w:pPr>
      <w:numPr>
        <w:numId w:val="4"/>
      </w:numPr>
      <w:ind w:left="714" w:hanging="357"/>
      <w:contextualSpacing/>
    </w:pPr>
  </w:style>
  <w:style w:type="paragraph" w:styleId="TOC1">
    <w:name w:val="toc 1"/>
    <w:basedOn w:val="Normal"/>
    <w:next w:val="Normal"/>
    <w:autoRedefine/>
    <w:uiPriority w:val="39"/>
    <w:unhideWhenUsed/>
    <w:qFormat/>
    <w:rsid w:val="008A1787"/>
    <w:pPr>
      <w:tabs>
        <w:tab w:val="right" w:pos="9498"/>
      </w:tabs>
      <w:spacing w:after="0" w:line="240" w:lineRule="auto"/>
    </w:pPr>
    <w:rPr>
      <w:b/>
      <w:noProof/>
    </w:rPr>
  </w:style>
  <w:style w:type="paragraph" w:styleId="TOC2">
    <w:name w:val="toc 2"/>
    <w:basedOn w:val="Normal"/>
    <w:next w:val="Normal"/>
    <w:autoRedefine/>
    <w:uiPriority w:val="39"/>
    <w:unhideWhenUsed/>
    <w:qFormat/>
    <w:rsid w:val="00611F91"/>
    <w:pPr>
      <w:tabs>
        <w:tab w:val="right" w:pos="9498"/>
      </w:tabs>
      <w:spacing w:after="120"/>
      <w:ind w:left="238"/>
    </w:pPr>
    <w:rPr>
      <w:noProof/>
    </w:rPr>
  </w:style>
  <w:style w:type="paragraph" w:styleId="TOC3">
    <w:name w:val="toc 3"/>
    <w:basedOn w:val="Normal"/>
    <w:next w:val="Normal"/>
    <w:autoRedefine/>
    <w:uiPriority w:val="39"/>
    <w:unhideWhenUsed/>
    <w:qFormat/>
    <w:rsid w:val="00611F91"/>
    <w:pPr>
      <w:tabs>
        <w:tab w:val="right" w:pos="9498"/>
      </w:tabs>
      <w:spacing w:after="120"/>
      <w:ind w:left="480"/>
    </w:pPr>
    <w:rPr>
      <w:noProof/>
    </w:rPr>
  </w:style>
  <w:style w:type="paragraph" w:customStyle="1" w:styleId="CopyrightBox">
    <w:name w:val="CopyrightBox"/>
    <w:basedOn w:val="Normal"/>
    <w:link w:val="CopyrightBoxChar"/>
    <w:unhideWhenUsed/>
    <w:qFormat/>
    <w:rsid w:val="0090521B"/>
  </w:style>
  <w:style w:type="character" w:customStyle="1" w:styleId="CopyrightBoxChar">
    <w:name w:val="CopyrightBox Char"/>
    <w:link w:val="CopyrightBox"/>
    <w:rsid w:val="0090521B"/>
    <w:rPr>
      <w:color w:val="0D0D0D" w:themeColor="text1" w:themeTint="F2"/>
      <w:sz w:val="24"/>
      <w:szCs w:val="24"/>
    </w:rPr>
  </w:style>
  <w:style w:type="paragraph" w:customStyle="1" w:styleId="CopyrightSpacing">
    <w:name w:val="CopyrightSpacing"/>
    <w:basedOn w:val="Normal"/>
    <w:link w:val="CopyrightSpacingChar"/>
    <w:unhideWhenUsed/>
    <w:rsid w:val="0052566B"/>
    <w:pPr>
      <w:spacing w:before="6000" w:after="120"/>
    </w:pPr>
  </w:style>
  <w:style w:type="character" w:customStyle="1" w:styleId="CopyrightSpacingChar">
    <w:name w:val="CopyrightSpacing Char"/>
    <w:link w:val="CopyrightSpacing"/>
    <w:rsid w:val="0052566B"/>
    <w:rPr>
      <w:sz w:val="24"/>
      <w:szCs w:val="24"/>
    </w:r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TableofFigures">
    <w:name w:val="table of figures"/>
    <w:basedOn w:val="Normal"/>
    <w:next w:val="Normal"/>
    <w:uiPriority w:val="99"/>
    <w:unhideWhenUsed/>
    <w:rsid w:val="004A25DF"/>
    <w:pPr>
      <w:spacing w:after="120"/>
    </w:pPr>
  </w:style>
  <w:style w:type="paragraph" w:styleId="ListBullet4">
    <w:name w:val="List Bullet 4"/>
    <w:basedOn w:val="Normal"/>
    <w:rsid w:val="00E50AA2"/>
    <w:pPr>
      <w:numPr>
        <w:numId w:val="3"/>
      </w:numPr>
      <w:contextualSpacing/>
    </w:p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
    <w:basedOn w:val="Normal"/>
    <w:link w:val="ListParagraphChar"/>
    <w:uiPriority w:val="34"/>
    <w:qFormat/>
    <w:rsid w:val="00984AA8"/>
    <w:pPr>
      <w:numPr>
        <w:numId w:val="7"/>
      </w:numPr>
      <w:contextualSpacing/>
    </w:pPr>
  </w:style>
  <w:style w:type="paragraph" w:styleId="Caption">
    <w:name w:val="caption"/>
    <w:basedOn w:val="Normal"/>
    <w:next w:val="Normal"/>
    <w:qFormat/>
    <w:rsid w:val="00D21B4A"/>
    <w:pPr>
      <w:spacing w:before="120" w:after="120"/>
      <w:jc w:val="center"/>
    </w:pPr>
    <w:rPr>
      <w:b/>
      <w:bCs/>
      <w:color w:val="000000" w:themeColor="text1"/>
      <w:sz w:val="20"/>
      <w:szCs w:val="20"/>
    </w:rPr>
  </w:style>
  <w:style w:type="character" w:customStyle="1" w:styleId="Heading4Char">
    <w:name w:val="Heading 4 Char"/>
    <w:link w:val="Heading4"/>
    <w:rsid w:val="00C71E70"/>
    <w:rPr>
      <w:b/>
      <w:bCs/>
      <w:color w:val="104F75"/>
      <w:sz w:val="24"/>
      <w:szCs w:val="28"/>
    </w:rPr>
  </w:style>
  <w:style w:type="character" w:customStyle="1" w:styleId="Heading5Char">
    <w:name w:val="Heading 5 Char"/>
    <w:link w:val="Heading5"/>
    <w:semiHidden/>
    <w:rsid w:val="008B427B"/>
    <w:rPr>
      <w:rFonts w:ascii="Calibri" w:hAnsi="Calibri"/>
      <w:b/>
      <w:bCs/>
      <w:i/>
      <w:iCs/>
      <w:color w:val="0D0D0D" w:themeColor="text1" w:themeTint="F2"/>
      <w:sz w:val="26"/>
      <w:szCs w:val="26"/>
    </w:rPr>
  </w:style>
  <w:style w:type="character" w:customStyle="1" w:styleId="Heading6Char">
    <w:name w:val="Heading 6 Char"/>
    <w:link w:val="Heading6"/>
    <w:semiHidden/>
    <w:rsid w:val="008B427B"/>
    <w:rPr>
      <w:rFonts w:ascii="Calibri" w:hAnsi="Calibri"/>
      <w:b/>
      <w:bCs/>
      <w:color w:val="0D0D0D" w:themeColor="text1" w:themeTint="F2"/>
      <w:sz w:val="24"/>
      <w:szCs w:val="22"/>
    </w:rPr>
  </w:style>
  <w:style w:type="character" w:customStyle="1" w:styleId="Heading7Char">
    <w:name w:val="Heading 7 Char"/>
    <w:link w:val="Heading7"/>
    <w:semiHidden/>
    <w:rsid w:val="008B427B"/>
    <w:rPr>
      <w:rFonts w:ascii="Calibri" w:hAnsi="Calibri"/>
      <w:color w:val="0D0D0D" w:themeColor="text1" w:themeTint="F2"/>
      <w:sz w:val="24"/>
      <w:szCs w:val="24"/>
    </w:rPr>
  </w:style>
  <w:style w:type="character" w:customStyle="1" w:styleId="Heading8Char">
    <w:name w:val="Heading 8 Char"/>
    <w:link w:val="Heading8"/>
    <w:semiHidden/>
    <w:rsid w:val="008B427B"/>
    <w:rPr>
      <w:rFonts w:ascii="Calibri" w:hAnsi="Calibri"/>
      <w:i/>
      <w:iCs/>
      <w:color w:val="0D0D0D" w:themeColor="text1" w:themeTint="F2"/>
      <w:sz w:val="24"/>
      <w:szCs w:val="24"/>
    </w:rPr>
  </w:style>
  <w:style w:type="character" w:customStyle="1" w:styleId="Heading9Char">
    <w:name w:val="Heading 9 Char"/>
    <w:link w:val="Heading9"/>
    <w:semiHidden/>
    <w:rsid w:val="008B427B"/>
    <w:rPr>
      <w:rFonts w:ascii="Cambria" w:hAnsi="Cambria"/>
      <w:color w:val="0D0D0D" w:themeColor="text1" w:themeTint="F2"/>
      <w:sz w:val="24"/>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uiPriority w:val="39"/>
    <w:rsid w:val="00AA34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
    <w:name w:val="TableHeader"/>
    <w:qFormat/>
    <w:rsid w:val="001321D2"/>
    <w:pPr>
      <w:spacing w:before="60" w:after="60"/>
      <w:ind w:left="57" w:right="57"/>
      <w:jc w:val="center"/>
    </w:pPr>
    <w:rPr>
      <w:b/>
      <w:color w:val="0D0D0D" w:themeColor="text1" w:themeTint="F2"/>
      <w:sz w:val="24"/>
      <w:szCs w:val="24"/>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customStyle="1" w:styleId="TableRow">
    <w:name w:val="TableRow"/>
    <w:link w:val="TableRowChar"/>
    <w:qFormat/>
    <w:rsid w:val="001321D2"/>
    <w:pPr>
      <w:spacing w:before="60" w:after="60"/>
      <w:ind w:left="57" w:right="57"/>
    </w:pPr>
    <w:rPr>
      <w:color w:val="0D0D0D" w:themeColor="text1" w:themeTint="F2"/>
      <w:sz w:val="24"/>
      <w:szCs w:val="24"/>
    </w:rPr>
  </w:style>
  <w:style w:type="character" w:customStyle="1" w:styleId="TableRowChar">
    <w:name w:val="TableRow Char"/>
    <w:link w:val="TableRow"/>
    <w:rsid w:val="001321D2"/>
    <w:rPr>
      <w:color w:val="0D0D0D" w:themeColor="text1" w:themeTint="F2"/>
      <w:sz w:val="24"/>
      <w:szCs w:val="24"/>
    </w:rPr>
  </w:style>
  <w:style w:type="paragraph" w:styleId="Header">
    <w:name w:val="header"/>
    <w:basedOn w:val="Normal"/>
    <w:link w:val="HeaderChar"/>
    <w:unhideWhenUsed/>
    <w:rsid w:val="005C657D"/>
    <w:pPr>
      <w:tabs>
        <w:tab w:val="center" w:pos="4513"/>
        <w:tab w:val="right" w:pos="9026"/>
      </w:tabs>
      <w:spacing w:after="0" w:line="240" w:lineRule="auto"/>
    </w:pPr>
  </w:style>
  <w:style w:type="character" w:customStyle="1" w:styleId="HeaderChar">
    <w:name w:val="Header Char"/>
    <w:basedOn w:val="DefaultParagraphFont"/>
    <w:link w:val="Header"/>
    <w:rsid w:val="005C657D"/>
    <w:rPr>
      <w:sz w:val="24"/>
      <w:szCs w:val="24"/>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7D6E7F"/>
    <w:rPr>
      <w:color w:val="0000FF"/>
      <w:u w:val="single"/>
    </w:rPr>
  </w:style>
  <w:style w:type="paragraph" w:styleId="FootnoteText">
    <w:name w:val="footnote text"/>
    <w:basedOn w:val="Normal"/>
    <w:link w:val="FootnoteTextChar"/>
    <w:uiPriority w:val="99"/>
    <w:unhideWhenUsed/>
    <w:rsid w:val="007F1ACB"/>
    <w:pPr>
      <w:spacing w:after="60" w:line="240" w:lineRule="auto"/>
    </w:pPr>
    <w:rPr>
      <w:sz w:val="20"/>
      <w:szCs w:val="20"/>
    </w:rPr>
  </w:style>
  <w:style w:type="character" w:customStyle="1" w:styleId="FootnoteTextChar">
    <w:name w:val="Footnote Text Char"/>
    <w:basedOn w:val="DefaultParagraphFont"/>
    <w:link w:val="FootnoteText"/>
    <w:uiPriority w:val="99"/>
    <w:rsid w:val="007F1ACB"/>
  </w:style>
  <w:style w:type="character" w:styleId="FootnoteReference">
    <w:name w:val="footnote reference"/>
    <w:basedOn w:val="DefaultParagraphFont"/>
    <w:uiPriority w:val="99"/>
    <w:semiHidden/>
    <w:unhideWhenUsed/>
    <w:rsid w:val="007E06DD"/>
    <w:rPr>
      <w:vertAlign w:val="superscript"/>
    </w:rPr>
  </w:style>
  <w:style w:type="character" w:customStyle="1" w:styleId="RGB">
    <w:name w:val="RGB"/>
    <w:basedOn w:val="DefaultParagraphFont"/>
    <w:rsid w:val="00956CF7"/>
    <w:rPr>
      <w:b/>
      <w:bCs/>
      <w:sz w:val="20"/>
    </w:rPr>
  </w:style>
  <w:style w:type="paragraph" w:customStyle="1" w:styleId="ColouredBoxHeadline">
    <w:name w:val="Coloured Box Headline"/>
    <w:basedOn w:val="Normal"/>
    <w:rsid w:val="00956CF7"/>
    <w:pPr>
      <w:spacing w:before="120"/>
    </w:pPr>
    <w:rPr>
      <w:b/>
      <w:bCs/>
      <w:sz w:val="28"/>
      <w:szCs w:val="20"/>
    </w:rPr>
  </w:style>
  <w:style w:type="character" w:customStyle="1" w:styleId="RGBValues">
    <w:name w:val="RGB Values"/>
    <w:basedOn w:val="DefaultParagraphFont"/>
    <w:rsid w:val="00956CF7"/>
    <w:rPr>
      <w:sz w:val="20"/>
    </w:rPr>
  </w:style>
  <w:style w:type="paragraph" w:styleId="ListBullet5">
    <w:name w:val="List Bullet 5"/>
    <w:basedOn w:val="Normal"/>
    <w:rsid w:val="00E50AA2"/>
  </w:style>
  <w:style w:type="character" w:styleId="CommentReference">
    <w:name w:val="annotation reference"/>
    <w:basedOn w:val="DefaultParagraphFont"/>
    <w:uiPriority w:val="99"/>
    <w:unhideWhenUsed/>
    <w:rsid w:val="0090521B"/>
  </w:style>
  <w:style w:type="paragraph" w:styleId="CommentText">
    <w:name w:val="annotation text"/>
    <w:basedOn w:val="Normal"/>
    <w:link w:val="CommentTextChar"/>
    <w:uiPriority w:val="99"/>
    <w:unhideWhenUsed/>
    <w:rsid w:val="00FC6848"/>
    <w:pPr>
      <w:spacing w:line="240" w:lineRule="auto"/>
    </w:pPr>
    <w:rPr>
      <w:sz w:val="20"/>
      <w:szCs w:val="20"/>
    </w:rPr>
  </w:style>
  <w:style w:type="character" w:customStyle="1" w:styleId="CommentTextChar">
    <w:name w:val="Comment Text Char"/>
    <w:basedOn w:val="DefaultParagraphFont"/>
    <w:link w:val="CommentText"/>
    <w:uiPriority w:val="99"/>
    <w:rsid w:val="00FC6848"/>
  </w:style>
  <w:style w:type="paragraph" w:styleId="CommentSubject">
    <w:name w:val="annotation subject"/>
    <w:basedOn w:val="CommentText"/>
    <w:next w:val="CommentText"/>
    <w:link w:val="CommentSubjectChar"/>
    <w:semiHidden/>
    <w:unhideWhenUsed/>
    <w:rsid w:val="00FC6848"/>
    <w:rPr>
      <w:b/>
      <w:bCs/>
    </w:rPr>
  </w:style>
  <w:style w:type="character" w:customStyle="1" w:styleId="CommentSubjectChar">
    <w:name w:val="Comment Subject Char"/>
    <w:basedOn w:val="CommentTextChar"/>
    <w:link w:val="CommentSubject"/>
    <w:semiHidden/>
    <w:rsid w:val="00FC6848"/>
    <w:rPr>
      <w:b/>
      <w:bCs/>
    </w:rPr>
  </w:style>
  <w:style w:type="paragraph" w:customStyle="1" w:styleId="Centredembed">
    <w:name w:val="Centred embed"/>
    <w:basedOn w:val="Normal"/>
    <w:rsid w:val="00626DD2"/>
    <w:pPr>
      <w:spacing w:after="0"/>
      <w:jc w:val="center"/>
    </w:pPr>
    <w:rPr>
      <w:szCs w:val="20"/>
    </w:rPr>
  </w:style>
  <w:style w:type="paragraph" w:styleId="Date">
    <w:name w:val="Date"/>
    <w:basedOn w:val="Normal"/>
    <w:next w:val="Normal"/>
    <w:link w:val="DateChar"/>
    <w:unhideWhenUsed/>
    <w:rsid w:val="00E50AA2"/>
    <w:rPr>
      <w:rFonts w:cs="Arial"/>
      <w:b/>
      <w:bCs/>
      <w:color w:val="104F75"/>
      <w:sz w:val="44"/>
      <w:szCs w:val="44"/>
    </w:rPr>
  </w:style>
  <w:style w:type="character" w:customStyle="1" w:styleId="DateChar">
    <w:name w:val="Date Char"/>
    <w:basedOn w:val="DefaultParagraphFont"/>
    <w:link w:val="Date"/>
    <w:rsid w:val="00E50AA2"/>
    <w:rPr>
      <w:rFonts w:cs="Arial"/>
      <w:b/>
      <w:bCs/>
      <w:color w:val="104F75"/>
      <w:sz w:val="44"/>
      <w:szCs w:val="44"/>
    </w:rPr>
  </w:style>
  <w:style w:type="character" w:customStyle="1" w:styleId="SourceChar">
    <w:name w:val="Source Char"/>
    <w:basedOn w:val="DefaultParagraphFont"/>
    <w:link w:val="Source"/>
    <w:locked/>
    <w:rsid w:val="0043261E"/>
  </w:style>
  <w:style w:type="paragraph" w:customStyle="1" w:styleId="Source">
    <w:name w:val="Source"/>
    <w:basedOn w:val="Normal"/>
    <w:link w:val="SourceChar"/>
    <w:qFormat/>
    <w:rsid w:val="0043261E"/>
    <w:pPr>
      <w:jc w:val="right"/>
    </w:pPr>
    <w:rPr>
      <w:sz w:val="20"/>
      <w:szCs w:val="20"/>
    </w:rPr>
  </w:style>
  <w:style w:type="paragraph" w:customStyle="1" w:styleId="DfESOutNumbered1">
    <w:name w:val="DfESOutNumbered1"/>
    <w:basedOn w:val="Normal"/>
    <w:link w:val="DfESOutNumbered1Char"/>
    <w:qFormat/>
    <w:rsid w:val="007A0750"/>
    <w:pPr>
      <w:numPr>
        <w:numId w:val="2"/>
      </w:numPr>
    </w:pPr>
  </w:style>
  <w:style w:type="character" w:customStyle="1" w:styleId="DfESOutNumbered1Char">
    <w:name w:val="DfESOutNumbered1 Char"/>
    <w:link w:val="DfESOutNumbered1"/>
    <w:rsid w:val="007A0750"/>
    <w:rPr>
      <w:color w:val="0D0D0D" w:themeColor="text1" w:themeTint="F2"/>
      <w:sz w:val="24"/>
      <w:szCs w:val="24"/>
    </w:rPr>
  </w:style>
  <w:style w:type="paragraph" w:customStyle="1" w:styleId="TableRowRight">
    <w:name w:val="TableRowRight"/>
    <w:basedOn w:val="TableRow"/>
    <w:rsid w:val="00766306"/>
    <w:pPr>
      <w:jc w:val="right"/>
    </w:pPr>
    <w:rPr>
      <w:szCs w:val="20"/>
    </w:rPr>
  </w:style>
  <w:style w:type="paragraph" w:customStyle="1" w:styleId="TableRowCentered">
    <w:name w:val="TableRowCentered"/>
    <w:basedOn w:val="TableRow"/>
    <w:rsid w:val="00766306"/>
    <w:pPr>
      <w:jc w:val="center"/>
    </w:pPr>
    <w:rPr>
      <w:szCs w:val="20"/>
    </w:rPr>
  </w:style>
  <w:style w:type="paragraph" w:customStyle="1" w:styleId="SocialMedia">
    <w:name w:val="SocialMedia"/>
    <w:basedOn w:val="Normal"/>
    <w:link w:val="SocialMediaChar"/>
    <w:rsid w:val="00AE5177"/>
    <w:pPr>
      <w:tabs>
        <w:tab w:val="left" w:pos="4253"/>
        <w:tab w:val="left" w:pos="4820"/>
      </w:tabs>
      <w:spacing w:after="0" w:line="240" w:lineRule="auto"/>
      <w:ind w:firstLine="34"/>
    </w:pPr>
    <w:rPr>
      <w:noProof/>
    </w:rPr>
  </w:style>
  <w:style w:type="paragraph" w:customStyle="1" w:styleId="Reference">
    <w:name w:val="Reference"/>
    <w:basedOn w:val="Normal"/>
    <w:link w:val="ReferenceChar"/>
    <w:rsid w:val="007D29D3"/>
    <w:pPr>
      <w:tabs>
        <w:tab w:val="left" w:pos="1701"/>
      </w:tabs>
      <w:spacing w:before="240"/>
    </w:pPr>
  </w:style>
  <w:style w:type="character" w:customStyle="1" w:styleId="SocialMediaChar">
    <w:name w:val="SocialMedia Char"/>
    <w:basedOn w:val="DefaultParagraphFont"/>
    <w:link w:val="SocialMedia"/>
    <w:rsid w:val="00AE5177"/>
    <w:rPr>
      <w:noProof/>
      <w:sz w:val="24"/>
      <w:szCs w:val="24"/>
    </w:rPr>
  </w:style>
  <w:style w:type="paragraph" w:customStyle="1" w:styleId="Licence">
    <w:name w:val="Licence"/>
    <w:basedOn w:val="Normal"/>
    <w:link w:val="LicenceChar"/>
    <w:rsid w:val="00095901"/>
    <w:pPr>
      <w:tabs>
        <w:tab w:val="left" w:pos="1418"/>
      </w:tabs>
      <w:ind w:left="284"/>
      <w:contextualSpacing/>
    </w:pPr>
  </w:style>
  <w:style w:type="character" w:customStyle="1" w:styleId="ReferenceChar">
    <w:name w:val="Reference Char"/>
    <w:basedOn w:val="DefaultParagraphFont"/>
    <w:link w:val="Reference"/>
    <w:rsid w:val="007D29D3"/>
    <w:rPr>
      <w:color w:val="0D0D0D" w:themeColor="text1" w:themeTint="F2"/>
      <w:sz w:val="24"/>
      <w:szCs w:val="24"/>
    </w:rPr>
  </w:style>
  <w:style w:type="paragraph" w:customStyle="1" w:styleId="LicenceIntro">
    <w:name w:val="LicenceIntro"/>
    <w:basedOn w:val="Licence"/>
    <w:rsid w:val="00113E8C"/>
    <w:pPr>
      <w:spacing w:after="0"/>
      <w:ind w:left="0"/>
    </w:pPr>
    <w:rPr>
      <w:szCs w:val="20"/>
    </w:rPr>
  </w:style>
  <w:style w:type="character" w:customStyle="1" w:styleId="LicenceChar">
    <w:name w:val="Licence Char"/>
    <w:basedOn w:val="DefaultParagraphFont"/>
    <w:link w:val="Licence"/>
    <w:rsid w:val="00095901"/>
    <w:rPr>
      <w:sz w:val="24"/>
      <w:szCs w:val="24"/>
    </w:rPr>
  </w:style>
  <w:style w:type="paragraph" w:styleId="ListBullet2">
    <w:name w:val="List Bullet 2"/>
    <w:basedOn w:val="Normal"/>
    <w:rsid w:val="00984AA8"/>
    <w:pPr>
      <w:numPr>
        <w:numId w:val="5"/>
      </w:numPr>
      <w:tabs>
        <w:tab w:val="clear" w:pos="643"/>
        <w:tab w:val="num" w:pos="1134"/>
      </w:tabs>
      <w:ind w:left="1134"/>
      <w:contextualSpacing/>
    </w:pPr>
  </w:style>
  <w:style w:type="paragraph" w:customStyle="1" w:styleId="Logos">
    <w:name w:val="Logos"/>
    <w:basedOn w:val="Normal"/>
    <w:link w:val="LogosChar"/>
    <w:rsid w:val="002B2775"/>
    <w:pPr>
      <w:pageBreakBefore/>
      <w:widowControl w:val="0"/>
    </w:pPr>
    <w:rPr>
      <w:noProof/>
    </w:rPr>
  </w:style>
  <w:style w:type="character" w:customStyle="1" w:styleId="LogosChar">
    <w:name w:val="Logos Char"/>
    <w:basedOn w:val="DefaultParagraphFont"/>
    <w:link w:val="Logos"/>
    <w:rsid w:val="002B2775"/>
    <w:rPr>
      <w:noProof/>
      <w:color w:val="0D0D0D" w:themeColor="text1" w:themeTint="F2"/>
      <w:sz w:val="24"/>
      <w:szCs w:val="24"/>
    </w:rPr>
  </w:style>
  <w:style w:type="paragraph" w:styleId="ListBullet3">
    <w:name w:val="List Bullet 3"/>
    <w:basedOn w:val="Normal"/>
    <w:rsid w:val="00984AA8"/>
    <w:pPr>
      <w:numPr>
        <w:numId w:val="6"/>
      </w:numPr>
      <w:contextualSpacing/>
    </w:pPr>
  </w:style>
  <w:style w:type="paragraph" w:customStyle="1" w:styleId="DfESOutNumbered">
    <w:name w:val="DfESOutNumbered"/>
    <w:basedOn w:val="Normal"/>
    <w:link w:val="DfESOutNumberedChar"/>
    <w:rsid w:val="00562261"/>
    <w:pPr>
      <w:widowControl w:val="0"/>
      <w:numPr>
        <w:numId w:val="8"/>
      </w:numPr>
      <w:overflowPunct w:val="0"/>
      <w:autoSpaceDE w:val="0"/>
      <w:autoSpaceDN w:val="0"/>
      <w:adjustRightInd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link w:val="DfESOutNumbered"/>
    <w:rsid w:val="00562261"/>
    <w:rPr>
      <w:rFonts w:cs="Arial"/>
      <w:noProof/>
      <w:color w:val="0D0D0D" w:themeColor="text1" w:themeTint="F2"/>
      <w:sz w:val="22"/>
      <w:szCs w:val="24"/>
      <w:lang w:eastAsia="en-US"/>
    </w:rPr>
  </w:style>
  <w:style w:type="paragraph" w:customStyle="1" w:styleId="DeptBullets">
    <w:name w:val="DeptBullets"/>
    <w:basedOn w:val="Normal"/>
    <w:link w:val="DeptBulletsChar"/>
    <w:rsid w:val="00562261"/>
    <w:pPr>
      <w:widowControl w:val="0"/>
      <w:numPr>
        <w:numId w:val="9"/>
      </w:numPr>
      <w:overflowPunct w:val="0"/>
      <w:autoSpaceDE w:val="0"/>
      <w:autoSpaceDN w:val="0"/>
      <w:adjustRightInd w:val="0"/>
      <w:spacing w:line="240" w:lineRule="auto"/>
      <w:textAlignment w:val="baseline"/>
    </w:pPr>
    <w:rPr>
      <w:color w:val="auto"/>
      <w:szCs w:val="20"/>
      <w:lang w:eastAsia="en-US"/>
    </w:rPr>
  </w:style>
  <w:style w:type="character" w:customStyle="1" w:styleId="DeptBulletsChar">
    <w:name w:val="DeptBullets Char"/>
    <w:basedOn w:val="LogosChar"/>
    <w:link w:val="DeptBullets"/>
    <w:rsid w:val="00562261"/>
    <w:rPr>
      <w:noProof/>
      <w:color w:val="0D0D0D" w:themeColor="text1" w:themeTint="F2"/>
      <w:sz w:val="24"/>
      <w:szCs w:val="24"/>
      <w:lang w:eastAsia="en-US"/>
    </w:rPr>
  </w:style>
  <w:style w:type="paragraph" w:customStyle="1" w:styleId="TOCHeader">
    <w:name w:val="TOC Header"/>
    <w:link w:val="TOCHeaderChar"/>
    <w:unhideWhenUsed/>
    <w:rsid w:val="00AB1AF9"/>
    <w:pPr>
      <w:pageBreakBefore/>
    </w:pPr>
    <w:rPr>
      <w:b/>
      <w:color w:val="104F75"/>
      <w:sz w:val="36"/>
      <w:szCs w:val="24"/>
    </w:rPr>
  </w:style>
  <w:style w:type="character" w:customStyle="1" w:styleId="TOCHeaderChar">
    <w:name w:val="TOC Header Char"/>
    <w:link w:val="TOCHeader"/>
    <w:rsid w:val="00AB1AF9"/>
    <w:rPr>
      <w:b/>
      <w:color w:val="104F75"/>
      <w:sz w:val="36"/>
      <w:szCs w:val="24"/>
    </w:rPr>
  </w:style>
  <w:style w:type="paragraph" w:styleId="Revision">
    <w:name w:val="Revision"/>
    <w:hidden/>
    <w:uiPriority w:val="99"/>
    <w:semiHidden/>
    <w:rsid w:val="00E827DE"/>
    <w:rPr>
      <w:color w:val="0D0D0D" w:themeColor="text1" w:themeTint="F2"/>
      <w:sz w:val="24"/>
      <w:szCs w:val="24"/>
    </w:rPr>
  </w:style>
  <w:style w:type="paragraph" w:styleId="PlainText">
    <w:name w:val="Plain Text"/>
    <w:basedOn w:val="Normal"/>
    <w:link w:val="PlainTextChar"/>
    <w:uiPriority w:val="99"/>
    <w:unhideWhenUsed/>
    <w:rsid w:val="002D5A6B"/>
    <w:pPr>
      <w:spacing w:after="0" w:line="240" w:lineRule="auto"/>
    </w:pPr>
    <w:rPr>
      <w:rFonts w:ascii="Calibri" w:hAnsi="Calibri"/>
      <w:color w:val="auto"/>
      <w:szCs w:val="21"/>
      <w:lang w:eastAsia="en-US"/>
    </w:rPr>
  </w:style>
  <w:style w:type="character" w:customStyle="1" w:styleId="PlainTextChar">
    <w:name w:val="Plain Text Char"/>
    <w:basedOn w:val="DefaultParagraphFont"/>
    <w:link w:val="PlainText"/>
    <w:uiPriority w:val="99"/>
    <w:rsid w:val="002D5A6B"/>
    <w:rPr>
      <w:rFonts w:ascii="Calibri" w:hAnsi="Calibri"/>
      <w:sz w:val="24"/>
      <w:szCs w:val="21"/>
      <w:lang w:eastAsia="en-US"/>
    </w:rPr>
  </w:style>
  <w:style w:type="table" w:styleId="LightList">
    <w:name w:val="Light List"/>
    <w:basedOn w:val="TableNormal"/>
    <w:uiPriority w:val="61"/>
    <w:rsid w:val="00546729"/>
    <w:rPr>
      <w:rFonts w:ascii="Times New Roman" w:hAnsi="Times New Roman"/>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Bulletsspaced">
    <w:name w:val="Bullets (spaced)"/>
    <w:basedOn w:val="Normal"/>
    <w:link w:val="BulletsspacedChar"/>
    <w:autoRedefine/>
    <w:rsid w:val="00C823A7"/>
    <w:pPr>
      <w:spacing w:before="120" w:after="0" w:line="240" w:lineRule="auto"/>
    </w:pPr>
    <w:rPr>
      <w:rFonts w:ascii="Tahoma" w:hAnsi="Tahoma"/>
      <w:color w:val="000000"/>
    </w:rPr>
  </w:style>
  <w:style w:type="paragraph" w:customStyle="1" w:styleId="Bulletsspaced-lastbullet">
    <w:name w:val="Bullets (spaced) - last bullet"/>
    <w:basedOn w:val="Bulletsspaced"/>
    <w:next w:val="Normal"/>
    <w:link w:val="Bulletsspaced-lastbulletChar"/>
    <w:rsid w:val="00C823A7"/>
    <w:pPr>
      <w:spacing w:after="240"/>
    </w:pPr>
  </w:style>
  <w:style w:type="character" w:customStyle="1" w:styleId="BulletsspacedChar">
    <w:name w:val="Bullets (spaced) Char"/>
    <w:link w:val="Bulletsspaced"/>
    <w:rsid w:val="00C823A7"/>
    <w:rPr>
      <w:rFonts w:ascii="Tahoma" w:hAnsi="Tahoma"/>
      <w:color w:val="000000"/>
      <w:sz w:val="24"/>
      <w:szCs w:val="24"/>
    </w:rPr>
  </w:style>
  <w:style w:type="character" w:customStyle="1" w:styleId="Bulletsspaced-lastbulletChar">
    <w:name w:val="Bullets (spaced) - last bullet Char"/>
    <w:link w:val="Bulletsspaced-lastbullet"/>
    <w:rsid w:val="00C823A7"/>
    <w:rPr>
      <w:rFonts w:ascii="Tahoma" w:hAnsi="Tahoma"/>
      <w:color w:val="000000"/>
      <w:sz w:val="24"/>
      <w:szCs w:val="24"/>
    </w:rPr>
  </w:style>
  <w:style w:type="paragraph" w:customStyle="1" w:styleId="NumberedNormal">
    <w:name w:val="Numbered Normal"/>
    <w:basedOn w:val="ListParagraph"/>
    <w:qFormat/>
    <w:rsid w:val="00C823A7"/>
    <w:pPr>
      <w:numPr>
        <w:numId w:val="10"/>
      </w:numPr>
      <w:spacing w:before="200" w:after="260" w:line="240" w:lineRule="auto"/>
      <w:ind w:left="425" w:hanging="425"/>
      <w:contextualSpacing w:val="0"/>
    </w:pPr>
    <w:rPr>
      <w:rFonts w:asciiTheme="minorHAnsi" w:hAnsiTheme="minorHAnsi"/>
      <w:color w:val="auto"/>
    </w:rPr>
  </w:style>
  <w:style w:type="paragraph" w:styleId="NormalWeb">
    <w:name w:val="Normal (Web)"/>
    <w:basedOn w:val="Normal"/>
    <w:uiPriority w:val="99"/>
    <w:semiHidden/>
    <w:unhideWhenUsed/>
    <w:rsid w:val="003C1476"/>
    <w:pPr>
      <w:spacing w:before="100" w:beforeAutospacing="1" w:after="100" w:afterAutospacing="1" w:line="240" w:lineRule="auto"/>
    </w:pPr>
    <w:rPr>
      <w:rFonts w:ascii="Times New Roman" w:hAnsi="Times New Roman"/>
      <w:color w:val="auto"/>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
    <w:basedOn w:val="DefaultParagraphFont"/>
    <w:link w:val="ListParagraph"/>
    <w:uiPriority w:val="34"/>
    <w:locked/>
    <w:rsid w:val="006D1E5A"/>
    <w:rPr>
      <w:color w:val="0D0D0D" w:themeColor="text1" w:themeTint="F2"/>
      <w:sz w:val="24"/>
      <w:szCs w:val="24"/>
    </w:rPr>
  </w:style>
  <w:style w:type="paragraph" w:customStyle="1" w:styleId="Default">
    <w:name w:val="Default"/>
    <w:rsid w:val="003472AF"/>
    <w:pPr>
      <w:autoSpaceDE w:val="0"/>
      <w:autoSpaceDN w:val="0"/>
      <w:adjustRightInd w:val="0"/>
    </w:pPr>
    <w:rPr>
      <w:rFonts w:ascii="Calibri" w:eastAsiaTheme="minorHAnsi" w:hAnsi="Calibri" w:cs="Calibri"/>
      <w:color w:val="000000"/>
      <w:sz w:val="24"/>
      <w:szCs w:val="24"/>
      <w:lang w:eastAsia="en-US"/>
    </w:rPr>
  </w:style>
  <w:style w:type="paragraph" w:customStyle="1" w:styleId="numberedparagraph">
    <w:name w:val="numbered paragraph"/>
    <w:basedOn w:val="Normal"/>
    <w:rsid w:val="008601E5"/>
    <w:pPr>
      <w:tabs>
        <w:tab w:val="num" w:pos="567"/>
      </w:tabs>
      <w:spacing w:before="120" w:after="120" w:line="240" w:lineRule="auto"/>
      <w:ind w:left="567" w:hanging="567"/>
    </w:pPr>
    <w:rPr>
      <w:rFonts w:cs="Arial"/>
      <w:color w:val="auto"/>
      <w:lang w:eastAsia="en-US"/>
    </w:rPr>
  </w:style>
  <w:style w:type="paragraph" w:customStyle="1" w:styleId="letteredlist">
    <w:name w:val="lettered list"/>
    <w:basedOn w:val="Normal"/>
    <w:rsid w:val="008601E5"/>
    <w:pPr>
      <w:tabs>
        <w:tab w:val="num" w:pos="964"/>
      </w:tabs>
      <w:spacing w:after="60" w:line="240" w:lineRule="auto"/>
      <w:ind w:left="964" w:hanging="397"/>
    </w:pPr>
    <w:rPr>
      <w:rFonts w:cs="Arial"/>
      <w:color w:val="auto"/>
      <w:lang w:eastAsia="en-US"/>
    </w:rPr>
  </w:style>
  <w:style w:type="paragraph" w:styleId="EndnoteText">
    <w:name w:val="endnote text"/>
    <w:basedOn w:val="Normal"/>
    <w:link w:val="EndnoteTextChar"/>
    <w:semiHidden/>
    <w:unhideWhenUsed/>
    <w:rsid w:val="007A4E87"/>
    <w:pPr>
      <w:spacing w:after="0" w:line="240" w:lineRule="auto"/>
    </w:pPr>
    <w:rPr>
      <w:sz w:val="20"/>
      <w:szCs w:val="20"/>
    </w:rPr>
  </w:style>
  <w:style w:type="character" w:customStyle="1" w:styleId="EndnoteTextChar">
    <w:name w:val="Endnote Text Char"/>
    <w:basedOn w:val="DefaultParagraphFont"/>
    <w:link w:val="EndnoteText"/>
    <w:semiHidden/>
    <w:rsid w:val="007A4E87"/>
    <w:rPr>
      <w:color w:val="0D0D0D" w:themeColor="text1" w:themeTint="F2"/>
    </w:rPr>
  </w:style>
  <w:style w:type="character" w:styleId="EndnoteReference">
    <w:name w:val="endnote reference"/>
    <w:basedOn w:val="DefaultParagraphFont"/>
    <w:semiHidden/>
    <w:unhideWhenUsed/>
    <w:rsid w:val="007A4E87"/>
    <w:rPr>
      <w:vertAlign w:val="superscript"/>
    </w:rPr>
  </w:style>
  <w:style w:type="paragraph" w:customStyle="1" w:styleId="paragraph">
    <w:name w:val="paragraph"/>
    <w:basedOn w:val="Normal"/>
    <w:rsid w:val="003F3175"/>
    <w:pPr>
      <w:spacing w:after="0" w:line="240" w:lineRule="auto"/>
    </w:pPr>
    <w:rPr>
      <w:rFonts w:ascii="Times New Roman" w:hAnsi="Times New Roman"/>
      <w:color w:val="auto"/>
    </w:rPr>
  </w:style>
  <w:style w:type="character" w:customStyle="1" w:styleId="normaltextrun1">
    <w:name w:val="normaltextrun1"/>
    <w:basedOn w:val="DefaultParagraphFont"/>
    <w:rsid w:val="003F3175"/>
  </w:style>
  <w:style w:type="character" w:customStyle="1" w:styleId="eop">
    <w:name w:val="eop"/>
    <w:basedOn w:val="DefaultParagraphFont"/>
    <w:rsid w:val="003F31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qFormat="1"/>
    <w:lsdException w:name="table of figures" w:uiPriority="99"/>
    <w:lsdException w:name="footnote reference" w:uiPriority="99"/>
    <w:lsdException w:name="annotation reference" w:uiPriority="99"/>
    <w:lsdException w:name="Title" w:semiHidden="0" w:unhideWhenUsed="0" w:qFormat="1"/>
    <w:lsdException w:name="Hyperlink" w:uiPriority="99" w:qFormat="1"/>
    <w:lsdException w:name="Strong" w:semiHidden="0" w:unhideWhenUsed="0"/>
    <w:lsdException w:name="Emphasis" w:semiHidden="0" w:unhideWhenUsed="0"/>
    <w:lsdException w:name="Plain Text" w:uiPriority="99"/>
    <w:lsdException w:name="Normal (Web)" w:uiPriority="99"/>
    <w:lsdException w:name="Table Grid" w:semiHidden="0" w:uiPriority="39" w:unhideWhenUsed="0"/>
    <w:lsdException w:name="Placeholder Text" w:uiPriority="99"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nhideWhenUsed/>
    <w:qFormat/>
    <w:rsid w:val="007D6E7F"/>
    <w:pPr>
      <w:spacing w:after="240" w:line="288" w:lineRule="auto"/>
    </w:pPr>
    <w:rPr>
      <w:color w:val="0D0D0D" w:themeColor="text1" w:themeTint="F2"/>
      <w:sz w:val="24"/>
      <w:szCs w:val="24"/>
    </w:rPr>
  </w:style>
  <w:style w:type="paragraph" w:styleId="Heading1">
    <w:name w:val="heading 1"/>
    <w:basedOn w:val="Normal"/>
    <w:next w:val="Normal"/>
    <w:link w:val="Heading1Char"/>
    <w:qFormat/>
    <w:rsid w:val="009F41B6"/>
    <w:pPr>
      <w:pageBreakBefore/>
      <w:spacing w:line="240" w:lineRule="auto"/>
      <w:outlineLvl w:val="0"/>
    </w:pPr>
    <w:rPr>
      <w:b/>
      <w:color w:val="104F75"/>
      <w:sz w:val="36"/>
    </w:rPr>
  </w:style>
  <w:style w:type="paragraph" w:styleId="Heading2">
    <w:name w:val="heading 2"/>
    <w:basedOn w:val="Normal"/>
    <w:next w:val="Normal"/>
    <w:link w:val="Heading2Char"/>
    <w:qFormat/>
    <w:rsid w:val="00760615"/>
    <w:pPr>
      <w:keepNext/>
      <w:spacing w:before="480" w:line="240" w:lineRule="auto"/>
      <w:outlineLvl w:val="1"/>
    </w:pPr>
    <w:rPr>
      <w:b/>
      <w:color w:val="104F75"/>
      <w:sz w:val="32"/>
      <w:szCs w:val="32"/>
    </w:rPr>
  </w:style>
  <w:style w:type="paragraph" w:styleId="Heading3">
    <w:name w:val="heading 3"/>
    <w:basedOn w:val="Heading2"/>
    <w:next w:val="Normal"/>
    <w:link w:val="Heading3Char"/>
    <w:qFormat/>
    <w:rsid w:val="00F70793"/>
    <w:pPr>
      <w:spacing w:before="360"/>
      <w:outlineLvl w:val="2"/>
    </w:pPr>
    <w:rPr>
      <w:bCs/>
      <w:sz w:val="28"/>
      <w:szCs w:val="28"/>
    </w:rPr>
  </w:style>
  <w:style w:type="paragraph" w:styleId="Heading4">
    <w:name w:val="heading 4"/>
    <w:basedOn w:val="Heading2"/>
    <w:next w:val="Normal"/>
    <w:link w:val="Heading4Char"/>
    <w:qFormat/>
    <w:rsid w:val="00C71E70"/>
    <w:pPr>
      <w:spacing w:before="240"/>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9F41B6"/>
    <w:rPr>
      <w:b/>
      <w:color w:val="104F75"/>
      <w:sz w:val="36"/>
      <w:szCs w:val="24"/>
    </w:rPr>
  </w:style>
  <w:style w:type="character" w:customStyle="1" w:styleId="Heading2Char">
    <w:name w:val="Heading 2 Char"/>
    <w:link w:val="Heading2"/>
    <w:rsid w:val="00760615"/>
    <w:rPr>
      <w:b/>
      <w:color w:val="104F75"/>
      <w:sz w:val="32"/>
      <w:szCs w:val="32"/>
    </w:rPr>
  </w:style>
  <w:style w:type="character" w:customStyle="1" w:styleId="Heading3Char">
    <w:name w:val="Heading 3 Char"/>
    <w:link w:val="Heading3"/>
    <w:rsid w:val="00F707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styleId="TOCHeading">
    <w:name w:val="TOC Heading"/>
    <w:basedOn w:val="Normal"/>
    <w:next w:val="Normal"/>
    <w:uiPriority w:val="39"/>
    <w:unhideWhenUsed/>
    <w:qFormat/>
    <w:rsid w:val="00D05342"/>
    <w:pPr>
      <w:pageBreakBefore/>
    </w:pPr>
    <w:rPr>
      <w:rFonts w:cs="Arial"/>
      <w:b/>
      <w:color w:val="365F91"/>
      <w:sz w:val="36"/>
      <w:szCs w:val="28"/>
      <w:lang w:eastAsia="ja-JP"/>
    </w:rPr>
  </w:style>
  <w:style w:type="paragraph" w:customStyle="1" w:styleId="TitleText">
    <w:name w:val="TitleText"/>
    <w:basedOn w:val="Normal"/>
    <w:link w:val="TitleTextChar"/>
    <w:unhideWhenUsed/>
    <w:qFormat/>
    <w:rsid w:val="002634E2"/>
    <w:pPr>
      <w:spacing w:before="3600" w:line="240" w:lineRule="auto"/>
    </w:pPr>
    <w:rPr>
      <w:rFonts w:cs="Arial"/>
      <w:b/>
      <w:color w:val="104F75"/>
      <w:sz w:val="92"/>
      <w:szCs w:val="92"/>
    </w:rPr>
  </w:style>
  <w:style w:type="character" w:customStyle="1" w:styleId="TitleTextChar">
    <w:name w:val="TitleText Char"/>
    <w:link w:val="TitleText"/>
    <w:rsid w:val="002634E2"/>
    <w:rPr>
      <w:rFonts w:cs="Arial"/>
      <w:b/>
      <w:color w:val="104F75"/>
      <w:sz w:val="92"/>
      <w:szCs w:val="92"/>
    </w:rPr>
  </w:style>
  <w:style w:type="paragraph" w:customStyle="1" w:styleId="SubtitleText">
    <w:name w:val="SubtitleText"/>
    <w:basedOn w:val="Normal"/>
    <w:link w:val="SubtitleTextChar"/>
    <w:unhideWhenUsed/>
    <w:qFormat/>
    <w:rsid w:val="00E50AA2"/>
    <w:pPr>
      <w:spacing w:after="1520"/>
    </w:pPr>
    <w:rPr>
      <w:rFonts w:cs="Arial"/>
      <w:b/>
      <w:color w:val="104F75"/>
      <w:sz w:val="48"/>
      <w:szCs w:val="48"/>
    </w:rPr>
  </w:style>
  <w:style w:type="character" w:customStyle="1" w:styleId="SubtitleTextChar">
    <w:name w:val="SubtitleText Char"/>
    <w:link w:val="SubtitleText"/>
    <w:rsid w:val="00E50AA2"/>
    <w:rPr>
      <w:rFonts w:cs="Arial"/>
      <w:b/>
      <w:color w:val="104F75"/>
      <w:sz w:val="48"/>
      <w:szCs w:val="48"/>
    </w:rPr>
  </w:style>
  <w:style w:type="paragraph" w:styleId="ListBullet">
    <w:name w:val="List Bullet"/>
    <w:basedOn w:val="ListBullet5"/>
    <w:rsid w:val="00984AA8"/>
    <w:pPr>
      <w:numPr>
        <w:numId w:val="4"/>
      </w:numPr>
      <w:ind w:left="714" w:hanging="357"/>
      <w:contextualSpacing/>
    </w:pPr>
  </w:style>
  <w:style w:type="paragraph" w:styleId="TOC1">
    <w:name w:val="toc 1"/>
    <w:basedOn w:val="Normal"/>
    <w:next w:val="Normal"/>
    <w:autoRedefine/>
    <w:uiPriority w:val="39"/>
    <w:unhideWhenUsed/>
    <w:qFormat/>
    <w:rsid w:val="008A1787"/>
    <w:pPr>
      <w:tabs>
        <w:tab w:val="right" w:pos="9498"/>
      </w:tabs>
      <w:spacing w:after="0" w:line="240" w:lineRule="auto"/>
    </w:pPr>
    <w:rPr>
      <w:b/>
      <w:noProof/>
    </w:rPr>
  </w:style>
  <w:style w:type="paragraph" w:styleId="TOC2">
    <w:name w:val="toc 2"/>
    <w:basedOn w:val="Normal"/>
    <w:next w:val="Normal"/>
    <w:autoRedefine/>
    <w:uiPriority w:val="39"/>
    <w:unhideWhenUsed/>
    <w:qFormat/>
    <w:rsid w:val="00611F91"/>
    <w:pPr>
      <w:tabs>
        <w:tab w:val="right" w:pos="9498"/>
      </w:tabs>
      <w:spacing w:after="120"/>
      <w:ind w:left="238"/>
    </w:pPr>
    <w:rPr>
      <w:noProof/>
    </w:rPr>
  </w:style>
  <w:style w:type="paragraph" w:styleId="TOC3">
    <w:name w:val="toc 3"/>
    <w:basedOn w:val="Normal"/>
    <w:next w:val="Normal"/>
    <w:autoRedefine/>
    <w:uiPriority w:val="39"/>
    <w:unhideWhenUsed/>
    <w:qFormat/>
    <w:rsid w:val="00611F91"/>
    <w:pPr>
      <w:tabs>
        <w:tab w:val="right" w:pos="9498"/>
      </w:tabs>
      <w:spacing w:after="120"/>
      <w:ind w:left="480"/>
    </w:pPr>
    <w:rPr>
      <w:noProof/>
    </w:rPr>
  </w:style>
  <w:style w:type="paragraph" w:customStyle="1" w:styleId="CopyrightBox">
    <w:name w:val="CopyrightBox"/>
    <w:basedOn w:val="Normal"/>
    <w:link w:val="CopyrightBoxChar"/>
    <w:unhideWhenUsed/>
    <w:qFormat/>
    <w:rsid w:val="0090521B"/>
  </w:style>
  <w:style w:type="character" w:customStyle="1" w:styleId="CopyrightBoxChar">
    <w:name w:val="CopyrightBox Char"/>
    <w:link w:val="CopyrightBox"/>
    <w:rsid w:val="0090521B"/>
    <w:rPr>
      <w:color w:val="0D0D0D" w:themeColor="text1" w:themeTint="F2"/>
      <w:sz w:val="24"/>
      <w:szCs w:val="24"/>
    </w:rPr>
  </w:style>
  <w:style w:type="paragraph" w:customStyle="1" w:styleId="CopyrightSpacing">
    <w:name w:val="CopyrightSpacing"/>
    <w:basedOn w:val="Normal"/>
    <w:link w:val="CopyrightSpacingChar"/>
    <w:unhideWhenUsed/>
    <w:rsid w:val="0052566B"/>
    <w:pPr>
      <w:spacing w:before="6000" w:after="120"/>
    </w:pPr>
  </w:style>
  <w:style w:type="character" w:customStyle="1" w:styleId="CopyrightSpacingChar">
    <w:name w:val="CopyrightSpacing Char"/>
    <w:link w:val="CopyrightSpacing"/>
    <w:rsid w:val="0052566B"/>
    <w:rPr>
      <w:sz w:val="24"/>
      <w:szCs w:val="24"/>
    </w:r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TableofFigures">
    <w:name w:val="table of figures"/>
    <w:basedOn w:val="Normal"/>
    <w:next w:val="Normal"/>
    <w:uiPriority w:val="99"/>
    <w:unhideWhenUsed/>
    <w:rsid w:val="004A25DF"/>
    <w:pPr>
      <w:spacing w:after="120"/>
    </w:pPr>
  </w:style>
  <w:style w:type="paragraph" w:styleId="ListBullet4">
    <w:name w:val="List Bullet 4"/>
    <w:basedOn w:val="Normal"/>
    <w:rsid w:val="00E50AA2"/>
    <w:pPr>
      <w:numPr>
        <w:numId w:val="3"/>
      </w:numPr>
      <w:contextualSpacing/>
    </w:p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
    <w:basedOn w:val="Normal"/>
    <w:link w:val="ListParagraphChar"/>
    <w:uiPriority w:val="34"/>
    <w:qFormat/>
    <w:rsid w:val="00984AA8"/>
    <w:pPr>
      <w:numPr>
        <w:numId w:val="7"/>
      </w:numPr>
      <w:contextualSpacing/>
    </w:pPr>
  </w:style>
  <w:style w:type="paragraph" w:styleId="Caption">
    <w:name w:val="caption"/>
    <w:basedOn w:val="Normal"/>
    <w:next w:val="Normal"/>
    <w:qFormat/>
    <w:rsid w:val="00D21B4A"/>
    <w:pPr>
      <w:spacing w:before="120" w:after="120"/>
      <w:jc w:val="center"/>
    </w:pPr>
    <w:rPr>
      <w:b/>
      <w:bCs/>
      <w:color w:val="000000" w:themeColor="text1"/>
      <w:sz w:val="20"/>
      <w:szCs w:val="20"/>
    </w:rPr>
  </w:style>
  <w:style w:type="character" w:customStyle="1" w:styleId="Heading4Char">
    <w:name w:val="Heading 4 Char"/>
    <w:link w:val="Heading4"/>
    <w:rsid w:val="00C71E70"/>
    <w:rPr>
      <w:b/>
      <w:bCs/>
      <w:color w:val="104F75"/>
      <w:sz w:val="24"/>
      <w:szCs w:val="28"/>
    </w:rPr>
  </w:style>
  <w:style w:type="character" w:customStyle="1" w:styleId="Heading5Char">
    <w:name w:val="Heading 5 Char"/>
    <w:link w:val="Heading5"/>
    <w:semiHidden/>
    <w:rsid w:val="008B427B"/>
    <w:rPr>
      <w:rFonts w:ascii="Calibri" w:hAnsi="Calibri"/>
      <w:b/>
      <w:bCs/>
      <w:i/>
      <w:iCs/>
      <w:color w:val="0D0D0D" w:themeColor="text1" w:themeTint="F2"/>
      <w:sz w:val="26"/>
      <w:szCs w:val="26"/>
    </w:rPr>
  </w:style>
  <w:style w:type="character" w:customStyle="1" w:styleId="Heading6Char">
    <w:name w:val="Heading 6 Char"/>
    <w:link w:val="Heading6"/>
    <w:semiHidden/>
    <w:rsid w:val="008B427B"/>
    <w:rPr>
      <w:rFonts w:ascii="Calibri" w:hAnsi="Calibri"/>
      <w:b/>
      <w:bCs/>
      <w:color w:val="0D0D0D" w:themeColor="text1" w:themeTint="F2"/>
      <w:sz w:val="24"/>
      <w:szCs w:val="22"/>
    </w:rPr>
  </w:style>
  <w:style w:type="character" w:customStyle="1" w:styleId="Heading7Char">
    <w:name w:val="Heading 7 Char"/>
    <w:link w:val="Heading7"/>
    <w:semiHidden/>
    <w:rsid w:val="008B427B"/>
    <w:rPr>
      <w:rFonts w:ascii="Calibri" w:hAnsi="Calibri"/>
      <w:color w:val="0D0D0D" w:themeColor="text1" w:themeTint="F2"/>
      <w:sz w:val="24"/>
      <w:szCs w:val="24"/>
    </w:rPr>
  </w:style>
  <w:style w:type="character" w:customStyle="1" w:styleId="Heading8Char">
    <w:name w:val="Heading 8 Char"/>
    <w:link w:val="Heading8"/>
    <w:semiHidden/>
    <w:rsid w:val="008B427B"/>
    <w:rPr>
      <w:rFonts w:ascii="Calibri" w:hAnsi="Calibri"/>
      <w:i/>
      <w:iCs/>
      <w:color w:val="0D0D0D" w:themeColor="text1" w:themeTint="F2"/>
      <w:sz w:val="24"/>
      <w:szCs w:val="24"/>
    </w:rPr>
  </w:style>
  <w:style w:type="character" w:customStyle="1" w:styleId="Heading9Char">
    <w:name w:val="Heading 9 Char"/>
    <w:link w:val="Heading9"/>
    <w:semiHidden/>
    <w:rsid w:val="008B427B"/>
    <w:rPr>
      <w:rFonts w:ascii="Cambria" w:hAnsi="Cambria"/>
      <w:color w:val="0D0D0D" w:themeColor="text1" w:themeTint="F2"/>
      <w:sz w:val="24"/>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uiPriority w:val="39"/>
    <w:rsid w:val="00AA34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
    <w:name w:val="TableHeader"/>
    <w:qFormat/>
    <w:rsid w:val="001321D2"/>
    <w:pPr>
      <w:spacing w:before="60" w:after="60"/>
      <w:ind w:left="57" w:right="57"/>
      <w:jc w:val="center"/>
    </w:pPr>
    <w:rPr>
      <w:b/>
      <w:color w:val="0D0D0D" w:themeColor="text1" w:themeTint="F2"/>
      <w:sz w:val="24"/>
      <w:szCs w:val="24"/>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customStyle="1" w:styleId="TableRow">
    <w:name w:val="TableRow"/>
    <w:link w:val="TableRowChar"/>
    <w:qFormat/>
    <w:rsid w:val="001321D2"/>
    <w:pPr>
      <w:spacing w:before="60" w:after="60"/>
      <w:ind w:left="57" w:right="57"/>
    </w:pPr>
    <w:rPr>
      <w:color w:val="0D0D0D" w:themeColor="text1" w:themeTint="F2"/>
      <w:sz w:val="24"/>
      <w:szCs w:val="24"/>
    </w:rPr>
  </w:style>
  <w:style w:type="character" w:customStyle="1" w:styleId="TableRowChar">
    <w:name w:val="TableRow Char"/>
    <w:link w:val="TableRow"/>
    <w:rsid w:val="001321D2"/>
    <w:rPr>
      <w:color w:val="0D0D0D" w:themeColor="text1" w:themeTint="F2"/>
      <w:sz w:val="24"/>
      <w:szCs w:val="24"/>
    </w:rPr>
  </w:style>
  <w:style w:type="paragraph" w:styleId="Header">
    <w:name w:val="header"/>
    <w:basedOn w:val="Normal"/>
    <w:link w:val="HeaderChar"/>
    <w:unhideWhenUsed/>
    <w:rsid w:val="005C657D"/>
    <w:pPr>
      <w:tabs>
        <w:tab w:val="center" w:pos="4513"/>
        <w:tab w:val="right" w:pos="9026"/>
      </w:tabs>
      <w:spacing w:after="0" w:line="240" w:lineRule="auto"/>
    </w:pPr>
  </w:style>
  <w:style w:type="character" w:customStyle="1" w:styleId="HeaderChar">
    <w:name w:val="Header Char"/>
    <w:basedOn w:val="DefaultParagraphFont"/>
    <w:link w:val="Header"/>
    <w:rsid w:val="005C657D"/>
    <w:rPr>
      <w:sz w:val="24"/>
      <w:szCs w:val="24"/>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7D6E7F"/>
    <w:rPr>
      <w:color w:val="0000FF"/>
      <w:u w:val="single"/>
    </w:rPr>
  </w:style>
  <w:style w:type="paragraph" w:styleId="FootnoteText">
    <w:name w:val="footnote text"/>
    <w:basedOn w:val="Normal"/>
    <w:link w:val="FootnoteTextChar"/>
    <w:uiPriority w:val="99"/>
    <w:unhideWhenUsed/>
    <w:rsid w:val="007F1ACB"/>
    <w:pPr>
      <w:spacing w:after="60" w:line="240" w:lineRule="auto"/>
    </w:pPr>
    <w:rPr>
      <w:sz w:val="20"/>
      <w:szCs w:val="20"/>
    </w:rPr>
  </w:style>
  <w:style w:type="character" w:customStyle="1" w:styleId="FootnoteTextChar">
    <w:name w:val="Footnote Text Char"/>
    <w:basedOn w:val="DefaultParagraphFont"/>
    <w:link w:val="FootnoteText"/>
    <w:uiPriority w:val="99"/>
    <w:rsid w:val="007F1ACB"/>
  </w:style>
  <w:style w:type="character" w:styleId="FootnoteReference">
    <w:name w:val="footnote reference"/>
    <w:basedOn w:val="DefaultParagraphFont"/>
    <w:uiPriority w:val="99"/>
    <w:semiHidden/>
    <w:unhideWhenUsed/>
    <w:rsid w:val="007E06DD"/>
    <w:rPr>
      <w:vertAlign w:val="superscript"/>
    </w:rPr>
  </w:style>
  <w:style w:type="character" w:customStyle="1" w:styleId="RGB">
    <w:name w:val="RGB"/>
    <w:basedOn w:val="DefaultParagraphFont"/>
    <w:rsid w:val="00956CF7"/>
    <w:rPr>
      <w:b/>
      <w:bCs/>
      <w:sz w:val="20"/>
    </w:rPr>
  </w:style>
  <w:style w:type="paragraph" w:customStyle="1" w:styleId="ColouredBoxHeadline">
    <w:name w:val="Coloured Box Headline"/>
    <w:basedOn w:val="Normal"/>
    <w:rsid w:val="00956CF7"/>
    <w:pPr>
      <w:spacing w:before="120"/>
    </w:pPr>
    <w:rPr>
      <w:b/>
      <w:bCs/>
      <w:sz w:val="28"/>
      <w:szCs w:val="20"/>
    </w:rPr>
  </w:style>
  <w:style w:type="character" w:customStyle="1" w:styleId="RGBValues">
    <w:name w:val="RGB Values"/>
    <w:basedOn w:val="DefaultParagraphFont"/>
    <w:rsid w:val="00956CF7"/>
    <w:rPr>
      <w:sz w:val="20"/>
    </w:rPr>
  </w:style>
  <w:style w:type="paragraph" w:styleId="ListBullet5">
    <w:name w:val="List Bullet 5"/>
    <w:basedOn w:val="Normal"/>
    <w:rsid w:val="00E50AA2"/>
  </w:style>
  <w:style w:type="character" w:styleId="CommentReference">
    <w:name w:val="annotation reference"/>
    <w:basedOn w:val="DefaultParagraphFont"/>
    <w:uiPriority w:val="99"/>
    <w:unhideWhenUsed/>
    <w:rsid w:val="0090521B"/>
  </w:style>
  <w:style w:type="paragraph" w:styleId="CommentText">
    <w:name w:val="annotation text"/>
    <w:basedOn w:val="Normal"/>
    <w:link w:val="CommentTextChar"/>
    <w:uiPriority w:val="99"/>
    <w:unhideWhenUsed/>
    <w:rsid w:val="00FC6848"/>
    <w:pPr>
      <w:spacing w:line="240" w:lineRule="auto"/>
    </w:pPr>
    <w:rPr>
      <w:sz w:val="20"/>
      <w:szCs w:val="20"/>
    </w:rPr>
  </w:style>
  <w:style w:type="character" w:customStyle="1" w:styleId="CommentTextChar">
    <w:name w:val="Comment Text Char"/>
    <w:basedOn w:val="DefaultParagraphFont"/>
    <w:link w:val="CommentText"/>
    <w:uiPriority w:val="99"/>
    <w:rsid w:val="00FC6848"/>
  </w:style>
  <w:style w:type="paragraph" w:styleId="CommentSubject">
    <w:name w:val="annotation subject"/>
    <w:basedOn w:val="CommentText"/>
    <w:next w:val="CommentText"/>
    <w:link w:val="CommentSubjectChar"/>
    <w:semiHidden/>
    <w:unhideWhenUsed/>
    <w:rsid w:val="00FC6848"/>
    <w:rPr>
      <w:b/>
      <w:bCs/>
    </w:rPr>
  </w:style>
  <w:style w:type="character" w:customStyle="1" w:styleId="CommentSubjectChar">
    <w:name w:val="Comment Subject Char"/>
    <w:basedOn w:val="CommentTextChar"/>
    <w:link w:val="CommentSubject"/>
    <w:semiHidden/>
    <w:rsid w:val="00FC6848"/>
    <w:rPr>
      <w:b/>
      <w:bCs/>
    </w:rPr>
  </w:style>
  <w:style w:type="paragraph" w:customStyle="1" w:styleId="Centredembed">
    <w:name w:val="Centred embed"/>
    <w:basedOn w:val="Normal"/>
    <w:rsid w:val="00626DD2"/>
    <w:pPr>
      <w:spacing w:after="0"/>
      <w:jc w:val="center"/>
    </w:pPr>
    <w:rPr>
      <w:szCs w:val="20"/>
    </w:rPr>
  </w:style>
  <w:style w:type="paragraph" w:styleId="Date">
    <w:name w:val="Date"/>
    <w:basedOn w:val="Normal"/>
    <w:next w:val="Normal"/>
    <w:link w:val="DateChar"/>
    <w:unhideWhenUsed/>
    <w:rsid w:val="00E50AA2"/>
    <w:rPr>
      <w:rFonts w:cs="Arial"/>
      <w:b/>
      <w:bCs/>
      <w:color w:val="104F75"/>
      <w:sz w:val="44"/>
      <w:szCs w:val="44"/>
    </w:rPr>
  </w:style>
  <w:style w:type="character" w:customStyle="1" w:styleId="DateChar">
    <w:name w:val="Date Char"/>
    <w:basedOn w:val="DefaultParagraphFont"/>
    <w:link w:val="Date"/>
    <w:rsid w:val="00E50AA2"/>
    <w:rPr>
      <w:rFonts w:cs="Arial"/>
      <w:b/>
      <w:bCs/>
      <w:color w:val="104F75"/>
      <w:sz w:val="44"/>
      <w:szCs w:val="44"/>
    </w:rPr>
  </w:style>
  <w:style w:type="character" w:customStyle="1" w:styleId="SourceChar">
    <w:name w:val="Source Char"/>
    <w:basedOn w:val="DefaultParagraphFont"/>
    <w:link w:val="Source"/>
    <w:locked/>
    <w:rsid w:val="0043261E"/>
  </w:style>
  <w:style w:type="paragraph" w:customStyle="1" w:styleId="Source">
    <w:name w:val="Source"/>
    <w:basedOn w:val="Normal"/>
    <w:link w:val="SourceChar"/>
    <w:qFormat/>
    <w:rsid w:val="0043261E"/>
    <w:pPr>
      <w:jc w:val="right"/>
    </w:pPr>
    <w:rPr>
      <w:sz w:val="20"/>
      <w:szCs w:val="20"/>
    </w:rPr>
  </w:style>
  <w:style w:type="paragraph" w:customStyle="1" w:styleId="DfESOutNumbered1">
    <w:name w:val="DfESOutNumbered1"/>
    <w:basedOn w:val="Normal"/>
    <w:link w:val="DfESOutNumbered1Char"/>
    <w:qFormat/>
    <w:rsid w:val="007A0750"/>
    <w:pPr>
      <w:numPr>
        <w:numId w:val="2"/>
      </w:numPr>
    </w:pPr>
  </w:style>
  <w:style w:type="character" w:customStyle="1" w:styleId="DfESOutNumbered1Char">
    <w:name w:val="DfESOutNumbered1 Char"/>
    <w:link w:val="DfESOutNumbered1"/>
    <w:rsid w:val="007A0750"/>
    <w:rPr>
      <w:color w:val="0D0D0D" w:themeColor="text1" w:themeTint="F2"/>
      <w:sz w:val="24"/>
      <w:szCs w:val="24"/>
    </w:rPr>
  </w:style>
  <w:style w:type="paragraph" w:customStyle="1" w:styleId="TableRowRight">
    <w:name w:val="TableRowRight"/>
    <w:basedOn w:val="TableRow"/>
    <w:rsid w:val="00766306"/>
    <w:pPr>
      <w:jc w:val="right"/>
    </w:pPr>
    <w:rPr>
      <w:szCs w:val="20"/>
    </w:rPr>
  </w:style>
  <w:style w:type="paragraph" w:customStyle="1" w:styleId="TableRowCentered">
    <w:name w:val="TableRowCentered"/>
    <w:basedOn w:val="TableRow"/>
    <w:rsid w:val="00766306"/>
    <w:pPr>
      <w:jc w:val="center"/>
    </w:pPr>
    <w:rPr>
      <w:szCs w:val="20"/>
    </w:rPr>
  </w:style>
  <w:style w:type="paragraph" w:customStyle="1" w:styleId="SocialMedia">
    <w:name w:val="SocialMedia"/>
    <w:basedOn w:val="Normal"/>
    <w:link w:val="SocialMediaChar"/>
    <w:rsid w:val="00AE5177"/>
    <w:pPr>
      <w:tabs>
        <w:tab w:val="left" w:pos="4253"/>
        <w:tab w:val="left" w:pos="4820"/>
      </w:tabs>
      <w:spacing w:after="0" w:line="240" w:lineRule="auto"/>
      <w:ind w:firstLine="34"/>
    </w:pPr>
    <w:rPr>
      <w:noProof/>
    </w:rPr>
  </w:style>
  <w:style w:type="paragraph" w:customStyle="1" w:styleId="Reference">
    <w:name w:val="Reference"/>
    <w:basedOn w:val="Normal"/>
    <w:link w:val="ReferenceChar"/>
    <w:rsid w:val="007D29D3"/>
    <w:pPr>
      <w:tabs>
        <w:tab w:val="left" w:pos="1701"/>
      </w:tabs>
      <w:spacing w:before="240"/>
    </w:pPr>
  </w:style>
  <w:style w:type="character" w:customStyle="1" w:styleId="SocialMediaChar">
    <w:name w:val="SocialMedia Char"/>
    <w:basedOn w:val="DefaultParagraphFont"/>
    <w:link w:val="SocialMedia"/>
    <w:rsid w:val="00AE5177"/>
    <w:rPr>
      <w:noProof/>
      <w:sz w:val="24"/>
      <w:szCs w:val="24"/>
    </w:rPr>
  </w:style>
  <w:style w:type="paragraph" w:customStyle="1" w:styleId="Licence">
    <w:name w:val="Licence"/>
    <w:basedOn w:val="Normal"/>
    <w:link w:val="LicenceChar"/>
    <w:rsid w:val="00095901"/>
    <w:pPr>
      <w:tabs>
        <w:tab w:val="left" w:pos="1418"/>
      </w:tabs>
      <w:ind w:left="284"/>
      <w:contextualSpacing/>
    </w:pPr>
  </w:style>
  <w:style w:type="character" w:customStyle="1" w:styleId="ReferenceChar">
    <w:name w:val="Reference Char"/>
    <w:basedOn w:val="DefaultParagraphFont"/>
    <w:link w:val="Reference"/>
    <w:rsid w:val="007D29D3"/>
    <w:rPr>
      <w:color w:val="0D0D0D" w:themeColor="text1" w:themeTint="F2"/>
      <w:sz w:val="24"/>
      <w:szCs w:val="24"/>
    </w:rPr>
  </w:style>
  <w:style w:type="paragraph" w:customStyle="1" w:styleId="LicenceIntro">
    <w:name w:val="LicenceIntro"/>
    <w:basedOn w:val="Licence"/>
    <w:rsid w:val="00113E8C"/>
    <w:pPr>
      <w:spacing w:after="0"/>
      <w:ind w:left="0"/>
    </w:pPr>
    <w:rPr>
      <w:szCs w:val="20"/>
    </w:rPr>
  </w:style>
  <w:style w:type="character" w:customStyle="1" w:styleId="LicenceChar">
    <w:name w:val="Licence Char"/>
    <w:basedOn w:val="DefaultParagraphFont"/>
    <w:link w:val="Licence"/>
    <w:rsid w:val="00095901"/>
    <w:rPr>
      <w:sz w:val="24"/>
      <w:szCs w:val="24"/>
    </w:rPr>
  </w:style>
  <w:style w:type="paragraph" w:styleId="ListBullet2">
    <w:name w:val="List Bullet 2"/>
    <w:basedOn w:val="Normal"/>
    <w:rsid w:val="00984AA8"/>
    <w:pPr>
      <w:numPr>
        <w:numId w:val="5"/>
      </w:numPr>
      <w:tabs>
        <w:tab w:val="clear" w:pos="643"/>
        <w:tab w:val="num" w:pos="1134"/>
      </w:tabs>
      <w:ind w:left="1134"/>
      <w:contextualSpacing/>
    </w:pPr>
  </w:style>
  <w:style w:type="paragraph" w:customStyle="1" w:styleId="Logos">
    <w:name w:val="Logos"/>
    <w:basedOn w:val="Normal"/>
    <w:link w:val="LogosChar"/>
    <w:rsid w:val="002B2775"/>
    <w:pPr>
      <w:pageBreakBefore/>
      <w:widowControl w:val="0"/>
    </w:pPr>
    <w:rPr>
      <w:noProof/>
    </w:rPr>
  </w:style>
  <w:style w:type="character" w:customStyle="1" w:styleId="LogosChar">
    <w:name w:val="Logos Char"/>
    <w:basedOn w:val="DefaultParagraphFont"/>
    <w:link w:val="Logos"/>
    <w:rsid w:val="002B2775"/>
    <w:rPr>
      <w:noProof/>
      <w:color w:val="0D0D0D" w:themeColor="text1" w:themeTint="F2"/>
      <w:sz w:val="24"/>
      <w:szCs w:val="24"/>
    </w:rPr>
  </w:style>
  <w:style w:type="paragraph" w:styleId="ListBullet3">
    <w:name w:val="List Bullet 3"/>
    <w:basedOn w:val="Normal"/>
    <w:rsid w:val="00984AA8"/>
    <w:pPr>
      <w:numPr>
        <w:numId w:val="6"/>
      </w:numPr>
      <w:contextualSpacing/>
    </w:pPr>
  </w:style>
  <w:style w:type="paragraph" w:customStyle="1" w:styleId="DfESOutNumbered">
    <w:name w:val="DfESOutNumbered"/>
    <w:basedOn w:val="Normal"/>
    <w:link w:val="DfESOutNumberedChar"/>
    <w:rsid w:val="00562261"/>
    <w:pPr>
      <w:widowControl w:val="0"/>
      <w:numPr>
        <w:numId w:val="8"/>
      </w:numPr>
      <w:overflowPunct w:val="0"/>
      <w:autoSpaceDE w:val="0"/>
      <w:autoSpaceDN w:val="0"/>
      <w:adjustRightInd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link w:val="DfESOutNumbered"/>
    <w:rsid w:val="00562261"/>
    <w:rPr>
      <w:rFonts w:cs="Arial"/>
      <w:noProof/>
      <w:color w:val="0D0D0D" w:themeColor="text1" w:themeTint="F2"/>
      <w:sz w:val="22"/>
      <w:szCs w:val="24"/>
      <w:lang w:eastAsia="en-US"/>
    </w:rPr>
  </w:style>
  <w:style w:type="paragraph" w:customStyle="1" w:styleId="DeptBullets">
    <w:name w:val="DeptBullets"/>
    <w:basedOn w:val="Normal"/>
    <w:link w:val="DeptBulletsChar"/>
    <w:rsid w:val="00562261"/>
    <w:pPr>
      <w:widowControl w:val="0"/>
      <w:numPr>
        <w:numId w:val="9"/>
      </w:numPr>
      <w:overflowPunct w:val="0"/>
      <w:autoSpaceDE w:val="0"/>
      <w:autoSpaceDN w:val="0"/>
      <w:adjustRightInd w:val="0"/>
      <w:spacing w:line="240" w:lineRule="auto"/>
      <w:textAlignment w:val="baseline"/>
    </w:pPr>
    <w:rPr>
      <w:color w:val="auto"/>
      <w:szCs w:val="20"/>
      <w:lang w:eastAsia="en-US"/>
    </w:rPr>
  </w:style>
  <w:style w:type="character" w:customStyle="1" w:styleId="DeptBulletsChar">
    <w:name w:val="DeptBullets Char"/>
    <w:basedOn w:val="LogosChar"/>
    <w:link w:val="DeptBullets"/>
    <w:rsid w:val="00562261"/>
    <w:rPr>
      <w:noProof/>
      <w:color w:val="0D0D0D" w:themeColor="text1" w:themeTint="F2"/>
      <w:sz w:val="24"/>
      <w:szCs w:val="24"/>
      <w:lang w:eastAsia="en-US"/>
    </w:rPr>
  </w:style>
  <w:style w:type="paragraph" w:customStyle="1" w:styleId="TOCHeader">
    <w:name w:val="TOC Header"/>
    <w:link w:val="TOCHeaderChar"/>
    <w:unhideWhenUsed/>
    <w:rsid w:val="00AB1AF9"/>
    <w:pPr>
      <w:pageBreakBefore/>
    </w:pPr>
    <w:rPr>
      <w:b/>
      <w:color w:val="104F75"/>
      <w:sz w:val="36"/>
      <w:szCs w:val="24"/>
    </w:rPr>
  </w:style>
  <w:style w:type="character" w:customStyle="1" w:styleId="TOCHeaderChar">
    <w:name w:val="TOC Header Char"/>
    <w:link w:val="TOCHeader"/>
    <w:rsid w:val="00AB1AF9"/>
    <w:rPr>
      <w:b/>
      <w:color w:val="104F75"/>
      <w:sz w:val="36"/>
      <w:szCs w:val="24"/>
    </w:rPr>
  </w:style>
  <w:style w:type="paragraph" w:styleId="Revision">
    <w:name w:val="Revision"/>
    <w:hidden/>
    <w:uiPriority w:val="99"/>
    <w:semiHidden/>
    <w:rsid w:val="00E827DE"/>
    <w:rPr>
      <w:color w:val="0D0D0D" w:themeColor="text1" w:themeTint="F2"/>
      <w:sz w:val="24"/>
      <w:szCs w:val="24"/>
    </w:rPr>
  </w:style>
  <w:style w:type="paragraph" w:styleId="PlainText">
    <w:name w:val="Plain Text"/>
    <w:basedOn w:val="Normal"/>
    <w:link w:val="PlainTextChar"/>
    <w:uiPriority w:val="99"/>
    <w:unhideWhenUsed/>
    <w:rsid w:val="002D5A6B"/>
    <w:pPr>
      <w:spacing w:after="0" w:line="240" w:lineRule="auto"/>
    </w:pPr>
    <w:rPr>
      <w:rFonts w:ascii="Calibri" w:hAnsi="Calibri"/>
      <w:color w:val="auto"/>
      <w:szCs w:val="21"/>
      <w:lang w:eastAsia="en-US"/>
    </w:rPr>
  </w:style>
  <w:style w:type="character" w:customStyle="1" w:styleId="PlainTextChar">
    <w:name w:val="Plain Text Char"/>
    <w:basedOn w:val="DefaultParagraphFont"/>
    <w:link w:val="PlainText"/>
    <w:uiPriority w:val="99"/>
    <w:rsid w:val="002D5A6B"/>
    <w:rPr>
      <w:rFonts w:ascii="Calibri" w:hAnsi="Calibri"/>
      <w:sz w:val="24"/>
      <w:szCs w:val="21"/>
      <w:lang w:eastAsia="en-US"/>
    </w:rPr>
  </w:style>
  <w:style w:type="table" w:styleId="LightList">
    <w:name w:val="Light List"/>
    <w:basedOn w:val="TableNormal"/>
    <w:uiPriority w:val="61"/>
    <w:rsid w:val="00546729"/>
    <w:rPr>
      <w:rFonts w:ascii="Times New Roman" w:hAnsi="Times New Roman"/>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Bulletsspaced">
    <w:name w:val="Bullets (spaced)"/>
    <w:basedOn w:val="Normal"/>
    <w:link w:val="BulletsspacedChar"/>
    <w:autoRedefine/>
    <w:rsid w:val="00C823A7"/>
    <w:pPr>
      <w:spacing w:before="120" w:after="0" w:line="240" w:lineRule="auto"/>
    </w:pPr>
    <w:rPr>
      <w:rFonts w:ascii="Tahoma" w:hAnsi="Tahoma"/>
      <w:color w:val="000000"/>
    </w:rPr>
  </w:style>
  <w:style w:type="paragraph" w:customStyle="1" w:styleId="Bulletsspaced-lastbullet">
    <w:name w:val="Bullets (spaced) - last bullet"/>
    <w:basedOn w:val="Bulletsspaced"/>
    <w:next w:val="Normal"/>
    <w:link w:val="Bulletsspaced-lastbulletChar"/>
    <w:rsid w:val="00C823A7"/>
    <w:pPr>
      <w:spacing w:after="240"/>
    </w:pPr>
  </w:style>
  <w:style w:type="character" w:customStyle="1" w:styleId="BulletsspacedChar">
    <w:name w:val="Bullets (spaced) Char"/>
    <w:link w:val="Bulletsspaced"/>
    <w:rsid w:val="00C823A7"/>
    <w:rPr>
      <w:rFonts w:ascii="Tahoma" w:hAnsi="Tahoma"/>
      <w:color w:val="000000"/>
      <w:sz w:val="24"/>
      <w:szCs w:val="24"/>
    </w:rPr>
  </w:style>
  <w:style w:type="character" w:customStyle="1" w:styleId="Bulletsspaced-lastbulletChar">
    <w:name w:val="Bullets (spaced) - last bullet Char"/>
    <w:link w:val="Bulletsspaced-lastbullet"/>
    <w:rsid w:val="00C823A7"/>
    <w:rPr>
      <w:rFonts w:ascii="Tahoma" w:hAnsi="Tahoma"/>
      <w:color w:val="000000"/>
      <w:sz w:val="24"/>
      <w:szCs w:val="24"/>
    </w:rPr>
  </w:style>
  <w:style w:type="paragraph" w:customStyle="1" w:styleId="NumberedNormal">
    <w:name w:val="Numbered Normal"/>
    <w:basedOn w:val="ListParagraph"/>
    <w:qFormat/>
    <w:rsid w:val="00C823A7"/>
    <w:pPr>
      <w:numPr>
        <w:numId w:val="10"/>
      </w:numPr>
      <w:spacing w:before="200" w:after="260" w:line="240" w:lineRule="auto"/>
      <w:ind w:left="425" w:hanging="425"/>
      <w:contextualSpacing w:val="0"/>
    </w:pPr>
    <w:rPr>
      <w:rFonts w:asciiTheme="minorHAnsi" w:hAnsiTheme="minorHAnsi"/>
      <w:color w:val="auto"/>
    </w:rPr>
  </w:style>
  <w:style w:type="paragraph" w:styleId="NormalWeb">
    <w:name w:val="Normal (Web)"/>
    <w:basedOn w:val="Normal"/>
    <w:uiPriority w:val="99"/>
    <w:semiHidden/>
    <w:unhideWhenUsed/>
    <w:rsid w:val="003C1476"/>
    <w:pPr>
      <w:spacing w:before="100" w:beforeAutospacing="1" w:after="100" w:afterAutospacing="1" w:line="240" w:lineRule="auto"/>
    </w:pPr>
    <w:rPr>
      <w:rFonts w:ascii="Times New Roman" w:hAnsi="Times New Roman"/>
      <w:color w:val="auto"/>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
    <w:basedOn w:val="DefaultParagraphFont"/>
    <w:link w:val="ListParagraph"/>
    <w:uiPriority w:val="34"/>
    <w:locked/>
    <w:rsid w:val="006D1E5A"/>
    <w:rPr>
      <w:color w:val="0D0D0D" w:themeColor="text1" w:themeTint="F2"/>
      <w:sz w:val="24"/>
      <w:szCs w:val="24"/>
    </w:rPr>
  </w:style>
  <w:style w:type="paragraph" w:customStyle="1" w:styleId="Default">
    <w:name w:val="Default"/>
    <w:rsid w:val="003472AF"/>
    <w:pPr>
      <w:autoSpaceDE w:val="0"/>
      <w:autoSpaceDN w:val="0"/>
      <w:adjustRightInd w:val="0"/>
    </w:pPr>
    <w:rPr>
      <w:rFonts w:ascii="Calibri" w:eastAsiaTheme="minorHAnsi" w:hAnsi="Calibri" w:cs="Calibri"/>
      <w:color w:val="000000"/>
      <w:sz w:val="24"/>
      <w:szCs w:val="24"/>
      <w:lang w:eastAsia="en-US"/>
    </w:rPr>
  </w:style>
  <w:style w:type="paragraph" w:customStyle="1" w:styleId="numberedparagraph">
    <w:name w:val="numbered paragraph"/>
    <w:basedOn w:val="Normal"/>
    <w:rsid w:val="008601E5"/>
    <w:pPr>
      <w:tabs>
        <w:tab w:val="num" w:pos="567"/>
      </w:tabs>
      <w:spacing w:before="120" w:after="120" w:line="240" w:lineRule="auto"/>
      <w:ind w:left="567" w:hanging="567"/>
    </w:pPr>
    <w:rPr>
      <w:rFonts w:cs="Arial"/>
      <w:color w:val="auto"/>
      <w:lang w:eastAsia="en-US"/>
    </w:rPr>
  </w:style>
  <w:style w:type="paragraph" w:customStyle="1" w:styleId="letteredlist">
    <w:name w:val="lettered list"/>
    <w:basedOn w:val="Normal"/>
    <w:rsid w:val="008601E5"/>
    <w:pPr>
      <w:tabs>
        <w:tab w:val="num" w:pos="964"/>
      </w:tabs>
      <w:spacing w:after="60" w:line="240" w:lineRule="auto"/>
      <w:ind w:left="964" w:hanging="397"/>
    </w:pPr>
    <w:rPr>
      <w:rFonts w:cs="Arial"/>
      <w:color w:val="auto"/>
      <w:lang w:eastAsia="en-US"/>
    </w:rPr>
  </w:style>
  <w:style w:type="paragraph" w:styleId="EndnoteText">
    <w:name w:val="endnote text"/>
    <w:basedOn w:val="Normal"/>
    <w:link w:val="EndnoteTextChar"/>
    <w:semiHidden/>
    <w:unhideWhenUsed/>
    <w:rsid w:val="007A4E87"/>
    <w:pPr>
      <w:spacing w:after="0" w:line="240" w:lineRule="auto"/>
    </w:pPr>
    <w:rPr>
      <w:sz w:val="20"/>
      <w:szCs w:val="20"/>
    </w:rPr>
  </w:style>
  <w:style w:type="character" w:customStyle="1" w:styleId="EndnoteTextChar">
    <w:name w:val="Endnote Text Char"/>
    <w:basedOn w:val="DefaultParagraphFont"/>
    <w:link w:val="EndnoteText"/>
    <w:semiHidden/>
    <w:rsid w:val="007A4E87"/>
    <w:rPr>
      <w:color w:val="0D0D0D" w:themeColor="text1" w:themeTint="F2"/>
    </w:rPr>
  </w:style>
  <w:style w:type="character" w:styleId="EndnoteReference">
    <w:name w:val="endnote reference"/>
    <w:basedOn w:val="DefaultParagraphFont"/>
    <w:semiHidden/>
    <w:unhideWhenUsed/>
    <w:rsid w:val="007A4E87"/>
    <w:rPr>
      <w:vertAlign w:val="superscript"/>
    </w:rPr>
  </w:style>
  <w:style w:type="paragraph" w:customStyle="1" w:styleId="paragraph">
    <w:name w:val="paragraph"/>
    <w:basedOn w:val="Normal"/>
    <w:rsid w:val="003F3175"/>
    <w:pPr>
      <w:spacing w:after="0" w:line="240" w:lineRule="auto"/>
    </w:pPr>
    <w:rPr>
      <w:rFonts w:ascii="Times New Roman" w:hAnsi="Times New Roman"/>
      <w:color w:val="auto"/>
    </w:rPr>
  </w:style>
  <w:style w:type="character" w:customStyle="1" w:styleId="normaltextrun1">
    <w:name w:val="normaltextrun1"/>
    <w:basedOn w:val="DefaultParagraphFont"/>
    <w:rsid w:val="003F3175"/>
  </w:style>
  <w:style w:type="character" w:customStyle="1" w:styleId="eop">
    <w:name w:val="eop"/>
    <w:basedOn w:val="DefaultParagraphFont"/>
    <w:rsid w:val="003F3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25181">
      <w:bodyDiv w:val="1"/>
      <w:marLeft w:val="0"/>
      <w:marRight w:val="0"/>
      <w:marTop w:val="0"/>
      <w:marBottom w:val="0"/>
      <w:divBdr>
        <w:top w:val="none" w:sz="0" w:space="0" w:color="auto"/>
        <w:left w:val="none" w:sz="0" w:space="0" w:color="auto"/>
        <w:bottom w:val="none" w:sz="0" w:space="0" w:color="auto"/>
        <w:right w:val="none" w:sz="0" w:space="0" w:color="auto"/>
      </w:divBdr>
      <w:divsChild>
        <w:div w:id="1621916220">
          <w:marLeft w:val="0"/>
          <w:marRight w:val="0"/>
          <w:marTop w:val="0"/>
          <w:marBottom w:val="0"/>
          <w:divBdr>
            <w:top w:val="none" w:sz="0" w:space="0" w:color="auto"/>
            <w:left w:val="none" w:sz="0" w:space="0" w:color="auto"/>
            <w:bottom w:val="none" w:sz="0" w:space="0" w:color="auto"/>
            <w:right w:val="none" w:sz="0" w:space="0" w:color="auto"/>
          </w:divBdr>
          <w:divsChild>
            <w:div w:id="1742412898">
              <w:marLeft w:val="0"/>
              <w:marRight w:val="0"/>
              <w:marTop w:val="0"/>
              <w:marBottom w:val="0"/>
              <w:divBdr>
                <w:top w:val="none" w:sz="0" w:space="0" w:color="auto"/>
                <w:left w:val="none" w:sz="0" w:space="0" w:color="auto"/>
                <w:bottom w:val="none" w:sz="0" w:space="0" w:color="auto"/>
                <w:right w:val="none" w:sz="0" w:space="0" w:color="auto"/>
              </w:divBdr>
              <w:divsChild>
                <w:div w:id="1327900360">
                  <w:marLeft w:val="0"/>
                  <w:marRight w:val="0"/>
                  <w:marTop w:val="0"/>
                  <w:marBottom w:val="0"/>
                  <w:divBdr>
                    <w:top w:val="none" w:sz="0" w:space="0" w:color="auto"/>
                    <w:left w:val="none" w:sz="0" w:space="0" w:color="auto"/>
                    <w:bottom w:val="none" w:sz="0" w:space="0" w:color="auto"/>
                    <w:right w:val="none" w:sz="0" w:space="0" w:color="auto"/>
                  </w:divBdr>
                  <w:divsChild>
                    <w:div w:id="1724526387">
                      <w:marLeft w:val="0"/>
                      <w:marRight w:val="0"/>
                      <w:marTop w:val="0"/>
                      <w:marBottom w:val="0"/>
                      <w:divBdr>
                        <w:top w:val="none" w:sz="0" w:space="0" w:color="auto"/>
                        <w:left w:val="none" w:sz="0" w:space="0" w:color="auto"/>
                        <w:bottom w:val="none" w:sz="0" w:space="0" w:color="auto"/>
                        <w:right w:val="none" w:sz="0" w:space="0" w:color="auto"/>
                      </w:divBdr>
                      <w:divsChild>
                        <w:div w:id="1437021981">
                          <w:marLeft w:val="0"/>
                          <w:marRight w:val="0"/>
                          <w:marTop w:val="0"/>
                          <w:marBottom w:val="0"/>
                          <w:divBdr>
                            <w:top w:val="none" w:sz="0" w:space="0" w:color="auto"/>
                            <w:left w:val="none" w:sz="0" w:space="0" w:color="auto"/>
                            <w:bottom w:val="none" w:sz="0" w:space="0" w:color="auto"/>
                            <w:right w:val="none" w:sz="0" w:space="0" w:color="auto"/>
                          </w:divBdr>
                          <w:divsChild>
                            <w:div w:id="589852375">
                              <w:marLeft w:val="0"/>
                              <w:marRight w:val="0"/>
                              <w:marTop w:val="0"/>
                              <w:marBottom w:val="0"/>
                              <w:divBdr>
                                <w:top w:val="none" w:sz="0" w:space="0" w:color="auto"/>
                                <w:left w:val="none" w:sz="0" w:space="0" w:color="auto"/>
                                <w:bottom w:val="none" w:sz="0" w:space="0" w:color="auto"/>
                                <w:right w:val="none" w:sz="0" w:space="0" w:color="auto"/>
                              </w:divBdr>
                              <w:divsChild>
                                <w:div w:id="254873672">
                                  <w:marLeft w:val="0"/>
                                  <w:marRight w:val="0"/>
                                  <w:marTop w:val="0"/>
                                  <w:marBottom w:val="0"/>
                                  <w:divBdr>
                                    <w:top w:val="none" w:sz="0" w:space="0" w:color="auto"/>
                                    <w:left w:val="none" w:sz="0" w:space="0" w:color="auto"/>
                                    <w:bottom w:val="none" w:sz="0" w:space="0" w:color="auto"/>
                                    <w:right w:val="none" w:sz="0" w:space="0" w:color="auto"/>
                                  </w:divBdr>
                                  <w:divsChild>
                                    <w:div w:id="508255439">
                                      <w:marLeft w:val="0"/>
                                      <w:marRight w:val="0"/>
                                      <w:marTop w:val="0"/>
                                      <w:marBottom w:val="0"/>
                                      <w:divBdr>
                                        <w:top w:val="none" w:sz="0" w:space="0" w:color="auto"/>
                                        <w:left w:val="none" w:sz="0" w:space="0" w:color="auto"/>
                                        <w:bottom w:val="none" w:sz="0" w:space="0" w:color="auto"/>
                                        <w:right w:val="none" w:sz="0" w:space="0" w:color="auto"/>
                                      </w:divBdr>
                                      <w:divsChild>
                                        <w:div w:id="893925411">
                                          <w:marLeft w:val="0"/>
                                          <w:marRight w:val="0"/>
                                          <w:marTop w:val="0"/>
                                          <w:marBottom w:val="0"/>
                                          <w:divBdr>
                                            <w:top w:val="none" w:sz="0" w:space="0" w:color="auto"/>
                                            <w:left w:val="none" w:sz="0" w:space="0" w:color="auto"/>
                                            <w:bottom w:val="none" w:sz="0" w:space="0" w:color="auto"/>
                                            <w:right w:val="none" w:sz="0" w:space="0" w:color="auto"/>
                                          </w:divBdr>
                                          <w:divsChild>
                                            <w:div w:id="514660288">
                                              <w:marLeft w:val="0"/>
                                              <w:marRight w:val="0"/>
                                              <w:marTop w:val="0"/>
                                              <w:marBottom w:val="0"/>
                                              <w:divBdr>
                                                <w:top w:val="none" w:sz="0" w:space="0" w:color="auto"/>
                                                <w:left w:val="none" w:sz="0" w:space="0" w:color="auto"/>
                                                <w:bottom w:val="none" w:sz="0" w:space="0" w:color="auto"/>
                                                <w:right w:val="none" w:sz="0" w:space="0" w:color="auto"/>
                                              </w:divBdr>
                                              <w:divsChild>
                                                <w:div w:id="549610914">
                                                  <w:marLeft w:val="0"/>
                                                  <w:marRight w:val="0"/>
                                                  <w:marTop w:val="0"/>
                                                  <w:marBottom w:val="0"/>
                                                  <w:divBdr>
                                                    <w:top w:val="none" w:sz="0" w:space="0" w:color="auto"/>
                                                    <w:left w:val="none" w:sz="0" w:space="0" w:color="auto"/>
                                                    <w:bottom w:val="none" w:sz="0" w:space="0" w:color="auto"/>
                                                    <w:right w:val="none" w:sz="0" w:space="0" w:color="auto"/>
                                                  </w:divBdr>
                                                  <w:divsChild>
                                                    <w:div w:id="2071533317">
                                                      <w:marLeft w:val="0"/>
                                                      <w:marRight w:val="0"/>
                                                      <w:marTop w:val="0"/>
                                                      <w:marBottom w:val="0"/>
                                                      <w:divBdr>
                                                        <w:top w:val="single" w:sz="6" w:space="0" w:color="ABABAB"/>
                                                        <w:left w:val="single" w:sz="6" w:space="0" w:color="ABABAB"/>
                                                        <w:bottom w:val="none" w:sz="0" w:space="0" w:color="auto"/>
                                                        <w:right w:val="single" w:sz="6" w:space="0" w:color="ABABAB"/>
                                                      </w:divBdr>
                                                      <w:divsChild>
                                                        <w:div w:id="695887592">
                                                          <w:marLeft w:val="0"/>
                                                          <w:marRight w:val="0"/>
                                                          <w:marTop w:val="0"/>
                                                          <w:marBottom w:val="0"/>
                                                          <w:divBdr>
                                                            <w:top w:val="none" w:sz="0" w:space="0" w:color="auto"/>
                                                            <w:left w:val="none" w:sz="0" w:space="0" w:color="auto"/>
                                                            <w:bottom w:val="none" w:sz="0" w:space="0" w:color="auto"/>
                                                            <w:right w:val="none" w:sz="0" w:space="0" w:color="auto"/>
                                                          </w:divBdr>
                                                          <w:divsChild>
                                                            <w:div w:id="1378896902">
                                                              <w:marLeft w:val="0"/>
                                                              <w:marRight w:val="0"/>
                                                              <w:marTop w:val="0"/>
                                                              <w:marBottom w:val="0"/>
                                                              <w:divBdr>
                                                                <w:top w:val="none" w:sz="0" w:space="0" w:color="auto"/>
                                                                <w:left w:val="none" w:sz="0" w:space="0" w:color="auto"/>
                                                                <w:bottom w:val="none" w:sz="0" w:space="0" w:color="auto"/>
                                                                <w:right w:val="none" w:sz="0" w:space="0" w:color="auto"/>
                                                              </w:divBdr>
                                                              <w:divsChild>
                                                                <w:div w:id="602764118">
                                                                  <w:marLeft w:val="0"/>
                                                                  <w:marRight w:val="0"/>
                                                                  <w:marTop w:val="0"/>
                                                                  <w:marBottom w:val="0"/>
                                                                  <w:divBdr>
                                                                    <w:top w:val="none" w:sz="0" w:space="0" w:color="auto"/>
                                                                    <w:left w:val="none" w:sz="0" w:space="0" w:color="auto"/>
                                                                    <w:bottom w:val="none" w:sz="0" w:space="0" w:color="auto"/>
                                                                    <w:right w:val="none" w:sz="0" w:space="0" w:color="auto"/>
                                                                  </w:divBdr>
                                                                  <w:divsChild>
                                                                    <w:div w:id="1012224">
                                                                      <w:marLeft w:val="0"/>
                                                                      <w:marRight w:val="0"/>
                                                                      <w:marTop w:val="0"/>
                                                                      <w:marBottom w:val="0"/>
                                                                      <w:divBdr>
                                                                        <w:top w:val="none" w:sz="0" w:space="0" w:color="auto"/>
                                                                        <w:left w:val="none" w:sz="0" w:space="0" w:color="auto"/>
                                                                        <w:bottom w:val="none" w:sz="0" w:space="0" w:color="auto"/>
                                                                        <w:right w:val="none" w:sz="0" w:space="0" w:color="auto"/>
                                                                      </w:divBdr>
                                                                      <w:divsChild>
                                                                        <w:div w:id="402874491">
                                                                          <w:marLeft w:val="0"/>
                                                                          <w:marRight w:val="0"/>
                                                                          <w:marTop w:val="0"/>
                                                                          <w:marBottom w:val="0"/>
                                                                          <w:divBdr>
                                                                            <w:top w:val="none" w:sz="0" w:space="0" w:color="auto"/>
                                                                            <w:left w:val="none" w:sz="0" w:space="0" w:color="auto"/>
                                                                            <w:bottom w:val="none" w:sz="0" w:space="0" w:color="auto"/>
                                                                            <w:right w:val="none" w:sz="0" w:space="0" w:color="auto"/>
                                                                          </w:divBdr>
                                                                          <w:divsChild>
                                                                            <w:div w:id="3017219">
                                                                              <w:marLeft w:val="0"/>
                                                                              <w:marRight w:val="0"/>
                                                                              <w:marTop w:val="0"/>
                                                                              <w:marBottom w:val="0"/>
                                                                              <w:divBdr>
                                                                                <w:top w:val="none" w:sz="0" w:space="0" w:color="auto"/>
                                                                                <w:left w:val="none" w:sz="0" w:space="0" w:color="auto"/>
                                                                                <w:bottom w:val="none" w:sz="0" w:space="0" w:color="auto"/>
                                                                                <w:right w:val="none" w:sz="0" w:space="0" w:color="auto"/>
                                                                              </w:divBdr>
                                                                              <w:divsChild>
                                                                                <w:div w:id="33577239">
                                                                                  <w:marLeft w:val="0"/>
                                                                                  <w:marRight w:val="0"/>
                                                                                  <w:marTop w:val="0"/>
                                                                                  <w:marBottom w:val="0"/>
                                                                                  <w:divBdr>
                                                                                    <w:top w:val="none" w:sz="0" w:space="0" w:color="auto"/>
                                                                                    <w:left w:val="none" w:sz="0" w:space="0" w:color="auto"/>
                                                                                    <w:bottom w:val="none" w:sz="0" w:space="0" w:color="auto"/>
                                                                                    <w:right w:val="none" w:sz="0" w:space="0" w:color="auto"/>
                                                                                  </w:divBdr>
                                                                                  <w:divsChild>
                                                                                    <w:div w:id="2009628115">
                                                                                      <w:marLeft w:val="0"/>
                                                                                      <w:marRight w:val="0"/>
                                                                                      <w:marTop w:val="0"/>
                                                                                      <w:marBottom w:val="0"/>
                                                                                      <w:divBdr>
                                                                                        <w:top w:val="none" w:sz="0" w:space="0" w:color="auto"/>
                                                                                        <w:left w:val="none" w:sz="0" w:space="0" w:color="auto"/>
                                                                                        <w:bottom w:val="none" w:sz="0" w:space="0" w:color="auto"/>
                                                                                        <w:right w:val="none" w:sz="0" w:space="0" w:color="auto"/>
                                                                                      </w:divBdr>
                                                                                    </w:div>
                                                                                    <w:div w:id="682248324">
                                                                                      <w:marLeft w:val="0"/>
                                                                                      <w:marRight w:val="0"/>
                                                                                      <w:marTop w:val="0"/>
                                                                                      <w:marBottom w:val="0"/>
                                                                                      <w:divBdr>
                                                                                        <w:top w:val="none" w:sz="0" w:space="0" w:color="auto"/>
                                                                                        <w:left w:val="none" w:sz="0" w:space="0" w:color="auto"/>
                                                                                        <w:bottom w:val="none" w:sz="0" w:space="0" w:color="auto"/>
                                                                                        <w:right w:val="none" w:sz="0" w:space="0" w:color="auto"/>
                                                                                      </w:divBdr>
                                                                                    </w:div>
                                                                                    <w:div w:id="202593748">
                                                                                      <w:marLeft w:val="0"/>
                                                                                      <w:marRight w:val="0"/>
                                                                                      <w:marTop w:val="0"/>
                                                                                      <w:marBottom w:val="0"/>
                                                                                      <w:divBdr>
                                                                                        <w:top w:val="none" w:sz="0" w:space="0" w:color="auto"/>
                                                                                        <w:left w:val="none" w:sz="0" w:space="0" w:color="auto"/>
                                                                                        <w:bottom w:val="none" w:sz="0" w:space="0" w:color="auto"/>
                                                                                        <w:right w:val="none" w:sz="0" w:space="0" w:color="auto"/>
                                                                                      </w:divBdr>
                                                                                    </w:div>
                                                                                    <w:div w:id="963459870">
                                                                                      <w:marLeft w:val="0"/>
                                                                                      <w:marRight w:val="0"/>
                                                                                      <w:marTop w:val="0"/>
                                                                                      <w:marBottom w:val="0"/>
                                                                                      <w:divBdr>
                                                                                        <w:top w:val="none" w:sz="0" w:space="0" w:color="auto"/>
                                                                                        <w:left w:val="none" w:sz="0" w:space="0" w:color="auto"/>
                                                                                        <w:bottom w:val="none" w:sz="0" w:space="0" w:color="auto"/>
                                                                                        <w:right w:val="none" w:sz="0" w:space="0" w:color="auto"/>
                                                                                      </w:divBdr>
                                                                                    </w:div>
                                                                                  </w:divsChild>
                                                                                </w:div>
                                                                                <w:div w:id="1489441431">
                                                                                  <w:marLeft w:val="0"/>
                                                                                  <w:marRight w:val="0"/>
                                                                                  <w:marTop w:val="0"/>
                                                                                  <w:marBottom w:val="0"/>
                                                                                  <w:divBdr>
                                                                                    <w:top w:val="none" w:sz="0" w:space="0" w:color="auto"/>
                                                                                    <w:left w:val="none" w:sz="0" w:space="0" w:color="auto"/>
                                                                                    <w:bottom w:val="none" w:sz="0" w:space="0" w:color="auto"/>
                                                                                    <w:right w:val="none" w:sz="0" w:space="0" w:color="auto"/>
                                                                                  </w:divBdr>
                                                                                  <w:divsChild>
                                                                                    <w:div w:id="1555580806">
                                                                                      <w:marLeft w:val="0"/>
                                                                                      <w:marRight w:val="0"/>
                                                                                      <w:marTop w:val="0"/>
                                                                                      <w:marBottom w:val="0"/>
                                                                                      <w:divBdr>
                                                                                        <w:top w:val="none" w:sz="0" w:space="0" w:color="auto"/>
                                                                                        <w:left w:val="none" w:sz="0" w:space="0" w:color="auto"/>
                                                                                        <w:bottom w:val="none" w:sz="0" w:space="0" w:color="auto"/>
                                                                                        <w:right w:val="none" w:sz="0" w:space="0" w:color="auto"/>
                                                                                      </w:divBdr>
                                                                                    </w:div>
                                                                                    <w:div w:id="120147434">
                                                                                      <w:marLeft w:val="0"/>
                                                                                      <w:marRight w:val="0"/>
                                                                                      <w:marTop w:val="0"/>
                                                                                      <w:marBottom w:val="0"/>
                                                                                      <w:divBdr>
                                                                                        <w:top w:val="none" w:sz="0" w:space="0" w:color="auto"/>
                                                                                        <w:left w:val="none" w:sz="0" w:space="0" w:color="auto"/>
                                                                                        <w:bottom w:val="none" w:sz="0" w:space="0" w:color="auto"/>
                                                                                        <w:right w:val="none" w:sz="0" w:space="0" w:color="auto"/>
                                                                                      </w:divBdr>
                                                                                    </w:div>
                                                                                    <w:div w:id="533008996">
                                                                                      <w:marLeft w:val="0"/>
                                                                                      <w:marRight w:val="0"/>
                                                                                      <w:marTop w:val="0"/>
                                                                                      <w:marBottom w:val="0"/>
                                                                                      <w:divBdr>
                                                                                        <w:top w:val="none" w:sz="0" w:space="0" w:color="auto"/>
                                                                                        <w:left w:val="none" w:sz="0" w:space="0" w:color="auto"/>
                                                                                        <w:bottom w:val="none" w:sz="0" w:space="0" w:color="auto"/>
                                                                                        <w:right w:val="none" w:sz="0" w:space="0" w:color="auto"/>
                                                                                      </w:divBdr>
                                                                                    </w:div>
                                                                                    <w:div w:id="403069308">
                                                                                      <w:marLeft w:val="0"/>
                                                                                      <w:marRight w:val="0"/>
                                                                                      <w:marTop w:val="0"/>
                                                                                      <w:marBottom w:val="0"/>
                                                                                      <w:divBdr>
                                                                                        <w:top w:val="none" w:sz="0" w:space="0" w:color="auto"/>
                                                                                        <w:left w:val="none" w:sz="0" w:space="0" w:color="auto"/>
                                                                                        <w:bottom w:val="none" w:sz="0" w:space="0" w:color="auto"/>
                                                                                        <w:right w:val="none" w:sz="0" w:space="0" w:color="auto"/>
                                                                                      </w:divBdr>
                                                                                    </w:div>
                                                                                    <w:div w:id="34357585">
                                                                                      <w:marLeft w:val="0"/>
                                                                                      <w:marRight w:val="0"/>
                                                                                      <w:marTop w:val="0"/>
                                                                                      <w:marBottom w:val="0"/>
                                                                                      <w:divBdr>
                                                                                        <w:top w:val="none" w:sz="0" w:space="0" w:color="auto"/>
                                                                                        <w:left w:val="none" w:sz="0" w:space="0" w:color="auto"/>
                                                                                        <w:bottom w:val="none" w:sz="0" w:space="0" w:color="auto"/>
                                                                                        <w:right w:val="none" w:sz="0" w:space="0" w:color="auto"/>
                                                                                      </w:divBdr>
                                                                                    </w:div>
                                                                                  </w:divsChild>
                                                                                </w:div>
                                                                                <w:div w:id="971793734">
                                                                                  <w:marLeft w:val="0"/>
                                                                                  <w:marRight w:val="0"/>
                                                                                  <w:marTop w:val="0"/>
                                                                                  <w:marBottom w:val="0"/>
                                                                                  <w:divBdr>
                                                                                    <w:top w:val="none" w:sz="0" w:space="0" w:color="auto"/>
                                                                                    <w:left w:val="none" w:sz="0" w:space="0" w:color="auto"/>
                                                                                    <w:bottom w:val="none" w:sz="0" w:space="0" w:color="auto"/>
                                                                                    <w:right w:val="none" w:sz="0" w:space="0" w:color="auto"/>
                                                                                  </w:divBdr>
                                                                                  <w:divsChild>
                                                                                    <w:div w:id="1063262377">
                                                                                      <w:marLeft w:val="0"/>
                                                                                      <w:marRight w:val="0"/>
                                                                                      <w:marTop w:val="0"/>
                                                                                      <w:marBottom w:val="0"/>
                                                                                      <w:divBdr>
                                                                                        <w:top w:val="none" w:sz="0" w:space="0" w:color="auto"/>
                                                                                        <w:left w:val="none" w:sz="0" w:space="0" w:color="auto"/>
                                                                                        <w:bottom w:val="none" w:sz="0" w:space="0" w:color="auto"/>
                                                                                        <w:right w:val="none" w:sz="0" w:space="0" w:color="auto"/>
                                                                                      </w:divBdr>
                                                                                    </w:div>
                                                                                    <w:div w:id="223181445">
                                                                                      <w:marLeft w:val="0"/>
                                                                                      <w:marRight w:val="0"/>
                                                                                      <w:marTop w:val="0"/>
                                                                                      <w:marBottom w:val="0"/>
                                                                                      <w:divBdr>
                                                                                        <w:top w:val="none" w:sz="0" w:space="0" w:color="auto"/>
                                                                                        <w:left w:val="none" w:sz="0" w:space="0" w:color="auto"/>
                                                                                        <w:bottom w:val="none" w:sz="0" w:space="0" w:color="auto"/>
                                                                                        <w:right w:val="none" w:sz="0" w:space="0" w:color="auto"/>
                                                                                      </w:divBdr>
                                                                                    </w:div>
                                                                                    <w:div w:id="1975331278">
                                                                                      <w:marLeft w:val="0"/>
                                                                                      <w:marRight w:val="0"/>
                                                                                      <w:marTop w:val="0"/>
                                                                                      <w:marBottom w:val="0"/>
                                                                                      <w:divBdr>
                                                                                        <w:top w:val="none" w:sz="0" w:space="0" w:color="auto"/>
                                                                                        <w:left w:val="none" w:sz="0" w:space="0" w:color="auto"/>
                                                                                        <w:bottom w:val="none" w:sz="0" w:space="0" w:color="auto"/>
                                                                                        <w:right w:val="none" w:sz="0" w:space="0" w:color="auto"/>
                                                                                      </w:divBdr>
                                                                                    </w:div>
                                                                                    <w:div w:id="1356886426">
                                                                                      <w:marLeft w:val="0"/>
                                                                                      <w:marRight w:val="0"/>
                                                                                      <w:marTop w:val="0"/>
                                                                                      <w:marBottom w:val="0"/>
                                                                                      <w:divBdr>
                                                                                        <w:top w:val="none" w:sz="0" w:space="0" w:color="auto"/>
                                                                                        <w:left w:val="none" w:sz="0" w:space="0" w:color="auto"/>
                                                                                        <w:bottom w:val="none" w:sz="0" w:space="0" w:color="auto"/>
                                                                                        <w:right w:val="none" w:sz="0" w:space="0" w:color="auto"/>
                                                                                      </w:divBdr>
                                                                                    </w:div>
                                                                                    <w:div w:id="1563562734">
                                                                                      <w:marLeft w:val="0"/>
                                                                                      <w:marRight w:val="0"/>
                                                                                      <w:marTop w:val="0"/>
                                                                                      <w:marBottom w:val="0"/>
                                                                                      <w:divBdr>
                                                                                        <w:top w:val="none" w:sz="0" w:space="0" w:color="auto"/>
                                                                                        <w:left w:val="none" w:sz="0" w:space="0" w:color="auto"/>
                                                                                        <w:bottom w:val="none" w:sz="0" w:space="0" w:color="auto"/>
                                                                                        <w:right w:val="none" w:sz="0" w:space="0" w:color="auto"/>
                                                                                      </w:divBdr>
                                                                                    </w:div>
                                                                                  </w:divsChild>
                                                                                </w:div>
                                                                                <w:div w:id="1076318826">
                                                                                  <w:marLeft w:val="0"/>
                                                                                  <w:marRight w:val="0"/>
                                                                                  <w:marTop w:val="0"/>
                                                                                  <w:marBottom w:val="0"/>
                                                                                  <w:divBdr>
                                                                                    <w:top w:val="none" w:sz="0" w:space="0" w:color="auto"/>
                                                                                    <w:left w:val="none" w:sz="0" w:space="0" w:color="auto"/>
                                                                                    <w:bottom w:val="none" w:sz="0" w:space="0" w:color="auto"/>
                                                                                    <w:right w:val="none" w:sz="0" w:space="0" w:color="auto"/>
                                                                                  </w:divBdr>
                                                                                  <w:divsChild>
                                                                                    <w:div w:id="1276211846">
                                                                                      <w:marLeft w:val="0"/>
                                                                                      <w:marRight w:val="0"/>
                                                                                      <w:marTop w:val="0"/>
                                                                                      <w:marBottom w:val="0"/>
                                                                                      <w:divBdr>
                                                                                        <w:top w:val="none" w:sz="0" w:space="0" w:color="auto"/>
                                                                                        <w:left w:val="none" w:sz="0" w:space="0" w:color="auto"/>
                                                                                        <w:bottom w:val="none" w:sz="0" w:space="0" w:color="auto"/>
                                                                                        <w:right w:val="none" w:sz="0" w:space="0" w:color="auto"/>
                                                                                      </w:divBdr>
                                                                                    </w:div>
                                                                                    <w:div w:id="432359724">
                                                                                      <w:marLeft w:val="0"/>
                                                                                      <w:marRight w:val="0"/>
                                                                                      <w:marTop w:val="0"/>
                                                                                      <w:marBottom w:val="0"/>
                                                                                      <w:divBdr>
                                                                                        <w:top w:val="none" w:sz="0" w:space="0" w:color="auto"/>
                                                                                        <w:left w:val="none" w:sz="0" w:space="0" w:color="auto"/>
                                                                                        <w:bottom w:val="none" w:sz="0" w:space="0" w:color="auto"/>
                                                                                        <w:right w:val="none" w:sz="0" w:space="0" w:color="auto"/>
                                                                                      </w:divBdr>
                                                                                    </w:div>
                                                                                    <w:div w:id="1164123158">
                                                                                      <w:marLeft w:val="0"/>
                                                                                      <w:marRight w:val="0"/>
                                                                                      <w:marTop w:val="0"/>
                                                                                      <w:marBottom w:val="0"/>
                                                                                      <w:divBdr>
                                                                                        <w:top w:val="none" w:sz="0" w:space="0" w:color="auto"/>
                                                                                        <w:left w:val="none" w:sz="0" w:space="0" w:color="auto"/>
                                                                                        <w:bottom w:val="none" w:sz="0" w:space="0" w:color="auto"/>
                                                                                        <w:right w:val="none" w:sz="0" w:space="0" w:color="auto"/>
                                                                                      </w:divBdr>
                                                                                    </w:div>
                                                                                    <w:div w:id="70396295">
                                                                                      <w:marLeft w:val="0"/>
                                                                                      <w:marRight w:val="0"/>
                                                                                      <w:marTop w:val="0"/>
                                                                                      <w:marBottom w:val="0"/>
                                                                                      <w:divBdr>
                                                                                        <w:top w:val="none" w:sz="0" w:space="0" w:color="auto"/>
                                                                                        <w:left w:val="none" w:sz="0" w:space="0" w:color="auto"/>
                                                                                        <w:bottom w:val="none" w:sz="0" w:space="0" w:color="auto"/>
                                                                                        <w:right w:val="none" w:sz="0" w:space="0" w:color="auto"/>
                                                                                      </w:divBdr>
                                                                                    </w:div>
                                                                                    <w:div w:id="1134443235">
                                                                                      <w:marLeft w:val="0"/>
                                                                                      <w:marRight w:val="0"/>
                                                                                      <w:marTop w:val="0"/>
                                                                                      <w:marBottom w:val="0"/>
                                                                                      <w:divBdr>
                                                                                        <w:top w:val="none" w:sz="0" w:space="0" w:color="auto"/>
                                                                                        <w:left w:val="none" w:sz="0" w:space="0" w:color="auto"/>
                                                                                        <w:bottom w:val="none" w:sz="0" w:space="0" w:color="auto"/>
                                                                                        <w:right w:val="none" w:sz="0" w:space="0" w:color="auto"/>
                                                                                      </w:divBdr>
                                                                                    </w:div>
                                                                                  </w:divsChild>
                                                                                </w:div>
                                                                                <w:div w:id="1564825953">
                                                                                  <w:marLeft w:val="0"/>
                                                                                  <w:marRight w:val="0"/>
                                                                                  <w:marTop w:val="0"/>
                                                                                  <w:marBottom w:val="0"/>
                                                                                  <w:divBdr>
                                                                                    <w:top w:val="none" w:sz="0" w:space="0" w:color="auto"/>
                                                                                    <w:left w:val="none" w:sz="0" w:space="0" w:color="auto"/>
                                                                                    <w:bottom w:val="none" w:sz="0" w:space="0" w:color="auto"/>
                                                                                    <w:right w:val="none" w:sz="0" w:space="0" w:color="auto"/>
                                                                                  </w:divBdr>
                                                                                  <w:divsChild>
                                                                                    <w:div w:id="1058866277">
                                                                                      <w:marLeft w:val="0"/>
                                                                                      <w:marRight w:val="0"/>
                                                                                      <w:marTop w:val="0"/>
                                                                                      <w:marBottom w:val="0"/>
                                                                                      <w:divBdr>
                                                                                        <w:top w:val="none" w:sz="0" w:space="0" w:color="auto"/>
                                                                                        <w:left w:val="none" w:sz="0" w:space="0" w:color="auto"/>
                                                                                        <w:bottom w:val="none" w:sz="0" w:space="0" w:color="auto"/>
                                                                                        <w:right w:val="none" w:sz="0" w:space="0" w:color="auto"/>
                                                                                      </w:divBdr>
                                                                                    </w:div>
                                                                                    <w:div w:id="69215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811954">
      <w:bodyDiv w:val="1"/>
      <w:marLeft w:val="0"/>
      <w:marRight w:val="0"/>
      <w:marTop w:val="0"/>
      <w:marBottom w:val="0"/>
      <w:divBdr>
        <w:top w:val="none" w:sz="0" w:space="0" w:color="auto"/>
        <w:left w:val="none" w:sz="0" w:space="0" w:color="auto"/>
        <w:bottom w:val="none" w:sz="0" w:space="0" w:color="auto"/>
        <w:right w:val="none" w:sz="0" w:space="0" w:color="auto"/>
      </w:divBdr>
    </w:div>
    <w:div w:id="78600302">
      <w:bodyDiv w:val="1"/>
      <w:marLeft w:val="0"/>
      <w:marRight w:val="0"/>
      <w:marTop w:val="0"/>
      <w:marBottom w:val="0"/>
      <w:divBdr>
        <w:top w:val="none" w:sz="0" w:space="0" w:color="auto"/>
        <w:left w:val="none" w:sz="0" w:space="0" w:color="auto"/>
        <w:bottom w:val="none" w:sz="0" w:space="0" w:color="auto"/>
        <w:right w:val="none" w:sz="0" w:space="0" w:color="auto"/>
      </w:divBdr>
    </w:div>
    <w:div w:id="137655149">
      <w:bodyDiv w:val="1"/>
      <w:marLeft w:val="0"/>
      <w:marRight w:val="0"/>
      <w:marTop w:val="0"/>
      <w:marBottom w:val="0"/>
      <w:divBdr>
        <w:top w:val="none" w:sz="0" w:space="0" w:color="auto"/>
        <w:left w:val="none" w:sz="0" w:space="0" w:color="auto"/>
        <w:bottom w:val="none" w:sz="0" w:space="0" w:color="auto"/>
        <w:right w:val="none" w:sz="0" w:space="0" w:color="auto"/>
      </w:divBdr>
    </w:div>
    <w:div w:id="193156674">
      <w:bodyDiv w:val="1"/>
      <w:marLeft w:val="0"/>
      <w:marRight w:val="0"/>
      <w:marTop w:val="0"/>
      <w:marBottom w:val="0"/>
      <w:divBdr>
        <w:top w:val="none" w:sz="0" w:space="0" w:color="auto"/>
        <w:left w:val="none" w:sz="0" w:space="0" w:color="auto"/>
        <w:bottom w:val="none" w:sz="0" w:space="0" w:color="auto"/>
        <w:right w:val="none" w:sz="0" w:space="0" w:color="auto"/>
      </w:divBdr>
    </w:div>
    <w:div w:id="266472345">
      <w:bodyDiv w:val="1"/>
      <w:marLeft w:val="0"/>
      <w:marRight w:val="0"/>
      <w:marTop w:val="0"/>
      <w:marBottom w:val="0"/>
      <w:divBdr>
        <w:top w:val="none" w:sz="0" w:space="0" w:color="auto"/>
        <w:left w:val="none" w:sz="0" w:space="0" w:color="auto"/>
        <w:bottom w:val="none" w:sz="0" w:space="0" w:color="auto"/>
        <w:right w:val="none" w:sz="0" w:space="0" w:color="auto"/>
      </w:divBdr>
    </w:div>
    <w:div w:id="297732770">
      <w:bodyDiv w:val="1"/>
      <w:marLeft w:val="0"/>
      <w:marRight w:val="0"/>
      <w:marTop w:val="0"/>
      <w:marBottom w:val="0"/>
      <w:divBdr>
        <w:top w:val="none" w:sz="0" w:space="0" w:color="auto"/>
        <w:left w:val="none" w:sz="0" w:space="0" w:color="auto"/>
        <w:bottom w:val="none" w:sz="0" w:space="0" w:color="auto"/>
        <w:right w:val="none" w:sz="0" w:space="0" w:color="auto"/>
      </w:divBdr>
    </w:div>
    <w:div w:id="413867804">
      <w:bodyDiv w:val="1"/>
      <w:marLeft w:val="0"/>
      <w:marRight w:val="0"/>
      <w:marTop w:val="0"/>
      <w:marBottom w:val="0"/>
      <w:divBdr>
        <w:top w:val="none" w:sz="0" w:space="0" w:color="auto"/>
        <w:left w:val="none" w:sz="0" w:space="0" w:color="auto"/>
        <w:bottom w:val="none" w:sz="0" w:space="0" w:color="auto"/>
        <w:right w:val="none" w:sz="0" w:space="0" w:color="auto"/>
      </w:divBdr>
    </w:div>
    <w:div w:id="479855530">
      <w:bodyDiv w:val="1"/>
      <w:marLeft w:val="0"/>
      <w:marRight w:val="0"/>
      <w:marTop w:val="0"/>
      <w:marBottom w:val="0"/>
      <w:divBdr>
        <w:top w:val="none" w:sz="0" w:space="0" w:color="auto"/>
        <w:left w:val="none" w:sz="0" w:space="0" w:color="auto"/>
        <w:bottom w:val="none" w:sz="0" w:space="0" w:color="auto"/>
        <w:right w:val="none" w:sz="0" w:space="0" w:color="auto"/>
      </w:divBdr>
    </w:div>
    <w:div w:id="497772172">
      <w:bodyDiv w:val="1"/>
      <w:marLeft w:val="0"/>
      <w:marRight w:val="0"/>
      <w:marTop w:val="0"/>
      <w:marBottom w:val="0"/>
      <w:divBdr>
        <w:top w:val="none" w:sz="0" w:space="0" w:color="auto"/>
        <w:left w:val="none" w:sz="0" w:space="0" w:color="auto"/>
        <w:bottom w:val="none" w:sz="0" w:space="0" w:color="auto"/>
        <w:right w:val="none" w:sz="0" w:space="0" w:color="auto"/>
      </w:divBdr>
      <w:divsChild>
        <w:div w:id="1141535756">
          <w:marLeft w:val="0"/>
          <w:marRight w:val="0"/>
          <w:marTop w:val="0"/>
          <w:marBottom w:val="0"/>
          <w:divBdr>
            <w:top w:val="none" w:sz="0" w:space="0" w:color="auto"/>
            <w:left w:val="none" w:sz="0" w:space="0" w:color="auto"/>
            <w:bottom w:val="none" w:sz="0" w:space="0" w:color="auto"/>
            <w:right w:val="none" w:sz="0" w:space="0" w:color="auto"/>
          </w:divBdr>
          <w:divsChild>
            <w:div w:id="176359379">
              <w:marLeft w:val="0"/>
              <w:marRight w:val="0"/>
              <w:marTop w:val="0"/>
              <w:marBottom w:val="0"/>
              <w:divBdr>
                <w:top w:val="none" w:sz="0" w:space="0" w:color="auto"/>
                <w:left w:val="none" w:sz="0" w:space="0" w:color="auto"/>
                <w:bottom w:val="none" w:sz="0" w:space="0" w:color="auto"/>
                <w:right w:val="none" w:sz="0" w:space="0" w:color="auto"/>
              </w:divBdr>
              <w:divsChild>
                <w:div w:id="98071100">
                  <w:marLeft w:val="0"/>
                  <w:marRight w:val="0"/>
                  <w:marTop w:val="0"/>
                  <w:marBottom w:val="0"/>
                  <w:divBdr>
                    <w:top w:val="none" w:sz="0" w:space="0" w:color="auto"/>
                    <w:left w:val="none" w:sz="0" w:space="0" w:color="auto"/>
                    <w:bottom w:val="none" w:sz="0" w:space="0" w:color="auto"/>
                    <w:right w:val="none" w:sz="0" w:space="0" w:color="auto"/>
                  </w:divBdr>
                  <w:divsChild>
                    <w:div w:id="1031372519">
                      <w:marLeft w:val="0"/>
                      <w:marRight w:val="0"/>
                      <w:marTop w:val="0"/>
                      <w:marBottom w:val="0"/>
                      <w:divBdr>
                        <w:top w:val="none" w:sz="0" w:space="0" w:color="auto"/>
                        <w:left w:val="none" w:sz="0" w:space="0" w:color="auto"/>
                        <w:bottom w:val="none" w:sz="0" w:space="0" w:color="auto"/>
                        <w:right w:val="none" w:sz="0" w:space="0" w:color="auto"/>
                      </w:divBdr>
                      <w:divsChild>
                        <w:div w:id="1671523317">
                          <w:marLeft w:val="0"/>
                          <w:marRight w:val="0"/>
                          <w:marTop w:val="0"/>
                          <w:marBottom w:val="0"/>
                          <w:divBdr>
                            <w:top w:val="none" w:sz="0" w:space="0" w:color="auto"/>
                            <w:left w:val="none" w:sz="0" w:space="0" w:color="auto"/>
                            <w:bottom w:val="none" w:sz="0" w:space="0" w:color="auto"/>
                            <w:right w:val="none" w:sz="0" w:space="0" w:color="auto"/>
                          </w:divBdr>
                          <w:divsChild>
                            <w:div w:id="1729723180">
                              <w:marLeft w:val="0"/>
                              <w:marRight w:val="0"/>
                              <w:marTop w:val="0"/>
                              <w:marBottom w:val="0"/>
                              <w:divBdr>
                                <w:top w:val="none" w:sz="0" w:space="0" w:color="auto"/>
                                <w:left w:val="none" w:sz="0" w:space="0" w:color="auto"/>
                                <w:bottom w:val="none" w:sz="0" w:space="0" w:color="auto"/>
                                <w:right w:val="none" w:sz="0" w:space="0" w:color="auto"/>
                              </w:divBdr>
                              <w:divsChild>
                                <w:div w:id="743917846">
                                  <w:marLeft w:val="0"/>
                                  <w:marRight w:val="0"/>
                                  <w:marTop w:val="0"/>
                                  <w:marBottom w:val="0"/>
                                  <w:divBdr>
                                    <w:top w:val="none" w:sz="0" w:space="0" w:color="auto"/>
                                    <w:left w:val="none" w:sz="0" w:space="0" w:color="auto"/>
                                    <w:bottom w:val="none" w:sz="0" w:space="0" w:color="auto"/>
                                    <w:right w:val="none" w:sz="0" w:space="0" w:color="auto"/>
                                  </w:divBdr>
                                  <w:divsChild>
                                    <w:div w:id="208495400">
                                      <w:marLeft w:val="0"/>
                                      <w:marRight w:val="0"/>
                                      <w:marTop w:val="0"/>
                                      <w:marBottom w:val="0"/>
                                      <w:divBdr>
                                        <w:top w:val="none" w:sz="0" w:space="0" w:color="auto"/>
                                        <w:left w:val="none" w:sz="0" w:space="0" w:color="auto"/>
                                        <w:bottom w:val="none" w:sz="0" w:space="0" w:color="auto"/>
                                        <w:right w:val="none" w:sz="0" w:space="0" w:color="auto"/>
                                      </w:divBdr>
                                      <w:divsChild>
                                        <w:div w:id="1258169837">
                                          <w:marLeft w:val="0"/>
                                          <w:marRight w:val="0"/>
                                          <w:marTop w:val="0"/>
                                          <w:marBottom w:val="0"/>
                                          <w:divBdr>
                                            <w:top w:val="none" w:sz="0" w:space="0" w:color="auto"/>
                                            <w:left w:val="none" w:sz="0" w:space="0" w:color="auto"/>
                                            <w:bottom w:val="none" w:sz="0" w:space="0" w:color="auto"/>
                                            <w:right w:val="none" w:sz="0" w:space="0" w:color="auto"/>
                                          </w:divBdr>
                                          <w:divsChild>
                                            <w:div w:id="1833913505">
                                              <w:marLeft w:val="0"/>
                                              <w:marRight w:val="0"/>
                                              <w:marTop w:val="0"/>
                                              <w:marBottom w:val="0"/>
                                              <w:divBdr>
                                                <w:top w:val="none" w:sz="0" w:space="0" w:color="auto"/>
                                                <w:left w:val="none" w:sz="0" w:space="0" w:color="auto"/>
                                                <w:bottom w:val="none" w:sz="0" w:space="0" w:color="auto"/>
                                                <w:right w:val="none" w:sz="0" w:space="0" w:color="auto"/>
                                              </w:divBdr>
                                              <w:divsChild>
                                                <w:div w:id="413085248">
                                                  <w:marLeft w:val="0"/>
                                                  <w:marRight w:val="0"/>
                                                  <w:marTop w:val="0"/>
                                                  <w:marBottom w:val="0"/>
                                                  <w:divBdr>
                                                    <w:top w:val="none" w:sz="0" w:space="0" w:color="auto"/>
                                                    <w:left w:val="none" w:sz="0" w:space="0" w:color="auto"/>
                                                    <w:bottom w:val="none" w:sz="0" w:space="0" w:color="auto"/>
                                                    <w:right w:val="none" w:sz="0" w:space="0" w:color="auto"/>
                                                  </w:divBdr>
                                                  <w:divsChild>
                                                    <w:div w:id="73162836">
                                                      <w:marLeft w:val="0"/>
                                                      <w:marRight w:val="0"/>
                                                      <w:marTop w:val="0"/>
                                                      <w:marBottom w:val="0"/>
                                                      <w:divBdr>
                                                        <w:top w:val="single" w:sz="6" w:space="0" w:color="ABABAB"/>
                                                        <w:left w:val="single" w:sz="6" w:space="0" w:color="ABABAB"/>
                                                        <w:bottom w:val="none" w:sz="0" w:space="0" w:color="auto"/>
                                                        <w:right w:val="single" w:sz="6" w:space="0" w:color="ABABAB"/>
                                                      </w:divBdr>
                                                      <w:divsChild>
                                                        <w:div w:id="1954558539">
                                                          <w:marLeft w:val="0"/>
                                                          <w:marRight w:val="0"/>
                                                          <w:marTop w:val="0"/>
                                                          <w:marBottom w:val="0"/>
                                                          <w:divBdr>
                                                            <w:top w:val="none" w:sz="0" w:space="0" w:color="auto"/>
                                                            <w:left w:val="none" w:sz="0" w:space="0" w:color="auto"/>
                                                            <w:bottom w:val="none" w:sz="0" w:space="0" w:color="auto"/>
                                                            <w:right w:val="none" w:sz="0" w:space="0" w:color="auto"/>
                                                          </w:divBdr>
                                                          <w:divsChild>
                                                            <w:div w:id="1619679852">
                                                              <w:marLeft w:val="0"/>
                                                              <w:marRight w:val="0"/>
                                                              <w:marTop w:val="0"/>
                                                              <w:marBottom w:val="0"/>
                                                              <w:divBdr>
                                                                <w:top w:val="none" w:sz="0" w:space="0" w:color="auto"/>
                                                                <w:left w:val="none" w:sz="0" w:space="0" w:color="auto"/>
                                                                <w:bottom w:val="none" w:sz="0" w:space="0" w:color="auto"/>
                                                                <w:right w:val="none" w:sz="0" w:space="0" w:color="auto"/>
                                                              </w:divBdr>
                                                              <w:divsChild>
                                                                <w:div w:id="1099452928">
                                                                  <w:marLeft w:val="0"/>
                                                                  <w:marRight w:val="0"/>
                                                                  <w:marTop w:val="0"/>
                                                                  <w:marBottom w:val="0"/>
                                                                  <w:divBdr>
                                                                    <w:top w:val="none" w:sz="0" w:space="0" w:color="auto"/>
                                                                    <w:left w:val="none" w:sz="0" w:space="0" w:color="auto"/>
                                                                    <w:bottom w:val="none" w:sz="0" w:space="0" w:color="auto"/>
                                                                    <w:right w:val="none" w:sz="0" w:space="0" w:color="auto"/>
                                                                  </w:divBdr>
                                                                  <w:divsChild>
                                                                    <w:div w:id="209070672">
                                                                      <w:marLeft w:val="0"/>
                                                                      <w:marRight w:val="0"/>
                                                                      <w:marTop w:val="0"/>
                                                                      <w:marBottom w:val="0"/>
                                                                      <w:divBdr>
                                                                        <w:top w:val="none" w:sz="0" w:space="0" w:color="auto"/>
                                                                        <w:left w:val="none" w:sz="0" w:space="0" w:color="auto"/>
                                                                        <w:bottom w:val="none" w:sz="0" w:space="0" w:color="auto"/>
                                                                        <w:right w:val="none" w:sz="0" w:space="0" w:color="auto"/>
                                                                      </w:divBdr>
                                                                      <w:divsChild>
                                                                        <w:div w:id="1324434861">
                                                                          <w:marLeft w:val="0"/>
                                                                          <w:marRight w:val="0"/>
                                                                          <w:marTop w:val="0"/>
                                                                          <w:marBottom w:val="0"/>
                                                                          <w:divBdr>
                                                                            <w:top w:val="none" w:sz="0" w:space="0" w:color="auto"/>
                                                                            <w:left w:val="none" w:sz="0" w:space="0" w:color="auto"/>
                                                                            <w:bottom w:val="none" w:sz="0" w:space="0" w:color="auto"/>
                                                                            <w:right w:val="none" w:sz="0" w:space="0" w:color="auto"/>
                                                                          </w:divBdr>
                                                                          <w:divsChild>
                                                                            <w:div w:id="1282499299">
                                                                              <w:marLeft w:val="0"/>
                                                                              <w:marRight w:val="0"/>
                                                                              <w:marTop w:val="0"/>
                                                                              <w:marBottom w:val="0"/>
                                                                              <w:divBdr>
                                                                                <w:top w:val="none" w:sz="0" w:space="0" w:color="auto"/>
                                                                                <w:left w:val="none" w:sz="0" w:space="0" w:color="auto"/>
                                                                                <w:bottom w:val="none" w:sz="0" w:space="0" w:color="auto"/>
                                                                                <w:right w:val="none" w:sz="0" w:space="0" w:color="auto"/>
                                                                              </w:divBdr>
                                                                              <w:divsChild>
                                                                                <w:div w:id="1508983252">
                                                                                  <w:marLeft w:val="0"/>
                                                                                  <w:marRight w:val="0"/>
                                                                                  <w:marTop w:val="0"/>
                                                                                  <w:marBottom w:val="0"/>
                                                                                  <w:divBdr>
                                                                                    <w:top w:val="none" w:sz="0" w:space="0" w:color="auto"/>
                                                                                    <w:left w:val="none" w:sz="0" w:space="0" w:color="auto"/>
                                                                                    <w:bottom w:val="none" w:sz="0" w:space="0" w:color="auto"/>
                                                                                    <w:right w:val="none" w:sz="0" w:space="0" w:color="auto"/>
                                                                                  </w:divBdr>
                                                                                  <w:divsChild>
                                                                                    <w:div w:id="63065636">
                                                                                      <w:marLeft w:val="0"/>
                                                                                      <w:marRight w:val="0"/>
                                                                                      <w:marTop w:val="0"/>
                                                                                      <w:marBottom w:val="0"/>
                                                                                      <w:divBdr>
                                                                                        <w:top w:val="none" w:sz="0" w:space="0" w:color="auto"/>
                                                                                        <w:left w:val="none" w:sz="0" w:space="0" w:color="auto"/>
                                                                                        <w:bottom w:val="none" w:sz="0" w:space="0" w:color="auto"/>
                                                                                        <w:right w:val="none" w:sz="0" w:space="0" w:color="auto"/>
                                                                                      </w:divBdr>
                                                                                    </w:div>
                                                                                    <w:div w:id="1660112579">
                                                                                      <w:marLeft w:val="0"/>
                                                                                      <w:marRight w:val="0"/>
                                                                                      <w:marTop w:val="0"/>
                                                                                      <w:marBottom w:val="0"/>
                                                                                      <w:divBdr>
                                                                                        <w:top w:val="none" w:sz="0" w:space="0" w:color="auto"/>
                                                                                        <w:left w:val="none" w:sz="0" w:space="0" w:color="auto"/>
                                                                                        <w:bottom w:val="none" w:sz="0" w:space="0" w:color="auto"/>
                                                                                        <w:right w:val="none" w:sz="0" w:space="0" w:color="auto"/>
                                                                                      </w:divBdr>
                                                                                    </w:div>
                                                                                    <w:div w:id="549731402">
                                                                                      <w:marLeft w:val="0"/>
                                                                                      <w:marRight w:val="0"/>
                                                                                      <w:marTop w:val="0"/>
                                                                                      <w:marBottom w:val="0"/>
                                                                                      <w:divBdr>
                                                                                        <w:top w:val="none" w:sz="0" w:space="0" w:color="auto"/>
                                                                                        <w:left w:val="none" w:sz="0" w:space="0" w:color="auto"/>
                                                                                        <w:bottom w:val="none" w:sz="0" w:space="0" w:color="auto"/>
                                                                                        <w:right w:val="none" w:sz="0" w:space="0" w:color="auto"/>
                                                                                      </w:divBdr>
                                                                                    </w:div>
                                                                                    <w:div w:id="1956137915">
                                                                                      <w:marLeft w:val="0"/>
                                                                                      <w:marRight w:val="0"/>
                                                                                      <w:marTop w:val="0"/>
                                                                                      <w:marBottom w:val="0"/>
                                                                                      <w:divBdr>
                                                                                        <w:top w:val="none" w:sz="0" w:space="0" w:color="auto"/>
                                                                                        <w:left w:val="none" w:sz="0" w:space="0" w:color="auto"/>
                                                                                        <w:bottom w:val="none" w:sz="0" w:space="0" w:color="auto"/>
                                                                                        <w:right w:val="none" w:sz="0" w:space="0" w:color="auto"/>
                                                                                      </w:divBdr>
                                                                                    </w:div>
                                                                                  </w:divsChild>
                                                                                </w:div>
                                                                                <w:div w:id="2145542179">
                                                                                  <w:marLeft w:val="0"/>
                                                                                  <w:marRight w:val="0"/>
                                                                                  <w:marTop w:val="0"/>
                                                                                  <w:marBottom w:val="0"/>
                                                                                  <w:divBdr>
                                                                                    <w:top w:val="none" w:sz="0" w:space="0" w:color="auto"/>
                                                                                    <w:left w:val="none" w:sz="0" w:space="0" w:color="auto"/>
                                                                                    <w:bottom w:val="none" w:sz="0" w:space="0" w:color="auto"/>
                                                                                    <w:right w:val="none" w:sz="0" w:space="0" w:color="auto"/>
                                                                                  </w:divBdr>
                                                                                  <w:divsChild>
                                                                                    <w:div w:id="193933171">
                                                                                      <w:marLeft w:val="0"/>
                                                                                      <w:marRight w:val="0"/>
                                                                                      <w:marTop w:val="0"/>
                                                                                      <w:marBottom w:val="0"/>
                                                                                      <w:divBdr>
                                                                                        <w:top w:val="none" w:sz="0" w:space="0" w:color="auto"/>
                                                                                        <w:left w:val="none" w:sz="0" w:space="0" w:color="auto"/>
                                                                                        <w:bottom w:val="none" w:sz="0" w:space="0" w:color="auto"/>
                                                                                        <w:right w:val="none" w:sz="0" w:space="0" w:color="auto"/>
                                                                                      </w:divBdr>
                                                                                    </w:div>
                                                                                    <w:div w:id="1869021284">
                                                                                      <w:marLeft w:val="0"/>
                                                                                      <w:marRight w:val="0"/>
                                                                                      <w:marTop w:val="0"/>
                                                                                      <w:marBottom w:val="0"/>
                                                                                      <w:divBdr>
                                                                                        <w:top w:val="none" w:sz="0" w:space="0" w:color="auto"/>
                                                                                        <w:left w:val="none" w:sz="0" w:space="0" w:color="auto"/>
                                                                                        <w:bottom w:val="none" w:sz="0" w:space="0" w:color="auto"/>
                                                                                        <w:right w:val="none" w:sz="0" w:space="0" w:color="auto"/>
                                                                                      </w:divBdr>
                                                                                    </w:div>
                                                                                    <w:div w:id="100339189">
                                                                                      <w:marLeft w:val="0"/>
                                                                                      <w:marRight w:val="0"/>
                                                                                      <w:marTop w:val="0"/>
                                                                                      <w:marBottom w:val="0"/>
                                                                                      <w:divBdr>
                                                                                        <w:top w:val="none" w:sz="0" w:space="0" w:color="auto"/>
                                                                                        <w:left w:val="none" w:sz="0" w:space="0" w:color="auto"/>
                                                                                        <w:bottom w:val="none" w:sz="0" w:space="0" w:color="auto"/>
                                                                                        <w:right w:val="none" w:sz="0" w:space="0" w:color="auto"/>
                                                                                      </w:divBdr>
                                                                                    </w:div>
                                                                                    <w:div w:id="174850836">
                                                                                      <w:marLeft w:val="0"/>
                                                                                      <w:marRight w:val="0"/>
                                                                                      <w:marTop w:val="0"/>
                                                                                      <w:marBottom w:val="0"/>
                                                                                      <w:divBdr>
                                                                                        <w:top w:val="none" w:sz="0" w:space="0" w:color="auto"/>
                                                                                        <w:left w:val="none" w:sz="0" w:space="0" w:color="auto"/>
                                                                                        <w:bottom w:val="none" w:sz="0" w:space="0" w:color="auto"/>
                                                                                        <w:right w:val="none" w:sz="0" w:space="0" w:color="auto"/>
                                                                                      </w:divBdr>
                                                                                    </w:div>
                                                                                    <w:div w:id="447430860">
                                                                                      <w:marLeft w:val="0"/>
                                                                                      <w:marRight w:val="0"/>
                                                                                      <w:marTop w:val="0"/>
                                                                                      <w:marBottom w:val="0"/>
                                                                                      <w:divBdr>
                                                                                        <w:top w:val="none" w:sz="0" w:space="0" w:color="auto"/>
                                                                                        <w:left w:val="none" w:sz="0" w:space="0" w:color="auto"/>
                                                                                        <w:bottom w:val="none" w:sz="0" w:space="0" w:color="auto"/>
                                                                                        <w:right w:val="none" w:sz="0" w:space="0" w:color="auto"/>
                                                                                      </w:divBdr>
                                                                                    </w:div>
                                                                                  </w:divsChild>
                                                                                </w:div>
                                                                                <w:div w:id="2132085837">
                                                                                  <w:marLeft w:val="0"/>
                                                                                  <w:marRight w:val="0"/>
                                                                                  <w:marTop w:val="0"/>
                                                                                  <w:marBottom w:val="0"/>
                                                                                  <w:divBdr>
                                                                                    <w:top w:val="none" w:sz="0" w:space="0" w:color="auto"/>
                                                                                    <w:left w:val="none" w:sz="0" w:space="0" w:color="auto"/>
                                                                                    <w:bottom w:val="none" w:sz="0" w:space="0" w:color="auto"/>
                                                                                    <w:right w:val="none" w:sz="0" w:space="0" w:color="auto"/>
                                                                                  </w:divBdr>
                                                                                  <w:divsChild>
                                                                                    <w:div w:id="1079330495">
                                                                                      <w:marLeft w:val="0"/>
                                                                                      <w:marRight w:val="0"/>
                                                                                      <w:marTop w:val="0"/>
                                                                                      <w:marBottom w:val="0"/>
                                                                                      <w:divBdr>
                                                                                        <w:top w:val="none" w:sz="0" w:space="0" w:color="auto"/>
                                                                                        <w:left w:val="none" w:sz="0" w:space="0" w:color="auto"/>
                                                                                        <w:bottom w:val="none" w:sz="0" w:space="0" w:color="auto"/>
                                                                                        <w:right w:val="none" w:sz="0" w:space="0" w:color="auto"/>
                                                                                      </w:divBdr>
                                                                                    </w:div>
                                                                                    <w:div w:id="748160132">
                                                                                      <w:marLeft w:val="0"/>
                                                                                      <w:marRight w:val="0"/>
                                                                                      <w:marTop w:val="0"/>
                                                                                      <w:marBottom w:val="0"/>
                                                                                      <w:divBdr>
                                                                                        <w:top w:val="none" w:sz="0" w:space="0" w:color="auto"/>
                                                                                        <w:left w:val="none" w:sz="0" w:space="0" w:color="auto"/>
                                                                                        <w:bottom w:val="none" w:sz="0" w:space="0" w:color="auto"/>
                                                                                        <w:right w:val="none" w:sz="0" w:space="0" w:color="auto"/>
                                                                                      </w:divBdr>
                                                                                    </w:div>
                                                                                    <w:div w:id="933978967">
                                                                                      <w:marLeft w:val="0"/>
                                                                                      <w:marRight w:val="0"/>
                                                                                      <w:marTop w:val="0"/>
                                                                                      <w:marBottom w:val="0"/>
                                                                                      <w:divBdr>
                                                                                        <w:top w:val="none" w:sz="0" w:space="0" w:color="auto"/>
                                                                                        <w:left w:val="none" w:sz="0" w:space="0" w:color="auto"/>
                                                                                        <w:bottom w:val="none" w:sz="0" w:space="0" w:color="auto"/>
                                                                                        <w:right w:val="none" w:sz="0" w:space="0" w:color="auto"/>
                                                                                      </w:divBdr>
                                                                                    </w:div>
                                                                                    <w:div w:id="473721927">
                                                                                      <w:marLeft w:val="0"/>
                                                                                      <w:marRight w:val="0"/>
                                                                                      <w:marTop w:val="0"/>
                                                                                      <w:marBottom w:val="0"/>
                                                                                      <w:divBdr>
                                                                                        <w:top w:val="none" w:sz="0" w:space="0" w:color="auto"/>
                                                                                        <w:left w:val="none" w:sz="0" w:space="0" w:color="auto"/>
                                                                                        <w:bottom w:val="none" w:sz="0" w:space="0" w:color="auto"/>
                                                                                        <w:right w:val="none" w:sz="0" w:space="0" w:color="auto"/>
                                                                                      </w:divBdr>
                                                                                    </w:div>
                                                                                    <w:div w:id="326396735">
                                                                                      <w:marLeft w:val="0"/>
                                                                                      <w:marRight w:val="0"/>
                                                                                      <w:marTop w:val="0"/>
                                                                                      <w:marBottom w:val="0"/>
                                                                                      <w:divBdr>
                                                                                        <w:top w:val="none" w:sz="0" w:space="0" w:color="auto"/>
                                                                                        <w:left w:val="none" w:sz="0" w:space="0" w:color="auto"/>
                                                                                        <w:bottom w:val="none" w:sz="0" w:space="0" w:color="auto"/>
                                                                                        <w:right w:val="none" w:sz="0" w:space="0" w:color="auto"/>
                                                                                      </w:divBdr>
                                                                                    </w:div>
                                                                                  </w:divsChild>
                                                                                </w:div>
                                                                                <w:div w:id="1641350739">
                                                                                  <w:marLeft w:val="0"/>
                                                                                  <w:marRight w:val="0"/>
                                                                                  <w:marTop w:val="0"/>
                                                                                  <w:marBottom w:val="0"/>
                                                                                  <w:divBdr>
                                                                                    <w:top w:val="none" w:sz="0" w:space="0" w:color="auto"/>
                                                                                    <w:left w:val="none" w:sz="0" w:space="0" w:color="auto"/>
                                                                                    <w:bottom w:val="none" w:sz="0" w:space="0" w:color="auto"/>
                                                                                    <w:right w:val="none" w:sz="0" w:space="0" w:color="auto"/>
                                                                                  </w:divBdr>
                                                                                  <w:divsChild>
                                                                                    <w:div w:id="2134395751">
                                                                                      <w:marLeft w:val="0"/>
                                                                                      <w:marRight w:val="0"/>
                                                                                      <w:marTop w:val="0"/>
                                                                                      <w:marBottom w:val="0"/>
                                                                                      <w:divBdr>
                                                                                        <w:top w:val="none" w:sz="0" w:space="0" w:color="auto"/>
                                                                                        <w:left w:val="none" w:sz="0" w:space="0" w:color="auto"/>
                                                                                        <w:bottom w:val="none" w:sz="0" w:space="0" w:color="auto"/>
                                                                                        <w:right w:val="none" w:sz="0" w:space="0" w:color="auto"/>
                                                                                      </w:divBdr>
                                                                                    </w:div>
                                                                                    <w:div w:id="1025207907">
                                                                                      <w:marLeft w:val="0"/>
                                                                                      <w:marRight w:val="0"/>
                                                                                      <w:marTop w:val="0"/>
                                                                                      <w:marBottom w:val="0"/>
                                                                                      <w:divBdr>
                                                                                        <w:top w:val="none" w:sz="0" w:space="0" w:color="auto"/>
                                                                                        <w:left w:val="none" w:sz="0" w:space="0" w:color="auto"/>
                                                                                        <w:bottom w:val="none" w:sz="0" w:space="0" w:color="auto"/>
                                                                                        <w:right w:val="none" w:sz="0" w:space="0" w:color="auto"/>
                                                                                      </w:divBdr>
                                                                                    </w:div>
                                                                                    <w:div w:id="1737630441">
                                                                                      <w:marLeft w:val="0"/>
                                                                                      <w:marRight w:val="0"/>
                                                                                      <w:marTop w:val="0"/>
                                                                                      <w:marBottom w:val="0"/>
                                                                                      <w:divBdr>
                                                                                        <w:top w:val="none" w:sz="0" w:space="0" w:color="auto"/>
                                                                                        <w:left w:val="none" w:sz="0" w:space="0" w:color="auto"/>
                                                                                        <w:bottom w:val="none" w:sz="0" w:space="0" w:color="auto"/>
                                                                                        <w:right w:val="none" w:sz="0" w:space="0" w:color="auto"/>
                                                                                      </w:divBdr>
                                                                                    </w:div>
                                                                                    <w:div w:id="1335524516">
                                                                                      <w:marLeft w:val="0"/>
                                                                                      <w:marRight w:val="0"/>
                                                                                      <w:marTop w:val="0"/>
                                                                                      <w:marBottom w:val="0"/>
                                                                                      <w:divBdr>
                                                                                        <w:top w:val="none" w:sz="0" w:space="0" w:color="auto"/>
                                                                                        <w:left w:val="none" w:sz="0" w:space="0" w:color="auto"/>
                                                                                        <w:bottom w:val="none" w:sz="0" w:space="0" w:color="auto"/>
                                                                                        <w:right w:val="none" w:sz="0" w:space="0" w:color="auto"/>
                                                                                      </w:divBdr>
                                                                                    </w:div>
                                                                                    <w:div w:id="1234465112">
                                                                                      <w:marLeft w:val="0"/>
                                                                                      <w:marRight w:val="0"/>
                                                                                      <w:marTop w:val="0"/>
                                                                                      <w:marBottom w:val="0"/>
                                                                                      <w:divBdr>
                                                                                        <w:top w:val="none" w:sz="0" w:space="0" w:color="auto"/>
                                                                                        <w:left w:val="none" w:sz="0" w:space="0" w:color="auto"/>
                                                                                        <w:bottom w:val="none" w:sz="0" w:space="0" w:color="auto"/>
                                                                                        <w:right w:val="none" w:sz="0" w:space="0" w:color="auto"/>
                                                                                      </w:divBdr>
                                                                                    </w:div>
                                                                                  </w:divsChild>
                                                                                </w:div>
                                                                                <w:div w:id="135344597">
                                                                                  <w:marLeft w:val="0"/>
                                                                                  <w:marRight w:val="0"/>
                                                                                  <w:marTop w:val="0"/>
                                                                                  <w:marBottom w:val="0"/>
                                                                                  <w:divBdr>
                                                                                    <w:top w:val="none" w:sz="0" w:space="0" w:color="auto"/>
                                                                                    <w:left w:val="none" w:sz="0" w:space="0" w:color="auto"/>
                                                                                    <w:bottom w:val="none" w:sz="0" w:space="0" w:color="auto"/>
                                                                                    <w:right w:val="none" w:sz="0" w:space="0" w:color="auto"/>
                                                                                  </w:divBdr>
                                                                                  <w:divsChild>
                                                                                    <w:div w:id="978072307">
                                                                                      <w:marLeft w:val="0"/>
                                                                                      <w:marRight w:val="0"/>
                                                                                      <w:marTop w:val="0"/>
                                                                                      <w:marBottom w:val="0"/>
                                                                                      <w:divBdr>
                                                                                        <w:top w:val="none" w:sz="0" w:space="0" w:color="auto"/>
                                                                                        <w:left w:val="none" w:sz="0" w:space="0" w:color="auto"/>
                                                                                        <w:bottom w:val="none" w:sz="0" w:space="0" w:color="auto"/>
                                                                                        <w:right w:val="none" w:sz="0" w:space="0" w:color="auto"/>
                                                                                      </w:divBdr>
                                                                                    </w:div>
                                                                                    <w:div w:id="41852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519047601">
      <w:bodyDiv w:val="1"/>
      <w:marLeft w:val="0"/>
      <w:marRight w:val="0"/>
      <w:marTop w:val="0"/>
      <w:marBottom w:val="0"/>
      <w:divBdr>
        <w:top w:val="none" w:sz="0" w:space="0" w:color="auto"/>
        <w:left w:val="none" w:sz="0" w:space="0" w:color="auto"/>
        <w:bottom w:val="none" w:sz="0" w:space="0" w:color="auto"/>
        <w:right w:val="none" w:sz="0" w:space="0" w:color="auto"/>
      </w:divBdr>
    </w:div>
    <w:div w:id="580915050">
      <w:bodyDiv w:val="1"/>
      <w:marLeft w:val="0"/>
      <w:marRight w:val="0"/>
      <w:marTop w:val="0"/>
      <w:marBottom w:val="0"/>
      <w:divBdr>
        <w:top w:val="none" w:sz="0" w:space="0" w:color="auto"/>
        <w:left w:val="none" w:sz="0" w:space="0" w:color="auto"/>
        <w:bottom w:val="none" w:sz="0" w:space="0" w:color="auto"/>
        <w:right w:val="none" w:sz="0" w:space="0" w:color="auto"/>
      </w:divBdr>
    </w:div>
    <w:div w:id="593514946">
      <w:bodyDiv w:val="1"/>
      <w:marLeft w:val="0"/>
      <w:marRight w:val="0"/>
      <w:marTop w:val="0"/>
      <w:marBottom w:val="0"/>
      <w:divBdr>
        <w:top w:val="none" w:sz="0" w:space="0" w:color="auto"/>
        <w:left w:val="none" w:sz="0" w:space="0" w:color="auto"/>
        <w:bottom w:val="none" w:sz="0" w:space="0" w:color="auto"/>
        <w:right w:val="none" w:sz="0" w:space="0" w:color="auto"/>
      </w:divBdr>
    </w:div>
    <w:div w:id="610865758">
      <w:bodyDiv w:val="1"/>
      <w:marLeft w:val="0"/>
      <w:marRight w:val="0"/>
      <w:marTop w:val="0"/>
      <w:marBottom w:val="0"/>
      <w:divBdr>
        <w:top w:val="none" w:sz="0" w:space="0" w:color="auto"/>
        <w:left w:val="none" w:sz="0" w:space="0" w:color="auto"/>
        <w:bottom w:val="none" w:sz="0" w:space="0" w:color="auto"/>
        <w:right w:val="none" w:sz="0" w:space="0" w:color="auto"/>
      </w:divBdr>
      <w:divsChild>
        <w:div w:id="168374890">
          <w:marLeft w:val="0"/>
          <w:marRight w:val="0"/>
          <w:marTop w:val="0"/>
          <w:marBottom w:val="0"/>
          <w:divBdr>
            <w:top w:val="none" w:sz="0" w:space="0" w:color="auto"/>
            <w:left w:val="none" w:sz="0" w:space="0" w:color="auto"/>
            <w:bottom w:val="none" w:sz="0" w:space="0" w:color="auto"/>
            <w:right w:val="none" w:sz="0" w:space="0" w:color="auto"/>
          </w:divBdr>
          <w:divsChild>
            <w:div w:id="1813134984">
              <w:marLeft w:val="0"/>
              <w:marRight w:val="0"/>
              <w:marTop w:val="0"/>
              <w:marBottom w:val="0"/>
              <w:divBdr>
                <w:top w:val="none" w:sz="0" w:space="0" w:color="auto"/>
                <w:left w:val="none" w:sz="0" w:space="0" w:color="auto"/>
                <w:bottom w:val="none" w:sz="0" w:space="0" w:color="auto"/>
                <w:right w:val="none" w:sz="0" w:space="0" w:color="auto"/>
              </w:divBdr>
              <w:divsChild>
                <w:div w:id="1574201794">
                  <w:marLeft w:val="0"/>
                  <w:marRight w:val="0"/>
                  <w:marTop w:val="0"/>
                  <w:marBottom w:val="0"/>
                  <w:divBdr>
                    <w:top w:val="none" w:sz="0" w:space="0" w:color="auto"/>
                    <w:left w:val="none" w:sz="0" w:space="0" w:color="auto"/>
                    <w:bottom w:val="none" w:sz="0" w:space="0" w:color="auto"/>
                    <w:right w:val="none" w:sz="0" w:space="0" w:color="auto"/>
                  </w:divBdr>
                  <w:divsChild>
                    <w:div w:id="951518254">
                      <w:marLeft w:val="0"/>
                      <w:marRight w:val="0"/>
                      <w:marTop w:val="0"/>
                      <w:marBottom w:val="0"/>
                      <w:divBdr>
                        <w:top w:val="none" w:sz="0" w:space="0" w:color="auto"/>
                        <w:left w:val="none" w:sz="0" w:space="0" w:color="auto"/>
                        <w:bottom w:val="none" w:sz="0" w:space="0" w:color="auto"/>
                        <w:right w:val="none" w:sz="0" w:space="0" w:color="auto"/>
                      </w:divBdr>
                      <w:divsChild>
                        <w:div w:id="1604455082">
                          <w:marLeft w:val="0"/>
                          <w:marRight w:val="0"/>
                          <w:marTop w:val="0"/>
                          <w:marBottom w:val="0"/>
                          <w:divBdr>
                            <w:top w:val="none" w:sz="0" w:space="0" w:color="auto"/>
                            <w:left w:val="none" w:sz="0" w:space="0" w:color="auto"/>
                            <w:bottom w:val="none" w:sz="0" w:space="0" w:color="auto"/>
                            <w:right w:val="none" w:sz="0" w:space="0" w:color="auto"/>
                          </w:divBdr>
                          <w:divsChild>
                            <w:div w:id="1962882885">
                              <w:marLeft w:val="0"/>
                              <w:marRight w:val="0"/>
                              <w:marTop w:val="0"/>
                              <w:marBottom w:val="0"/>
                              <w:divBdr>
                                <w:top w:val="none" w:sz="0" w:space="0" w:color="auto"/>
                                <w:left w:val="none" w:sz="0" w:space="0" w:color="auto"/>
                                <w:bottom w:val="none" w:sz="0" w:space="0" w:color="auto"/>
                                <w:right w:val="none" w:sz="0" w:space="0" w:color="auto"/>
                              </w:divBdr>
                              <w:divsChild>
                                <w:div w:id="555316649">
                                  <w:marLeft w:val="0"/>
                                  <w:marRight w:val="0"/>
                                  <w:marTop w:val="0"/>
                                  <w:marBottom w:val="0"/>
                                  <w:divBdr>
                                    <w:top w:val="none" w:sz="0" w:space="0" w:color="auto"/>
                                    <w:left w:val="none" w:sz="0" w:space="0" w:color="auto"/>
                                    <w:bottom w:val="none" w:sz="0" w:space="0" w:color="auto"/>
                                    <w:right w:val="none" w:sz="0" w:space="0" w:color="auto"/>
                                  </w:divBdr>
                                  <w:divsChild>
                                    <w:div w:id="363291492">
                                      <w:marLeft w:val="0"/>
                                      <w:marRight w:val="0"/>
                                      <w:marTop w:val="0"/>
                                      <w:marBottom w:val="0"/>
                                      <w:divBdr>
                                        <w:top w:val="none" w:sz="0" w:space="0" w:color="auto"/>
                                        <w:left w:val="none" w:sz="0" w:space="0" w:color="auto"/>
                                        <w:bottom w:val="none" w:sz="0" w:space="0" w:color="auto"/>
                                        <w:right w:val="none" w:sz="0" w:space="0" w:color="auto"/>
                                      </w:divBdr>
                                      <w:divsChild>
                                        <w:div w:id="991637097">
                                          <w:marLeft w:val="0"/>
                                          <w:marRight w:val="0"/>
                                          <w:marTop w:val="0"/>
                                          <w:marBottom w:val="0"/>
                                          <w:divBdr>
                                            <w:top w:val="none" w:sz="0" w:space="0" w:color="auto"/>
                                            <w:left w:val="none" w:sz="0" w:space="0" w:color="auto"/>
                                            <w:bottom w:val="none" w:sz="0" w:space="0" w:color="auto"/>
                                            <w:right w:val="none" w:sz="0" w:space="0" w:color="auto"/>
                                          </w:divBdr>
                                          <w:divsChild>
                                            <w:div w:id="1540126470">
                                              <w:marLeft w:val="0"/>
                                              <w:marRight w:val="0"/>
                                              <w:marTop w:val="0"/>
                                              <w:marBottom w:val="0"/>
                                              <w:divBdr>
                                                <w:top w:val="none" w:sz="0" w:space="0" w:color="auto"/>
                                                <w:left w:val="none" w:sz="0" w:space="0" w:color="auto"/>
                                                <w:bottom w:val="none" w:sz="0" w:space="0" w:color="auto"/>
                                                <w:right w:val="none" w:sz="0" w:space="0" w:color="auto"/>
                                              </w:divBdr>
                                              <w:divsChild>
                                                <w:div w:id="653264021">
                                                  <w:marLeft w:val="0"/>
                                                  <w:marRight w:val="0"/>
                                                  <w:marTop w:val="0"/>
                                                  <w:marBottom w:val="0"/>
                                                  <w:divBdr>
                                                    <w:top w:val="none" w:sz="0" w:space="0" w:color="auto"/>
                                                    <w:left w:val="none" w:sz="0" w:space="0" w:color="auto"/>
                                                    <w:bottom w:val="none" w:sz="0" w:space="0" w:color="auto"/>
                                                    <w:right w:val="none" w:sz="0" w:space="0" w:color="auto"/>
                                                  </w:divBdr>
                                                  <w:divsChild>
                                                    <w:div w:id="1119180537">
                                                      <w:marLeft w:val="0"/>
                                                      <w:marRight w:val="0"/>
                                                      <w:marTop w:val="0"/>
                                                      <w:marBottom w:val="0"/>
                                                      <w:divBdr>
                                                        <w:top w:val="single" w:sz="6" w:space="0" w:color="ABABAB"/>
                                                        <w:left w:val="single" w:sz="6" w:space="0" w:color="ABABAB"/>
                                                        <w:bottom w:val="none" w:sz="0" w:space="0" w:color="auto"/>
                                                        <w:right w:val="single" w:sz="6" w:space="0" w:color="ABABAB"/>
                                                      </w:divBdr>
                                                      <w:divsChild>
                                                        <w:div w:id="1642417830">
                                                          <w:marLeft w:val="0"/>
                                                          <w:marRight w:val="0"/>
                                                          <w:marTop w:val="0"/>
                                                          <w:marBottom w:val="0"/>
                                                          <w:divBdr>
                                                            <w:top w:val="none" w:sz="0" w:space="0" w:color="auto"/>
                                                            <w:left w:val="none" w:sz="0" w:space="0" w:color="auto"/>
                                                            <w:bottom w:val="none" w:sz="0" w:space="0" w:color="auto"/>
                                                            <w:right w:val="none" w:sz="0" w:space="0" w:color="auto"/>
                                                          </w:divBdr>
                                                          <w:divsChild>
                                                            <w:div w:id="1315334794">
                                                              <w:marLeft w:val="0"/>
                                                              <w:marRight w:val="0"/>
                                                              <w:marTop w:val="0"/>
                                                              <w:marBottom w:val="0"/>
                                                              <w:divBdr>
                                                                <w:top w:val="none" w:sz="0" w:space="0" w:color="auto"/>
                                                                <w:left w:val="none" w:sz="0" w:space="0" w:color="auto"/>
                                                                <w:bottom w:val="none" w:sz="0" w:space="0" w:color="auto"/>
                                                                <w:right w:val="none" w:sz="0" w:space="0" w:color="auto"/>
                                                              </w:divBdr>
                                                              <w:divsChild>
                                                                <w:div w:id="1656061616">
                                                                  <w:marLeft w:val="0"/>
                                                                  <w:marRight w:val="0"/>
                                                                  <w:marTop w:val="0"/>
                                                                  <w:marBottom w:val="0"/>
                                                                  <w:divBdr>
                                                                    <w:top w:val="none" w:sz="0" w:space="0" w:color="auto"/>
                                                                    <w:left w:val="none" w:sz="0" w:space="0" w:color="auto"/>
                                                                    <w:bottom w:val="none" w:sz="0" w:space="0" w:color="auto"/>
                                                                    <w:right w:val="none" w:sz="0" w:space="0" w:color="auto"/>
                                                                  </w:divBdr>
                                                                  <w:divsChild>
                                                                    <w:div w:id="1073358369">
                                                                      <w:marLeft w:val="0"/>
                                                                      <w:marRight w:val="0"/>
                                                                      <w:marTop w:val="0"/>
                                                                      <w:marBottom w:val="0"/>
                                                                      <w:divBdr>
                                                                        <w:top w:val="none" w:sz="0" w:space="0" w:color="auto"/>
                                                                        <w:left w:val="none" w:sz="0" w:space="0" w:color="auto"/>
                                                                        <w:bottom w:val="none" w:sz="0" w:space="0" w:color="auto"/>
                                                                        <w:right w:val="none" w:sz="0" w:space="0" w:color="auto"/>
                                                                      </w:divBdr>
                                                                      <w:divsChild>
                                                                        <w:div w:id="801266015">
                                                                          <w:marLeft w:val="0"/>
                                                                          <w:marRight w:val="0"/>
                                                                          <w:marTop w:val="0"/>
                                                                          <w:marBottom w:val="0"/>
                                                                          <w:divBdr>
                                                                            <w:top w:val="none" w:sz="0" w:space="0" w:color="auto"/>
                                                                            <w:left w:val="none" w:sz="0" w:space="0" w:color="auto"/>
                                                                            <w:bottom w:val="none" w:sz="0" w:space="0" w:color="auto"/>
                                                                            <w:right w:val="none" w:sz="0" w:space="0" w:color="auto"/>
                                                                          </w:divBdr>
                                                                          <w:divsChild>
                                                                            <w:div w:id="1458182237">
                                                                              <w:marLeft w:val="0"/>
                                                                              <w:marRight w:val="0"/>
                                                                              <w:marTop w:val="0"/>
                                                                              <w:marBottom w:val="0"/>
                                                                              <w:divBdr>
                                                                                <w:top w:val="none" w:sz="0" w:space="0" w:color="auto"/>
                                                                                <w:left w:val="none" w:sz="0" w:space="0" w:color="auto"/>
                                                                                <w:bottom w:val="none" w:sz="0" w:space="0" w:color="auto"/>
                                                                                <w:right w:val="none" w:sz="0" w:space="0" w:color="auto"/>
                                                                              </w:divBdr>
                                                                              <w:divsChild>
                                                                                <w:div w:id="1066957778">
                                                                                  <w:marLeft w:val="0"/>
                                                                                  <w:marRight w:val="0"/>
                                                                                  <w:marTop w:val="0"/>
                                                                                  <w:marBottom w:val="0"/>
                                                                                  <w:divBdr>
                                                                                    <w:top w:val="none" w:sz="0" w:space="0" w:color="auto"/>
                                                                                    <w:left w:val="none" w:sz="0" w:space="0" w:color="auto"/>
                                                                                    <w:bottom w:val="none" w:sz="0" w:space="0" w:color="auto"/>
                                                                                    <w:right w:val="none" w:sz="0" w:space="0" w:color="auto"/>
                                                                                  </w:divBdr>
                                                                                  <w:divsChild>
                                                                                    <w:div w:id="1616132640">
                                                                                      <w:marLeft w:val="0"/>
                                                                                      <w:marRight w:val="0"/>
                                                                                      <w:marTop w:val="0"/>
                                                                                      <w:marBottom w:val="0"/>
                                                                                      <w:divBdr>
                                                                                        <w:top w:val="none" w:sz="0" w:space="0" w:color="auto"/>
                                                                                        <w:left w:val="none" w:sz="0" w:space="0" w:color="auto"/>
                                                                                        <w:bottom w:val="none" w:sz="0" w:space="0" w:color="auto"/>
                                                                                        <w:right w:val="none" w:sz="0" w:space="0" w:color="auto"/>
                                                                                      </w:divBdr>
                                                                                    </w:div>
                                                                                    <w:div w:id="1941329477">
                                                                                      <w:marLeft w:val="0"/>
                                                                                      <w:marRight w:val="0"/>
                                                                                      <w:marTop w:val="0"/>
                                                                                      <w:marBottom w:val="0"/>
                                                                                      <w:divBdr>
                                                                                        <w:top w:val="none" w:sz="0" w:space="0" w:color="auto"/>
                                                                                        <w:left w:val="none" w:sz="0" w:space="0" w:color="auto"/>
                                                                                        <w:bottom w:val="none" w:sz="0" w:space="0" w:color="auto"/>
                                                                                        <w:right w:val="none" w:sz="0" w:space="0" w:color="auto"/>
                                                                                      </w:divBdr>
                                                                                    </w:div>
                                                                                    <w:div w:id="664865272">
                                                                                      <w:marLeft w:val="0"/>
                                                                                      <w:marRight w:val="0"/>
                                                                                      <w:marTop w:val="0"/>
                                                                                      <w:marBottom w:val="0"/>
                                                                                      <w:divBdr>
                                                                                        <w:top w:val="none" w:sz="0" w:space="0" w:color="auto"/>
                                                                                        <w:left w:val="none" w:sz="0" w:space="0" w:color="auto"/>
                                                                                        <w:bottom w:val="none" w:sz="0" w:space="0" w:color="auto"/>
                                                                                        <w:right w:val="none" w:sz="0" w:space="0" w:color="auto"/>
                                                                                      </w:divBdr>
                                                                                    </w:div>
                                                                                    <w:div w:id="2064518870">
                                                                                      <w:marLeft w:val="0"/>
                                                                                      <w:marRight w:val="0"/>
                                                                                      <w:marTop w:val="0"/>
                                                                                      <w:marBottom w:val="0"/>
                                                                                      <w:divBdr>
                                                                                        <w:top w:val="none" w:sz="0" w:space="0" w:color="auto"/>
                                                                                        <w:left w:val="none" w:sz="0" w:space="0" w:color="auto"/>
                                                                                        <w:bottom w:val="none" w:sz="0" w:space="0" w:color="auto"/>
                                                                                        <w:right w:val="none" w:sz="0" w:space="0" w:color="auto"/>
                                                                                      </w:divBdr>
                                                                                    </w:div>
                                                                                  </w:divsChild>
                                                                                </w:div>
                                                                                <w:div w:id="1628663281">
                                                                                  <w:marLeft w:val="0"/>
                                                                                  <w:marRight w:val="0"/>
                                                                                  <w:marTop w:val="0"/>
                                                                                  <w:marBottom w:val="0"/>
                                                                                  <w:divBdr>
                                                                                    <w:top w:val="none" w:sz="0" w:space="0" w:color="auto"/>
                                                                                    <w:left w:val="none" w:sz="0" w:space="0" w:color="auto"/>
                                                                                    <w:bottom w:val="none" w:sz="0" w:space="0" w:color="auto"/>
                                                                                    <w:right w:val="none" w:sz="0" w:space="0" w:color="auto"/>
                                                                                  </w:divBdr>
                                                                                  <w:divsChild>
                                                                                    <w:div w:id="1273049054">
                                                                                      <w:marLeft w:val="0"/>
                                                                                      <w:marRight w:val="0"/>
                                                                                      <w:marTop w:val="0"/>
                                                                                      <w:marBottom w:val="0"/>
                                                                                      <w:divBdr>
                                                                                        <w:top w:val="none" w:sz="0" w:space="0" w:color="auto"/>
                                                                                        <w:left w:val="none" w:sz="0" w:space="0" w:color="auto"/>
                                                                                        <w:bottom w:val="none" w:sz="0" w:space="0" w:color="auto"/>
                                                                                        <w:right w:val="none" w:sz="0" w:space="0" w:color="auto"/>
                                                                                      </w:divBdr>
                                                                                    </w:div>
                                                                                    <w:div w:id="1685814759">
                                                                                      <w:marLeft w:val="0"/>
                                                                                      <w:marRight w:val="0"/>
                                                                                      <w:marTop w:val="0"/>
                                                                                      <w:marBottom w:val="0"/>
                                                                                      <w:divBdr>
                                                                                        <w:top w:val="none" w:sz="0" w:space="0" w:color="auto"/>
                                                                                        <w:left w:val="none" w:sz="0" w:space="0" w:color="auto"/>
                                                                                        <w:bottom w:val="none" w:sz="0" w:space="0" w:color="auto"/>
                                                                                        <w:right w:val="none" w:sz="0" w:space="0" w:color="auto"/>
                                                                                      </w:divBdr>
                                                                                    </w:div>
                                                                                    <w:div w:id="675116932">
                                                                                      <w:marLeft w:val="0"/>
                                                                                      <w:marRight w:val="0"/>
                                                                                      <w:marTop w:val="0"/>
                                                                                      <w:marBottom w:val="0"/>
                                                                                      <w:divBdr>
                                                                                        <w:top w:val="none" w:sz="0" w:space="0" w:color="auto"/>
                                                                                        <w:left w:val="none" w:sz="0" w:space="0" w:color="auto"/>
                                                                                        <w:bottom w:val="none" w:sz="0" w:space="0" w:color="auto"/>
                                                                                        <w:right w:val="none" w:sz="0" w:space="0" w:color="auto"/>
                                                                                      </w:divBdr>
                                                                                    </w:div>
                                                                                    <w:div w:id="723941835">
                                                                                      <w:marLeft w:val="0"/>
                                                                                      <w:marRight w:val="0"/>
                                                                                      <w:marTop w:val="0"/>
                                                                                      <w:marBottom w:val="0"/>
                                                                                      <w:divBdr>
                                                                                        <w:top w:val="none" w:sz="0" w:space="0" w:color="auto"/>
                                                                                        <w:left w:val="none" w:sz="0" w:space="0" w:color="auto"/>
                                                                                        <w:bottom w:val="none" w:sz="0" w:space="0" w:color="auto"/>
                                                                                        <w:right w:val="none" w:sz="0" w:space="0" w:color="auto"/>
                                                                                      </w:divBdr>
                                                                                    </w:div>
                                                                                    <w:div w:id="339506750">
                                                                                      <w:marLeft w:val="0"/>
                                                                                      <w:marRight w:val="0"/>
                                                                                      <w:marTop w:val="0"/>
                                                                                      <w:marBottom w:val="0"/>
                                                                                      <w:divBdr>
                                                                                        <w:top w:val="none" w:sz="0" w:space="0" w:color="auto"/>
                                                                                        <w:left w:val="none" w:sz="0" w:space="0" w:color="auto"/>
                                                                                        <w:bottom w:val="none" w:sz="0" w:space="0" w:color="auto"/>
                                                                                        <w:right w:val="none" w:sz="0" w:space="0" w:color="auto"/>
                                                                                      </w:divBdr>
                                                                                    </w:div>
                                                                                  </w:divsChild>
                                                                                </w:div>
                                                                                <w:div w:id="972370808">
                                                                                  <w:marLeft w:val="0"/>
                                                                                  <w:marRight w:val="0"/>
                                                                                  <w:marTop w:val="0"/>
                                                                                  <w:marBottom w:val="0"/>
                                                                                  <w:divBdr>
                                                                                    <w:top w:val="none" w:sz="0" w:space="0" w:color="auto"/>
                                                                                    <w:left w:val="none" w:sz="0" w:space="0" w:color="auto"/>
                                                                                    <w:bottom w:val="none" w:sz="0" w:space="0" w:color="auto"/>
                                                                                    <w:right w:val="none" w:sz="0" w:space="0" w:color="auto"/>
                                                                                  </w:divBdr>
                                                                                  <w:divsChild>
                                                                                    <w:div w:id="1869567396">
                                                                                      <w:marLeft w:val="0"/>
                                                                                      <w:marRight w:val="0"/>
                                                                                      <w:marTop w:val="0"/>
                                                                                      <w:marBottom w:val="0"/>
                                                                                      <w:divBdr>
                                                                                        <w:top w:val="none" w:sz="0" w:space="0" w:color="auto"/>
                                                                                        <w:left w:val="none" w:sz="0" w:space="0" w:color="auto"/>
                                                                                        <w:bottom w:val="none" w:sz="0" w:space="0" w:color="auto"/>
                                                                                        <w:right w:val="none" w:sz="0" w:space="0" w:color="auto"/>
                                                                                      </w:divBdr>
                                                                                    </w:div>
                                                                                    <w:div w:id="388267688">
                                                                                      <w:marLeft w:val="0"/>
                                                                                      <w:marRight w:val="0"/>
                                                                                      <w:marTop w:val="0"/>
                                                                                      <w:marBottom w:val="0"/>
                                                                                      <w:divBdr>
                                                                                        <w:top w:val="none" w:sz="0" w:space="0" w:color="auto"/>
                                                                                        <w:left w:val="none" w:sz="0" w:space="0" w:color="auto"/>
                                                                                        <w:bottom w:val="none" w:sz="0" w:space="0" w:color="auto"/>
                                                                                        <w:right w:val="none" w:sz="0" w:space="0" w:color="auto"/>
                                                                                      </w:divBdr>
                                                                                    </w:div>
                                                                                    <w:div w:id="510030692">
                                                                                      <w:marLeft w:val="0"/>
                                                                                      <w:marRight w:val="0"/>
                                                                                      <w:marTop w:val="0"/>
                                                                                      <w:marBottom w:val="0"/>
                                                                                      <w:divBdr>
                                                                                        <w:top w:val="none" w:sz="0" w:space="0" w:color="auto"/>
                                                                                        <w:left w:val="none" w:sz="0" w:space="0" w:color="auto"/>
                                                                                        <w:bottom w:val="none" w:sz="0" w:space="0" w:color="auto"/>
                                                                                        <w:right w:val="none" w:sz="0" w:space="0" w:color="auto"/>
                                                                                      </w:divBdr>
                                                                                    </w:div>
                                                                                    <w:div w:id="1920094403">
                                                                                      <w:marLeft w:val="0"/>
                                                                                      <w:marRight w:val="0"/>
                                                                                      <w:marTop w:val="0"/>
                                                                                      <w:marBottom w:val="0"/>
                                                                                      <w:divBdr>
                                                                                        <w:top w:val="none" w:sz="0" w:space="0" w:color="auto"/>
                                                                                        <w:left w:val="none" w:sz="0" w:space="0" w:color="auto"/>
                                                                                        <w:bottom w:val="none" w:sz="0" w:space="0" w:color="auto"/>
                                                                                        <w:right w:val="none" w:sz="0" w:space="0" w:color="auto"/>
                                                                                      </w:divBdr>
                                                                                    </w:div>
                                                                                    <w:div w:id="1744720756">
                                                                                      <w:marLeft w:val="0"/>
                                                                                      <w:marRight w:val="0"/>
                                                                                      <w:marTop w:val="0"/>
                                                                                      <w:marBottom w:val="0"/>
                                                                                      <w:divBdr>
                                                                                        <w:top w:val="none" w:sz="0" w:space="0" w:color="auto"/>
                                                                                        <w:left w:val="none" w:sz="0" w:space="0" w:color="auto"/>
                                                                                        <w:bottom w:val="none" w:sz="0" w:space="0" w:color="auto"/>
                                                                                        <w:right w:val="none" w:sz="0" w:space="0" w:color="auto"/>
                                                                                      </w:divBdr>
                                                                                    </w:div>
                                                                                  </w:divsChild>
                                                                                </w:div>
                                                                                <w:div w:id="146627296">
                                                                                  <w:marLeft w:val="0"/>
                                                                                  <w:marRight w:val="0"/>
                                                                                  <w:marTop w:val="0"/>
                                                                                  <w:marBottom w:val="0"/>
                                                                                  <w:divBdr>
                                                                                    <w:top w:val="none" w:sz="0" w:space="0" w:color="auto"/>
                                                                                    <w:left w:val="none" w:sz="0" w:space="0" w:color="auto"/>
                                                                                    <w:bottom w:val="none" w:sz="0" w:space="0" w:color="auto"/>
                                                                                    <w:right w:val="none" w:sz="0" w:space="0" w:color="auto"/>
                                                                                  </w:divBdr>
                                                                                  <w:divsChild>
                                                                                    <w:div w:id="573710815">
                                                                                      <w:marLeft w:val="0"/>
                                                                                      <w:marRight w:val="0"/>
                                                                                      <w:marTop w:val="0"/>
                                                                                      <w:marBottom w:val="0"/>
                                                                                      <w:divBdr>
                                                                                        <w:top w:val="none" w:sz="0" w:space="0" w:color="auto"/>
                                                                                        <w:left w:val="none" w:sz="0" w:space="0" w:color="auto"/>
                                                                                        <w:bottom w:val="none" w:sz="0" w:space="0" w:color="auto"/>
                                                                                        <w:right w:val="none" w:sz="0" w:space="0" w:color="auto"/>
                                                                                      </w:divBdr>
                                                                                    </w:div>
                                                                                    <w:div w:id="198864304">
                                                                                      <w:marLeft w:val="0"/>
                                                                                      <w:marRight w:val="0"/>
                                                                                      <w:marTop w:val="0"/>
                                                                                      <w:marBottom w:val="0"/>
                                                                                      <w:divBdr>
                                                                                        <w:top w:val="none" w:sz="0" w:space="0" w:color="auto"/>
                                                                                        <w:left w:val="none" w:sz="0" w:space="0" w:color="auto"/>
                                                                                        <w:bottom w:val="none" w:sz="0" w:space="0" w:color="auto"/>
                                                                                        <w:right w:val="none" w:sz="0" w:space="0" w:color="auto"/>
                                                                                      </w:divBdr>
                                                                                    </w:div>
                                                                                    <w:div w:id="691734900">
                                                                                      <w:marLeft w:val="0"/>
                                                                                      <w:marRight w:val="0"/>
                                                                                      <w:marTop w:val="0"/>
                                                                                      <w:marBottom w:val="0"/>
                                                                                      <w:divBdr>
                                                                                        <w:top w:val="none" w:sz="0" w:space="0" w:color="auto"/>
                                                                                        <w:left w:val="none" w:sz="0" w:space="0" w:color="auto"/>
                                                                                        <w:bottom w:val="none" w:sz="0" w:space="0" w:color="auto"/>
                                                                                        <w:right w:val="none" w:sz="0" w:space="0" w:color="auto"/>
                                                                                      </w:divBdr>
                                                                                    </w:div>
                                                                                    <w:div w:id="725958556">
                                                                                      <w:marLeft w:val="0"/>
                                                                                      <w:marRight w:val="0"/>
                                                                                      <w:marTop w:val="0"/>
                                                                                      <w:marBottom w:val="0"/>
                                                                                      <w:divBdr>
                                                                                        <w:top w:val="none" w:sz="0" w:space="0" w:color="auto"/>
                                                                                        <w:left w:val="none" w:sz="0" w:space="0" w:color="auto"/>
                                                                                        <w:bottom w:val="none" w:sz="0" w:space="0" w:color="auto"/>
                                                                                        <w:right w:val="none" w:sz="0" w:space="0" w:color="auto"/>
                                                                                      </w:divBdr>
                                                                                    </w:div>
                                                                                    <w:div w:id="1451825117">
                                                                                      <w:marLeft w:val="0"/>
                                                                                      <w:marRight w:val="0"/>
                                                                                      <w:marTop w:val="0"/>
                                                                                      <w:marBottom w:val="0"/>
                                                                                      <w:divBdr>
                                                                                        <w:top w:val="none" w:sz="0" w:space="0" w:color="auto"/>
                                                                                        <w:left w:val="none" w:sz="0" w:space="0" w:color="auto"/>
                                                                                        <w:bottom w:val="none" w:sz="0" w:space="0" w:color="auto"/>
                                                                                        <w:right w:val="none" w:sz="0" w:space="0" w:color="auto"/>
                                                                                      </w:divBdr>
                                                                                    </w:div>
                                                                                  </w:divsChild>
                                                                                </w:div>
                                                                                <w:div w:id="642586468">
                                                                                  <w:marLeft w:val="0"/>
                                                                                  <w:marRight w:val="0"/>
                                                                                  <w:marTop w:val="0"/>
                                                                                  <w:marBottom w:val="0"/>
                                                                                  <w:divBdr>
                                                                                    <w:top w:val="none" w:sz="0" w:space="0" w:color="auto"/>
                                                                                    <w:left w:val="none" w:sz="0" w:space="0" w:color="auto"/>
                                                                                    <w:bottom w:val="none" w:sz="0" w:space="0" w:color="auto"/>
                                                                                    <w:right w:val="none" w:sz="0" w:space="0" w:color="auto"/>
                                                                                  </w:divBdr>
                                                                                  <w:divsChild>
                                                                                    <w:div w:id="1896626148">
                                                                                      <w:marLeft w:val="0"/>
                                                                                      <w:marRight w:val="0"/>
                                                                                      <w:marTop w:val="0"/>
                                                                                      <w:marBottom w:val="0"/>
                                                                                      <w:divBdr>
                                                                                        <w:top w:val="none" w:sz="0" w:space="0" w:color="auto"/>
                                                                                        <w:left w:val="none" w:sz="0" w:space="0" w:color="auto"/>
                                                                                        <w:bottom w:val="none" w:sz="0" w:space="0" w:color="auto"/>
                                                                                        <w:right w:val="none" w:sz="0" w:space="0" w:color="auto"/>
                                                                                      </w:divBdr>
                                                                                    </w:div>
                                                                                    <w:div w:id="117349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4694622">
      <w:bodyDiv w:val="1"/>
      <w:marLeft w:val="0"/>
      <w:marRight w:val="0"/>
      <w:marTop w:val="0"/>
      <w:marBottom w:val="0"/>
      <w:divBdr>
        <w:top w:val="none" w:sz="0" w:space="0" w:color="auto"/>
        <w:left w:val="none" w:sz="0" w:space="0" w:color="auto"/>
        <w:bottom w:val="none" w:sz="0" w:space="0" w:color="auto"/>
        <w:right w:val="none" w:sz="0" w:space="0" w:color="auto"/>
      </w:divBdr>
    </w:div>
    <w:div w:id="668484867">
      <w:bodyDiv w:val="1"/>
      <w:marLeft w:val="0"/>
      <w:marRight w:val="0"/>
      <w:marTop w:val="0"/>
      <w:marBottom w:val="0"/>
      <w:divBdr>
        <w:top w:val="none" w:sz="0" w:space="0" w:color="auto"/>
        <w:left w:val="none" w:sz="0" w:space="0" w:color="auto"/>
        <w:bottom w:val="none" w:sz="0" w:space="0" w:color="auto"/>
        <w:right w:val="none" w:sz="0" w:space="0" w:color="auto"/>
      </w:divBdr>
    </w:div>
    <w:div w:id="694042427">
      <w:bodyDiv w:val="1"/>
      <w:marLeft w:val="0"/>
      <w:marRight w:val="0"/>
      <w:marTop w:val="0"/>
      <w:marBottom w:val="0"/>
      <w:divBdr>
        <w:top w:val="none" w:sz="0" w:space="0" w:color="auto"/>
        <w:left w:val="none" w:sz="0" w:space="0" w:color="auto"/>
        <w:bottom w:val="none" w:sz="0" w:space="0" w:color="auto"/>
        <w:right w:val="none" w:sz="0" w:space="0" w:color="auto"/>
      </w:divBdr>
    </w:div>
    <w:div w:id="698313834">
      <w:bodyDiv w:val="1"/>
      <w:marLeft w:val="0"/>
      <w:marRight w:val="0"/>
      <w:marTop w:val="0"/>
      <w:marBottom w:val="0"/>
      <w:divBdr>
        <w:top w:val="none" w:sz="0" w:space="0" w:color="auto"/>
        <w:left w:val="none" w:sz="0" w:space="0" w:color="auto"/>
        <w:bottom w:val="none" w:sz="0" w:space="0" w:color="auto"/>
        <w:right w:val="none" w:sz="0" w:space="0" w:color="auto"/>
      </w:divBdr>
    </w:div>
    <w:div w:id="735979434">
      <w:bodyDiv w:val="1"/>
      <w:marLeft w:val="0"/>
      <w:marRight w:val="0"/>
      <w:marTop w:val="0"/>
      <w:marBottom w:val="0"/>
      <w:divBdr>
        <w:top w:val="none" w:sz="0" w:space="0" w:color="auto"/>
        <w:left w:val="none" w:sz="0" w:space="0" w:color="auto"/>
        <w:bottom w:val="none" w:sz="0" w:space="0" w:color="auto"/>
        <w:right w:val="none" w:sz="0" w:space="0" w:color="auto"/>
      </w:divBdr>
    </w:div>
    <w:div w:id="746652529">
      <w:bodyDiv w:val="1"/>
      <w:marLeft w:val="0"/>
      <w:marRight w:val="0"/>
      <w:marTop w:val="0"/>
      <w:marBottom w:val="0"/>
      <w:divBdr>
        <w:top w:val="none" w:sz="0" w:space="0" w:color="auto"/>
        <w:left w:val="none" w:sz="0" w:space="0" w:color="auto"/>
        <w:bottom w:val="none" w:sz="0" w:space="0" w:color="auto"/>
        <w:right w:val="none" w:sz="0" w:space="0" w:color="auto"/>
      </w:divBdr>
    </w:div>
    <w:div w:id="774178702">
      <w:bodyDiv w:val="1"/>
      <w:marLeft w:val="0"/>
      <w:marRight w:val="0"/>
      <w:marTop w:val="0"/>
      <w:marBottom w:val="0"/>
      <w:divBdr>
        <w:top w:val="none" w:sz="0" w:space="0" w:color="auto"/>
        <w:left w:val="none" w:sz="0" w:space="0" w:color="auto"/>
        <w:bottom w:val="none" w:sz="0" w:space="0" w:color="auto"/>
        <w:right w:val="none" w:sz="0" w:space="0" w:color="auto"/>
      </w:divBdr>
    </w:div>
    <w:div w:id="809127976">
      <w:bodyDiv w:val="1"/>
      <w:marLeft w:val="0"/>
      <w:marRight w:val="0"/>
      <w:marTop w:val="0"/>
      <w:marBottom w:val="0"/>
      <w:divBdr>
        <w:top w:val="none" w:sz="0" w:space="0" w:color="auto"/>
        <w:left w:val="none" w:sz="0" w:space="0" w:color="auto"/>
        <w:bottom w:val="none" w:sz="0" w:space="0" w:color="auto"/>
        <w:right w:val="none" w:sz="0" w:space="0" w:color="auto"/>
      </w:divBdr>
    </w:div>
    <w:div w:id="833566487">
      <w:bodyDiv w:val="1"/>
      <w:marLeft w:val="0"/>
      <w:marRight w:val="0"/>
      <w:marTop w:val="0"/>
      <w:marBottom w:val="0"/>
      <w:divBdr>
        <w:top w:val="none" w:sz="0" w:space="0" w:color="auto"/>
        <w:left w:val="none" w:sz="0" w:space="0" w:color="auto"/>
        <w:bottom w:val="none" w:sz="0" w:space="0" w:color="auto"/>
        <w:right w:val="none" w:sz="0" w:space="0" w:color="auto"/>
      </w:divBdr>
    </w:div>
    <w:div w:id="869562257">
      <w:bodyDiv w:val="1"/>
      <w:marLeft w:val="0"/>
      <w:marRight w:val="0"/>
      <w:marTop w:val="0"/>
      <w:marBottom w:val="0"/>
      <w:divBdr>
        <w:top w:val="none" w:sz="0" w:space="0" w:color="auto"/>
        <w:left w:val="none" w:sz="0" w:space="0" w:color="auto"/>
        <w:bottom w:val="none" w:sz="0" w:space="0" w:color="auto"/>
        <w:right w:val="none" w:sz="0" w:space="0" w:color="auto"/>
      </w:divBdr>
      <w:divsChild>
        <w:div w:id="446049725">
          <w:marLeft w:val="0"/>
          <w:marRight w:val="0"/>
          <w:marTop w:val="0"/>
          <w:marBottom w:val="0"/>
          <w:divBdr>
            <w:top w:val="none" w:sz="0" w:space="0" w:color="auto"/>
            <w:left w:val="none" w:sz="0" w:space="0" w:color="auto"/>
            <w:bottom w:val="none" w:sz="0" w:space="0" w:color="auto"/>
            <w:right w:val="none" w:sz="0" w:space="0" w:color="auto"/>
          </w:divBdr>
          <w:divsChild>
            <w:div w:id="340277436">
              <w:marLeft w:val="0"/>
              <w:marRight w:val="0"/>
              <w:marTop w:val="0"/>
              <w:marBottom w:val="0"/>
              <w:divBdr>
                <w:top w:val="none" w:sz="0" w:space="0" w:color="auto"/>
                <w:left w:val="none" w:sz="0" w:space="0" w:color="auto"/>
                <w:bottom w:val="none" w:sz="0" w:space="0" w:color="auto"/>
                <w:right w:val="none" w:sz="0" w:space="0" w:color="auto"/>
              </w:divBdr>
              <w:divsChild>
                <w:div w:id="172191402">
                  <w:marLeft w:val="0"/>
                  <w:marRight w:val="0"/>
                  <w:marTop w:val="0"/>
                  <w:marBottom w:val="0"/>
                  <w:divBdr>
                    <w:top w:val="none" w:sz="0" w:space="0" w:color="auto"/>
                    <w:left w:val="none" w:sz="0" w:space="0" w:color="auto"/>
                    <w:bottom w:val="none" w:sz="0" w:space="0" w:color="auto"/>
                    <w:right w:val="none" w:sz="0" w:space="0" w:color="auto"/>
                  </w:divBdr>
                  <w:divsChild>
                    <w:div w:id="1732121645">
                      <w:marLeft w:val="0"/>
                      <w:marRight w:val="0"/>
                      <w:marTop w:val="0"/>
                      <w:marBottom w:val="0"/>
                      <w:divBdr>
                        <w:top w:val="none" w:sz="0" w:space="0" w:color="auto"/>
                        <w:left w:val="none" w:sz="0" w:space="0" w:color="auto"/>
                        <w:bottom w:val="none" w:sz="0" w:space="0" w:color="auto"/>
                        <w:right w:val="none" w:sz="0" w:space="0" w:color="auto"/>
                      </w:divBdr>
                      <w:divsChild>
                        <w:div w:id="65230550">
                          <w:marLeft w:val="0"/>
                          <w:marRight w:val="0"/>
                          <w:marTop w:val="0"/>
                          <w:marBottom w:val="0"/>
                          <w:divBdr>
                            <w:top w:val="none" w:sz="0" w:space="0" w:color="auto"/>
                            <w:left w:val="none" w:sz="0" w:space="0" w:color="auto"/>
                            <w:bottom w:val="none" w:sz="0" w:space="0" w:color="auto"/>
                            <w:right w:val="none" w:sz="0" w:space="0" w:color="auto"/>
                          </w:divBdr>
                          <w:divsChild>
                            <w:div w:id="1840847977">
                              <w:marLeft w:val="0"/>
                              <w:marRight w:val="0"/>
                              <w:marTop w:val="0"/>
                              <w:marBottom w:val="0"/>
                              <w:divBdr>
                                <w:top w:val="none" w:sz="0" w:space="0" w:color="auto"/>
                                <w:left w:val="none" w:sz="0" w:space="0" w:color="auto"/>
                                <w:bottom w:val="none" w:sz="0" w:space="0" w:color="auto"/>
                                <w:right w:val="none" w:sz="0" w:space="0" w:color="auto"/>
                              </w:divBdr>
                              <w:divsChild>
                                <w:div w:id="827984339">
                                  <w:marLeft w:val="0"/>
                                  <w:marRight w:val="0"/>
                                  <w:marTop w:val="0"/>
                                  <w:marBottom w:val="0"/>
                                  <w:divBdr>
                                    <w:top w:val="none" w:sz="0" w:space="0" w:color="auto"/>
                                    <w:left w:val="none" w:sz="0" w:space="0" w:color="auto"/>
                                    <w:bottom w:val="none" w:sz="0" w:space="0" w:color="auto"/>
                                    <w:right w:val="none" w:sz="0" w:space="0" w:color="auto"/>
                                  </w:divBdr>
                                  <w:divsChild>
                                    <w:div w:id="295140642">
                                      <w:marLeft w:val="0"/>
                                      <w:marRight w:val="0"/>
                                      <w:marTop w:val="0"/>
                                      <w:marBottom w:val="0"/>
                                      <w:divBdr>
                                        <w:top w:val="none" w:sz="0" w:space="0" w:color="auto"/>
                                        <w:left w:val="none" w:sz="0" w:space="0" w:color="auto"/>
                                        <w:bottom w:val="none" w:sz="0" w:space="0" w:color="auto"/>
                                        <w:right w:val="none" w:sz="0" w:space="0" w:color="auto"/>
                                      </w:divBdr>
                                      <w:divsChild>
                                        <w:div w:id="1531408502">
                                          <w:marLeft w:val="0"/>
                                          <w:marRight w:val="0"/>
                                          <w:marTop w:val="0"/>
                                          <w:marBottom w:val="0"/>
                                          <w:divBdr>
                                            <w:top w:val="none" w:sz="0" w:space="0" w:color="auto"/>
                                            <w:left w:val="none" w:sz="0" w:space="0" w:color="auto"/>
                                            <w:bottom w:val="none" w:sz="0" w:space="0" w:color="auto"/>
                                            <w:right w:val="none" w:sz="0" w:space="0" w:color="auto"/>
                                          </w:divBdr>
                                          <w:divsChild>
                                            <w:div w:id="1293441166">
                                              <w:marLeft w:val="0"/>
                                              <w:marRight w:val="0"/>
                                              <w:marTop w:val="0"/>
                                              <w:marBottom w:val="0"/>
                                              <w:divBdr>
                                                <w:top w:val="none" w:sz="0" w:space="0" w:color="auto"/>
                                                <w:left w:val="none" w:sz="0" w:space="0" w:color="auto"/>
                                                <w:bottom w:val="none" w:sz="0" w:space="0" w:color="auto"/>
                                                <w:right w:val="none" w:sz="0" w:space="0" w:color="auto"/>
                                              </w:divBdr>
                                              <w:divsChild>
                                                <w:div w:id="558906124">
                                                  <w:marLeft w:val="0"/>
                                                  <w:marRight w:val="0"/>
                                                  <w:marTop w:val="0"/>
                                                  <w:marBottom w:val="0"/>
                                                  <w:divBdr>
                                                    <w:top w:val="none" w:sz="0" w:space="0" w:color="auto"/>
                                                    <w:left w:val="none" w:sz="0" w:space="0" w:color="auto"/>
                                                    <w:bottom w:val="none" w:sz="0" w:space="0" w:color="auto"/>
                                                    <w:right w:val="none" w:sz="0" w:space="0" w:color="auto"/>
                                                  </w:divBdr>
                                                  <w:divsChild>
                                                    <w:div w:id="718746388">
                                                      <w:marLeft w:val="0"/>
                                                      <w:marRight w:val="0"/>
                                                      <w:marTop w:val="0"/>
                                                      <w:marBottom w:val="0"/>
                                                      <w:divBdr>
                                                        <w:top w:val="single" w:sz="6" w:space="0" w:color="ABABAB"/>
                                                        <w:left w:val="single" w:sz="6" w:space="0" w:color="ABABAB"/>
                                                        <w:bottom w:val="none" w:sz="0" w:space="0" w:color="auto"/>
                                                        <w:right w:val="single" w:sz="6" w:space="0" w:color="ABABAB"/>
                                                      </w:divBdr>
                                                      <w:divsChild>
                                                        <w:div w:id="13073257">
                                                          <w:marLeft w:val="0"/>
                                                          <w:marRight w:val="0"/>
                                                          <w:marTop w:val="0"/>
                                                          <w:marBottom w:val="0"/>
                                                          <w:divBdr>
                                                            <w:top w:val="none" w:sz="0" w:space="0" w:color="auto"/>
                                                            <w:left w:val="none" w:sz="0" w:space="0" w:color="auto"/>
                                                            <w:bottom w:val="none" w:sz="0" w:space="0" w:color="auto"/>
                                                            <w:right w:val="none" w:sz="0" w:space="0" w:color="auto"/>
                                                          </w:divBdr>
                                                          <w:divsChild>
                                                            <w:div w:id="1805805775">
                                                              <w:marLeft w:val="0"/>
                                                              <w:marRight w:val="0"/>
                                                              <w:marTop w:val="0"/>
                                                              <w:marBottom w:val="0"/>
                                                              <w:divBdr>
                                                                <w:top w:val="none" w:sz="0" w:space="0" w:color="auto"/>
                                                                <w:left w:val="none" w:sz="0" w:space="0" w:color="auto"/>
                                                                <w:bottom w:val="none" w:sz="0" w:space="0" w:color="auto"/>
                                                                <w:right w:val="none" w:sz="0" w:space="0" w:color="auto"/>
                                                              </w:divBdr>
                                                              <w:divsChild>
                                                                <w:div w:id="569312342">
                                                                  <w:marLeft w:val="0"/>
                                                                  <w:marRight w:val="0"/>
                                                                  <w:marTop w:val="0"/>
                                                                  <w:marBottom w:val="0"/>
                                                                  <w:divBdr>
                                                                    <w:top w:val="none" w:sz="0" w:space="0" w:color="auto"/>
                                                                    <w:left w:val="none" w:sz="0" w:space="0" w:color="auto"/>
                                                                    <w:bottom w:val="none" w:sz="0" w:space="0" w:color="auto"/>
                                                                    <w:right w:val="none" w:sz="0" w:space="0" w:color="auto"/>
                                                                  </w:divBdr>
                                                                  <w:divsChild>
                                                                    <w:div w:id="1805198036">
                                                                      <w:marLeft w:val="0"/>
                                                                      <w:marRight w:val="0"/>
                                                                      <w:marTop w:val="0"/>
                                                                      <w:marBottom w:val="0"/>
                                                                      <w:divBdr>
                                                                        <w:top w:val="none" w:sz="0" w:space="0" w:color="auto"/>
                                                                        <w:left w:val="none" w:sz="0" w:space="0" w:color="auto"/>
                                                                        <w:bottom w:val="none" w:sz="0" w:space="0" w:color="auto"/>
                                                                        <w:right w:val="none" w:sz="0" w:space="0" w:color="auto"/>
                                                                      </w:divBdr>
                                                                      <w:divsChild>
                                                                        <w:div w:id="340010463">
                                                                          <w:marLeft w:val="0"/>
                                                                          <w:marRight w:val="0"/>
                                                                          <w:marTop w:val="0"/>
                                                                          <w:marBottom w:val="0"/>
                                                                          <w:divBdr>
                                                                            <w:top w:val="none" w:sz="0" w:space="0" w:color="auto"/>
                                                                            <w:left w:val="none" w:sz="0" w:space="0" w:color="auto"/>
                                                                            <w:bottom w:val="none" w:sz="0" w:space="0" w:color="auto"/>
                                                                            <w:right w:val="none" w:sz="0" w:space="0" w:color="auto"/>
                                                                          </w:divBdr>
                                                                          <w:divsChild>
                                                                            <w:div w:id="1299413855">
                                                                              <w:marLeft w:val="0"/>
                                                                              <w:marRight w:val="0"/>
                                                                              <w:marTop w:val="0"/>
                                                                              <w:marBottom w:val="0"/>
                                                                              <w:divBdr>
                                                                                <w:top w:val="none" w:sz="0" w:space="0" w:color="auto"/>
                                                                                <w:left w:val="none" w:sz="0" w:space="0" w:color="auto"/>
                                                                                <w:bottom w:val="none" w:sz="0" w:space="0" w:color="auto"/>
                                                                                <w:right w:val="none" w:sz="0" w:space="0" w:color="auto"/>
                                                                              </w:divBdr>
                                                                              <w:divsChild>
                                                                                <w:div w:id="1025134893">
                                                                                  <w:marLeft w:val="0"/>
                                                                                  <w:marRight w:val="0"/>
                                                                                  <w:marTop w:val="0"/>
                                                                                  <w:marBottom w:val="0"/>
                                                                                  <w:divBdr>
                                                                                    <w:top w:val="none" w:sz="0" w:space="0" w:color="auto"/>
                                                                                    <w:left w:val="none" w:sz="0" w:space="0" w:color="auto"/>
                                                                                    <w:bottom w:val="none" w:sz="0" w:space="0" w:color="auto"/>
                                                                                    <w:right w:val="none" w:sz="0" w:space="0" w:color="auto"/>
                                                                                  </w:divBdr>
                                                                                  <w:divsChild>
                                                                                    <w:div w:id="96419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4001090">
      <w:bodyDiv w:val="1"/>
      <w:marLeft w:val="0"/>
      <w:marRight w:val="0"/>
      <w:marTop w:val="0"/>
      <w:marBottom w:val="0"/>
      <w:divBdr>
        <w:top w:val="none" w:sz="0" w:space="0" w:color="auto"/>
        <w:left w:val="none" w:sz="0" w:space="0" w:color="auto"/>
        <w:bottom w:val="none" w:sz="0" w:space="0" w:color="auto"/>
        <w:right w:val="none" w:sz="0" w:space="0" w:color="auto"/>
      </w:divBdr>
    </w:div>
    <w:div w:id="1005130529">
      <w:bodyDiv w:val="1"/>
      <w:marLeft w:val="0"/>
      <w:marRight w:val="0"/>
      <w:marTop w:val="0"/>
      <w:marBottom w:val="0"/>
      <w:divBdr>
        <w:top w:val="none" w:sz="0" w:space="0" w:color="auto"/>
        <w:left w:val="none" w:sz="0" w:space="0" w:color="auto"/>
        <w:bottom w:val="none" w:sz="0" w:space="0" w:color="auto"/>
        <w:right w:val="none" w:sz="0" w:space="0" w:color="auto"/>
      </w:divBdr>
    </w:div>
    <w:div w:id="1034773543">
      <w:bodyDiv w:val="1"/>
      <w:marLeft w:val="0"/>
      <w:marRight w:val="0"/>
      <w:marTop w:val="0"/>
      <w:marBottom w:val="0"/>
      <w:divBdr>
        <w:top w:val="none" w:sz="0" w:space="0" w:color="auto"/>
        <w:left w:val="none" w:sz="0" w:space="0" w:color="auto"/>
        <w:bottom w:val="none" w:sz="0" w:space="0" w:color="auto"/>
        <w:right w:val="none" w:sz="0" w:space="0" w:color="auto"/>
      </w:divBdr>
    </w:div>
    <w:div w:id="1103190669">
      <w:bodyDiv w:val="1"/>
      <w:marLeft w:val="0"/>
      <w:marRight w:val="0"/>
      <w:marTop w:val="0"/>
      <w:marBottom w:val="0"/>
      <w:divBdr>
        <w:top w:val="none" w:sz="0" w:space="0" w:color="auto"/>
        <w:left w:val="none" w:sz="0" w:space="0" w:color="auto"/>
        <w:bottom w:val="none" w:sz="0" w:space="0" w:color="auto"/>
        <w:right w:val="none" w:sz="0" w:space="0" w:color="auto"/>
      </w:divBdr>
    </w:div>
    <w:div w:id="1106728181">
      <w:bodyDiv w:val="1"/>
      <w:marLeft w:val="0"/>
      <w:marRight w:val="0"/>
      <w:marTop w:val="0"/>
      <w:marBottom w:val="0"/>
      <w:divBdr>
        <w:top w:val="none" w:sz="0" w:space="0" w:color="auto"/>
        <w:left w:val="none" w:sz="0" w:space="0" w:color="auto"/>
        <w:bottom w:val="none" w:sz="0" w:space="0" w:color="auto"/>
        <w:right w:val="none" w:sz="0" w:space="0" w:color="auto"/>
      </w:divBdr>
    </w:div>
    <w:div w:id="1108429772">
      <w:bodyDiv w:val="1"/>
      <w:marLeft w:val="0"/>
      <w:marRight w:val="0"/>
      <w:marTop w:val="0"/>
      <w:marBottom w:val="0"/>
      <w:divBdr>
        <w:top w:val="none" w:sz="0" w:space="0" w:color="auto"/>
        <w:left w:val="none" w:sz="0" w:space="0" w:color="auto"/>
        <w:bottom w:val="none" w:sz="0" w:space="0" w:color="auto"/>
        <w:right w:val="none" w:sz="0" w:space="0" w:color="auto"/>
      </w:divBdr>
    </w:div>
    <w:div w:id="1116488559">
      <w:bodyDiv w:val="1"/>
      <w:marLeft w:val="0"/>
      <w:marRight w:val="0"/>
      <w:marTop w:val="0"/>
      <w:marBottom w:val="0"/>
      <w:divBdr>
        <w:top w:val="none" w:sz="0" w:space="0" w:color="auto"/>
        <w:left w:val="none" w:sz="0" w:space="0" w:color="auto"/>
        <w:bottom w:val="none" w:sz="0" w:space="0" w:color="auto"/>
        <w:right w:val="none" w:sz="0" w:space="0" w:color="auto"/>
      </w:divBdr>
    </w:div>
    <w:div w:id="1127889518">
      <w:bodyDiv w:val="1"/>
      <w:marLeft w:val="0"/>
      <w:marRight w:val="0"/>
      <w:marTop w:val="0"/>
      <w:marBottom w:val="0"/>
      <w:divBdr>
        <w:top w:val="none" w:sz="0" w:space="0" w:color="auto"/>
        <w:left w:val="none" w:sz="0" w:space="0" w:color="auto"/>
        <w:bottom w:val="none" w:sz="0" w:space="0" w:color="auto"/>
        <w:right w:val="none" w:sz="0" w:space="0" w:color="auto"/>
      </w:divBdr>
    </w:div>
    <w:div w:id="1156533702">
      <w:bodyDiv w:val="1"/>
      <w:marLeft w:val="0"/>
      <w:marRight w:val="0"/>
      <w:marTop w:val="0"/>
      <w:marBottom w:val="0"/>
      <w:divBdr>
        <w:top w:val="none" w:sz="0" w:space="0" w:color="auto"/>
        <w:left w:val="none" w:sz="0" w:space="0" w:color="auto"/>
        <w:bottom w:val="none" w:sz="0" w:space="0" w:color="auto"/>
        <w:right w:val="none" w:sz="0" w:space="0" w:color="auto"/>
      </w:divBdr>
    </w:div>
    <w:div w:id="1158615993">
      <w:bodyDiv w:val="1"/>
      <w:marLeft w:val="0"/>
      <w:marRight w:val="0"/>
      <w:marTop w:val="0"/>
      <w:marBottom w:val="0"/>
      <w:divBdr>
        <w:top w:val="none" w:sz="0" w:space="0" w:color="auto"/>
        <w:left w:val="none" w:sz="0" w:space="0" w:color="auto"/>
        <w:bottom w:val="none" w:sz="0" w:space="0" w:color="auto"/>
        <w:right w:val="none" w:sz="0" w:space="0" w:color="auto"/>
      </w:divBdr>
    </w:div>
    <w:div w:id="124842153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254044383">
      <w:bodyDiv w:val="1"/>
      <w:marLeft w:val="0"/>
      <w:marRight w:val="0"/>
      <w:marTop w:val="0"/>
      <w:marBottom w:val="0"/>
      <w:divBdr>
        <w:top w:val="none" w:sz="0" w:space="0" w:color="auto"/>
        <w:left w:val="none" w:sz="0" w:space="0" w:color="auto"/>
        <w:bottom w:val="none" w:sz="0" w:space="0" w:color="auto"/>
        <w:right w:val="none" w:sz="0" w:space="0" w:color="auto"/>
      </w:divBdr>
      <w:divsChild>
        <w:div w:id="643892767">
          <w:marLeft w:val="0"/>
          <w:marRight w:val="0"/>
          <w:marTop w:val="0"/>
          <w:marBottom w:val="0"/>
          <w:divBdr>
            <w:top w:val="none" w:sz="0" w:space="0" w:color="auto"/>
            <w:left w:val="none" w:sz="0" w:space="0" w:color="auto"/>
            <w:bottom w:val="none" w:sz="0" w:space="0" w:color="auto"/>
            <w:right w:val="none" w:sz="0" w:space="0" w:color="auto"/>
          </w:divBdr>
          <w:divsChild>
            <w:div w:id="680160048">
              <w:marLeft w:val="0"/>
              <w:marRight w:val="0"/>
              <w:marTop w:val="0"/>
              <w:marBottom w:val="0"/>
              <w:divBdr>
                <w:top w:val="none" w:sz="0" w:space="0" w:color="auto"/>
                <w:left w:val="none" w:sz="0" w:space="0" w:color="auto"/>
                <w:bottom w:val="none" w:sz="0" w:space="0" w:color="auto"/>
                <w:right w:val="none" w:sz="0" w:space="0" w:color="auto"/>
              </w:divBdr>
              <w:divsChild>
                <w:div w:id="1986813392">
                  <w:marLeft w:val="0"/>
                  <w:marRight w:val="0"/>
                  <w:marTop w:val="0"/>
                  <w:marBottom w:val="0"/>
                  <w:divBdr>
                    <w:top w:val="none" w:sz="0" w:space="0" w:color="auto"/>
                    <w:left w:val="none" w:sz="0" w:space="0" w:color="auto"/>
                    <w:bottom w:val="none" w:sz="0" w:space="0" w:color="auto"/>
                    <w:right w:val="none" w:sz="0" w:space="0" w:color="auto"/>
                  </w:divBdr>
                  <w:divsChild>
                    <w:div w:id="706833986">
                      <w:marLeft w:val="0"/>
                      <w:marRight w:val="0"/>
                      <w:marTop w:val="0"/>
                      <w:marBottom w:val="0"/>
                      <w:divBdr>
                        <w:top w:val="none" w:sz="0" w:space="0" w:color="auto"/>
                        <w:left w:val="none" w:sz="0" w:space="0" w:color="auto"/>
                        <w:bottom w:val="none" w:sz="0" w:space="0" w:color="auto"/>
                        <w:right w:val="none" w:sz="0" w:space="0" w:color="auto"/>
                      </w:divBdr>
                      <w:divsChild>
                        <w:div w:id="1265379132">
                          <w:marLeft w:val="0"/>
                          <w:marRight w:val="0"/>
                          <w:marTop w:val="0"/>
                          <w:marBottom w:val="0"/>
                          <w:divBdr>
                            <w:top w:val="none" w:sz="0" w:space="0" w:color="auto"/>
                            <w:left w:val="none" w:sz="0" w:space="0" w:color="auto"/>
                            <w:bottom w:val="none" w:sz="0" w:space="0" w:color="auto"/>
                            <w:right w:val="none" w:sz="0" w:space="0" w:color="auto"/>
                          </w:divBdr>
                          <w:divsChild>
                            <w:div w:id="1364597363">
                              <w:marLeft w:val="0"/>
                              <w:marRight w:val="0"/>
                              <w:marTop w:val="0"/>
                              <w:marBottom w:val="0"/>
                              <w:divBdr>
                                <w:top w:val="none" w:sz="0" w:space="0" w:color="auto"/>
                                <w:left w:val="none" w:sz="0" w:space="0" w:color="auto"/>
                                <w:bottom w:val="none" w:sz="0" w:space="0" w:color="auto"/>
                                <w:right w:val="none" w:sz="0" w:space="0" w:color="auto"/>
                              </w:divBdr>
                              <w:divsChild>
                                <w:div w:id="622033300">
                                  <w:marLeft w:val="0"/>
                                  <w:marRight w:val="0"/>
                                  <w:marTop w:val="0"/>
                                  <w:marBottom w:val="0"/>
                                  <w:divBdr>
                                    <w:top w:val="none" w:sz="0" w:space="0" w:color="auto"/>
                                    <w:left w:val="none" w:sz="0" w:space="0" w:color="auto"/>
                                    <w:bottom w:val="none" w:sz="0" w:space="0" w:color="auto"/>
                                    <w:right w:val="none" w:sz="0" w:space="0" w:color="auto"/>
                                  </w:divBdr>
                                  <w:divsChild>
                                    <w:div w:id="1619213784">
                                      <w:marLeft w:val="0"/>
                                      <w:marRight w:val="0"/>
                                      <w:marTop w:val="0"/>
                                      <w:marBottom w:val="0"/>
                                      <w:divBdr>
                                        <w:top w:val="none" w:sz="0" w:space="0" w:color="auto"/>
                                        <w:left w:val="none" w:sz="0" w:space="0" w:color="auto"/>
                                        <w:bottom w:val="none" w:sz="0" w:space="0" w:color="auto"/>
                                        <w:right w:val="none" w:sz="0" w:space="0" w:color="auto"/>
                                      </w:divBdr>
                                      <w:divsChild>
                                        <w:div w:id="1141655339">
                                          <w:marLeft w:val="0"/>
                                          <w:marRight w:val="0"/>
                                          <w:marTop w:val="0"/>
                                          <w:marBottom w:val="0"/>
                                          <w:divBdr>
                                            <w:top w:val="none" w:sz="0" w:space="0" w:color="auto"/>
                                            <w:left w:val="none" w:sz="0" w:space="0" w:color="auto"/>
                                            <w:bottom w:val="none" w:sz="0" w:space="0" w:color="auto"/>
                                            <w:right w:val="none" w:sz="0" w:space="0" w:color="auto"/>
                                          </w:divBdr>
                                          <w:divsChild>
                                            <w:div w:id="1646356976">
                                              <w:marLeft w:val="0"/>
                                              <w:marRight w:val="0"/>
                                              <w:marTop w:val="0"/>
                                              <w:marBottom w:val="0"/>
                                              <w:divBdr>
                                                <w:top w:val="none" w:sz="0" w:space="0" w:color="auto"/>
                                                <w:left w:val="none" w:sz="0" w:space="0" w:color="auto"/>
                                                <w:bottom w:val="none" w:sz="0" w:space="0" w:color="auto"/>
                                                <w:right w:val="none" w:sz="0" w:space="0" w:color="auto"/>
                                              </w:divBdr>
                                              <w:divsChild>
                                                <w:div w:id="346831642">
                                                  <w:marLeft w:val="0"/>
                                                  <w:marRight w:val="0"/>
                                                  <w:marTop w:val="0"/>
                                                  <w:marBottom w:val="0"/>
                                                  <w:divBdr>
                                                    <w:top w:val="none" w:sz="0" w:space="0" w:color="auto"/>
                                                    <w:left w:val="none" w:sz="0" w:space="0" w:color="auto"/>
                                                    <w:bottom w:val="none" w:sz="0" w:space="0" w:color="auto"/>
                                                    <w:right w:val="none" w:sz="0" w:space="0" w:color="auto"/>
                                                  </w:divBdr>
                                                  <w:divsChild>
                                                    <w:div w:id="710768939">
                                                      <w:marLeft w:val="0"/>
                                                      <w:marRight w:val="0"/>
                                                      <w:marTop w:val="0"/>
                                                      <w:marBottom w:val="0"/>
                                                      <w:divBdr>
                                                        <w:top w:val="single" w:sz="6" w:space="0" w:color="ABABAB"/>
                                                        <w:left w:val="single" w:sz="6" w:space="0" w:color="ABABAB"/>
                                                        <w:bottom w:val="none" w:sz="0" w:space="0" w:color="auto"/>
                                                        <w:right w:val="single" w:sz="6" w:space="0" w:color="ABABAB"/>
                                                      </w:divBdr>
                                                      <w:divsChild>
                                                        <w:div w:id="1827282180">
                                                          <w:marLeft w:val="0"/>
                                                          <w:marRight w:val="0"/>
                                                          <w:marTop w:val="0"/>
                                                          <w:marBottom w:val="0"/>
                                                          <w:divBdr>
                                                            <w:top w:val="none" w:sz="0" w:space="0" w:color="auto"/>
                                                            <w:left w:val="none" w:sz="0" w:space="0" w:color="auto"/>
                                                            <w:bottom w:val="none" w:sz="0" w:space="0" w:color="auto"/>
                                                            <w:right w:val="none" w:sz="0" w:space="0" w:color="auto"/>
                                                          </w:divBdr>
                                                          <w:divsChild>
                                                            <w:div w:id="825167529">
                                                              <w:marLeft w:val="0"/>
                                                              <w:marRight w:val="0"/>
                                                              <w:marTop w:val="0"/>
                                                              <w:marBottom w:val="0"/>
                                                              <w:divBdr>
                                                                <w:top w:val="none" w:sz="0" w:space="0" w:color="auto"/>
                                                                <w:left w:val="none" w:sz="0" w:space="0" w:color="auto"/>
                                                                <w:bottom w:val="none" w:sz="0" w:space="0" w:color="auto"/>
                                                                <w:right w:val="none" w:sz="0" w:space="0" w:color="auto"/>
                                                              </w:divBdr>
                                                              <w:divsChild>
                                                                <w:div w:id="266620721">
                                                                  <w:marLeft w:val="0"/>
                                                                  <w:marRight w:val="0"/>
                                                                  <w:marTop w:val="0"/>
                                                                  <w:marBottom w:val="0"/>
                                                                  <w:divBdr>
                                                                    <w:top w:val="none" w:sz="0" w:space="0" w:color="auto"/>
                                                                    <w:left w:val="none" w:sz="0" w:space="0" w:color="auto"/>
                                                                    <w:bottom w:val="none" w:sz="0" w:space="0" w:color="auto"/>
                                                                    <w:right w:val="none" w:sz="0" w:space="0" w:color="auto"/>
                                                                  </w:divBdr>
                                                                  <w:divsChild>
                                                                    <w:div w:id="1084258630">
                                                                      <w:marLeft w:val="0"/>
                                                                      <w:marRight w:val="0"/>
                                                                      <w:marTop w:val="0"/>
                                                                      <w:marBottom w:val="0"/>
                                                                      <w:divBdr>
                                                                        <w:top w:val="none" w:sz="0" w:space="0" w:color="auto"/>
                                                                        <w:left w:val="none" w:sz="0" w:space="0" w:color="auto"/>
                                                                        <w:bottom w:val="none" w:sz="0" w:space="0" w:color="auto"/>
                                                                        <w:right w:val="none" w:sz="0" w:space="0" w:color="auto"/>
                                                                      </w:divBdr>
                                                                      <w:divsChild>
                                                                        <w:div w:id="1089499809">
                                                                          <w:marLeft w:val="0"/>
                                                                          <w:marRight w:val="0"/>
                                                                          <w:marTop w:val="0"/>
                                                                          <w:marBottom w:val="0"/>
                                                                          <w:divBdr>
                                                                            <w:top w:val="none" w:sz="0" w:space="0" w:color="auto"/>
                                                                            <w:left w:val="none" w:sz="0" w:space="0" w:color="auto"/>
                                                                            <w:bottom w:val="none" w:sz="0" w:space="0" w:color="auto"/>
                                                                            <w:right w:val="none" w:sz="0" w:space="0" w:color="auto"/>
                                                                          </w:divBdr>
                                                                          <w:divsChild>
                                                                            <w:div w:id="1081370196">
                                                                              <w:marLeft w:val="0"/>
                                                                              <w:marRight w:val="0"/>
                                                                              <w:marTop w:val="0"/>
                                                                              <w:marBottom w:val="0"/>
                                                                              <w:divBdr>
                                                                                <w:top w:val="none" w:sz="0" w:space="0" w:color="auto"/>
                                                                                <w:left w:val="none" w:sz="0" w:space="0" w:color="auto"/>
                                                                                <w:bottom w:val="none" w:sz="0" w:space="0" w:color="auto"/>
                                                                                <w:right w:val="none" w:sz="0" w:space="0" w:color="auto"/>
                                                                              </w:divBdr>
                                                                              <w:divsChild>
                                                                                <w:div w:id="811020259">
                                                                                  <w:marLeft w:val="0"/>
                                                                                  <w:marRight w:val="0"/>
                                                                                  <w:marTop w:val="0"/>
                                                                                  <w:marBottom w:val="0"/>
                                                                                  <w:divBdr>
                                                                                    <w:top w:val="none" w:sz="0" w:space="0" w:color="auto"/>
                                                                                    <w:left w:val="none" w:sz="0" w:space="0" w:color="auto"/>
                                                                                    <w:bottom w:val="none" w:sz="0" w:space="0" w:color="auto"/>
                                                                                    <w:right w:val="none" w:sz="0" w:space="0" w:color="auto"/>
                                                                                  </w:divBdr>
                                                                                  <w:divsChild>
                                                                                    <w:div w:id="96681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88726893">
      <w:bodyDiv w:val="1"/>
      <w:marLeft w:val="0"/>
      <w:marRight w:val="0"/>
      <w:marTop w:val="0"/>
      <w:marBottom w:val="0"/>
      <w:divBdr>
        <w:top w:val="none" w:sz="0" w:space="0" w:color="auto"/>
        <w:left w:val="none" w:sz="0" w:space="0" w:color="auto"/>
        <w:bottom w:val="none" w:sz="0" w:space="0" w:color="auto"/>
        <w:right w:val="none" w:sz="0" w:space="0" w:color="auto"/>
      </w:divBdr>
    </w:div>
    <w:div w:id="1423601819">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8699883">
      <w:bodyDiv w:val="1"/>
      <w:marLeft w:val="0"/>
      <w:marRight w:val="0"/>
      <w:marTop w:val="0"/>
      <w:marBottom w:val="0"/>
      <w:divBdr>
        <w:top w:val="none" w:sz="0" w:space="0" w:color="auto"/>
        <w:left w:val="none" w:sz="0" w:space="0" w:color="auto"/>
        <w:bottom w:val="none" w:sz="0" w:space="0" w:color="auto"/>
        <w:right w:val="none" w:sz="0" w:space="0" w:color="auto"/>
      </w:divBdr>
    </w:div>
    <w:div w:id="1510951685">
      <w:bodyDiv w:val="1"/>
      <w:marLeft w:val="0"/>
      <w:marRight w:val="0"/>
      <w:marTop w:val="0"/>
      <w:marBottom w:val="0"/>
      <w:divBdr>
        <w:top w:val="none" w:sz="0" w:space="0" w:color="auto"/>
        <w:left w:val="none" w:sz="0" w:space="0" w:color="auto"/>
        <w:bottom w:val="none" w:sz="0" w:space="0" w:color="auto"/>
        <w:right w:val="none" w:sz="0" w:space="0" w:color="auto"/>
      </w:divBdr>
    </w:div>
    <w:div w:id="1529903346">
      <w:bodyDiv w:val="1"/>
      <w:marLeft w:val="0"/>
      <w:marRight w:val="0"/>
      <w:marTop w:val="0"/>
      <w:marBottom w:val="0"/>
      <w:divBdr>
        <w:top w:val="none" w:sz="0" w:space="0" w:color="auto"/>
        <w:left w:val="none" w:sz="0" w:space="0" w:color="auto"/>
        <w:bottom w:val="none" w:sz="0" w:space="0" w:color="auto"/>
        <w:right w:val="none" w:sz="0" w:space="0" w:color="auto"/>
      </w:divBdr>
    </w:div>
    <w:div w:id="1563129023">
      <w:bodyDiv w:val="1"/>
      <w:marLeft w:val="0"/>
      <w:marRight w:val="0"/>
      <w:marTop w:val="0"/>
      <w:marBottom w:val="0"/>
      <w:divBdr>
        <w:top w:val="none" w:sz="0" w:space="0" w:color="auto"/>
        <w:left w:val="none" w:sz="0" w:space="0" w:color="auto"/>
        <w:bottom w:val="none" w:sz="0" w:space="0" w:color="auto"/>
        <w:right w:val="none" w:sz="0" w:space="0" w:color="auto"/>
      </w:divBdr>
    </w:div>
    <w:div w:id="1645308346">
      <w:bodyDiv w:val="1"/>
      <w:marLeft w:val="0"/>
      <w:marRight w:val="0"/>
      <w:marTop w:val="0"/>
      <w:marBottom w:val="0"/>
      <w:divBdr>
        <w:top w:val="none" w:sz="0" w:space="0" w:color="auto"/>
        <w:left w:val="none" w:sz="0" w:space="0" w:color="auto"/>
        <w:bottom w:val="none" w:sz="0" w:space="0" w:color="auto"/>
        <w:right w:val="none" w:sz="0" w:space="0" w:color="auto"/>
      </w:divBdr>
    </w:div>
    <w:div w:id="1803962202">
      <w:bodyDiv w:val="1"/>
      <w:marLeft w:val="0"/>
      <w:marRight w:val="0"/>
      <w:marTop w:val="0"/>
      <w:marBottom w:val="0"/>
      <w:divBdr>
        <w:top w:val="none" w:sz="0" w:space="0" w:color="auto"/>
        <w:left w:val="none" w:sz="0" w:space="0" w:color="auto"/>
        <w:bottom w:val="none" w:sz="0" w:space="0" w:color="auto"/>
        <w:right w:val="none" w:sz="0" w:space="0" w:color="auto"/>
      </w:divBdr>
    </w:div>
    <w:div w:id="1815177523">
      <w:bodyDiv w:val="1"/>
      <w:marLeft w:val="0"/>
      <w:marRight w:val="0"/>
      <w:marTop w:val="0"/>
      <w:marBottom w:val="0"/>
      <w:divBdr>
        <w:top w:val="none" w:sz="0" w:space="0" w:color="auto"/>
        <w:left w:val="none" w:sz="0" w:space="0" w:color="auto"/>
        <w:bottom w:val="none" w:sz="0" w:space="0" w:color="auto"/>
        <w:right w:val="none" w:sz="0" w:space="0" w:color="auto"/>
      </w:divBdr>
    </w:div>
    <w:div w:id="1858732779">
      <w:bodyDiv w:val="1"/>
      <w:marLeft w:val="0"/>
      <w:marRight w:val="0"/>
      <w:marTop w:val="0"/>
      <w:marBottom w:val="0"/>
      <w:divBdr>
        <w:top w:val="none" w:sz="0" w:space="0" w:color="auto"/>
        <w:left w:val="none" w:sz="0" w:space="0" w:color="auto"/>
        <w:bottom w:val="none" w:sz="0" w:space="0" w:color="auto"/>
        <w:right w:val="none" w:sz="0" w:space="0" w:color="auto"/>
      </w:divBdr>
    </w:div>
    <w:div w:id="1949461137">
      <w:bodyDiv w:val="1"/>
      <w:marLeft w:val="0"/>
      <w:marRight w:val="0"/>
      <w:marTop w:val="0"/>
      <w:marBottom w:val="0"/>
      <w:divBdr>
        <w:top w:val="none" w:sz="0" w:space="0" w:color="auto"/>
        <w:left w:val="none" w:sz="0" w:space="0" w:color="auto"/>
        <w:bottom w:val="none" w:sz="0" w:space="0" w:color="auto"/>
        <w:right w:val="none" w:sz="0" w:space="0" w:color="auto"/>
      </w:divBdr>
    </w:div>
    <w:div w:id="1983464409">
      <w:bodyDiv w:val="1"/>
      <w:marLeft w:val="0"/>
      <w:marRight w:val="0"/>
      <w:marTop w:val="0"/>
      <w:marBottom w:val="0"/>
      <w:divBdr>
        <w:top w:val="none" w:sz="0" w:space="0" w:color="auto"/>
        <w:left w:val="none" w:sz="0" w:space="0" w:color="auto"/>
        <w:bottom w:val="none" w:sz="0" w:space="0" w:color="auto"/>
        <w:right w:val="none" w:sz="0" w:space="0" w:color="auto"/>
      </w:divBdr>
    </w:div>
    <w:div w:id="2011447933">
      <w:bodyDiv w:val="1"/>
      <w:marLeft w:val="0"/>
      <w:marRight w:val="0"/>
      <w:marTop w:val="0"/>
      <w:marBottom w:val="0"/>
      <w:divBdr>
        <w:top w:val="none" w:sz="0" w:space="0" w:color="auto"/>
        <w:left w:val="none" w:sz="0" w:space="0" w:color="auto"/>
        <w:bottom w:val="none" w:sz="0" w:space="0" w:color="auto"/>
        <w:right w:val="none" w:sz="0" w:space="0" w:color="auto"/>
      </w:divBdr>
      <w:divsChild>
        <w:div w:id="467017319">
          <w:marLeft w:val="0"/>
          <w:marRight w:val="0"/>
          <w:marTop w:val="0"/>
          <w:marBottom w:val="0"/>
          <w:divBdr>
            <w:top w:val="none" w:sz="0" w:space="0" w:color="auto"/>
            <w:left w:val="none" w:sz="0" w:space="0" w:color="auto"/>
            <w:bottom w:val="none" w:sz="0" w:space="0" w:color="auto"/>
            <w:right w:val="none" w:sz="0" w:space="0" w:color="auto"/>
          </w:divBdr>
          <w:divsChild>
            <w:div w:id="1355300832">
              <w:marLeft w:val="0"/>
              <w:marRight w:val="0"/>
              <w:marTop w:val="0"/>
              <w:marBottom w:val="0"/>
              <w:divBdr>
                <w:top w:val="none" w:sz="0" w:space="0" w:color="auto"/>
                <w:left w:val="none" w:sz="0" w:space="0" w:color="auto"/>
                <w:bottom w:val="none" w:sz="0" w:space="0" w:color="auto"/>
                <w:right w:val="none" w:sz="0" w:space="0" w:color="auto"/>
              </w:divBdr>
              <w:divsChild>
                <w:div w:id="1598905239">
                  <w:marLeft w:val="0"/>
                  <w:marRight w:val="0"/>
                  <w:marTop w:val="0"/>
                  <w:marBottom w:val="0"/>
                  <w:divBdr>
                    <w:top w:val="none" w:sz="0" w:space="0" w:color="auto"/>
                    <w:left w:val="none" w:sz="0" w:space="0" w:color="auto"/>
                    <w:bottom w:val="none" w:sz="0" w:space="0" w:color="auto"/>
                    <w:right w:val="none" w:sz="0" w:space="0" w:color="auto"/>
                  </w:divBdr>
                  <w:divsChild>
                    <w:div w:id="26294815">
                      <w:marLeft w:val="0"/>
                      <w:marRight w:val="0"/>
                      <w:marTop w:val="0"/>
                      <w:marBottom w:val="0"/>
                      <w:divBdr>
                        <w:top w:val="none" w:sz="0" w:space="0" w:color="auto"/>
                        <w:left w:val="none" w:sz="0" w:space="0" w:color="auto"/>
                        <w:bottom w:val="none" w:sz="0" w:space="0" w:color="auto"/>
                        <w:right w:val="none" w:sz="0" w:space="0" w:color="auto"/>
                      </w:divBdr>
                      <w:divsChild>
                        <w:div w:id="1947076889">
                          <w:marLeft w:val="0"/>
                          <w:marRight w:val="0"/>
                          <w:marTop w:val="0"/>
                          <w:marBottom w:val="0"/>
                          <w:divBdr>
                            <w:top w:val="none" w:sz="0" w:space="0" w:color="auto"/>
                            <w:left w:val="none" w:sz="0" w:space="0" w:color="auto"/>
                            <w:bottom w:val="none" w:sz="0" w:space="0" w:color="auto"/>
                            <w:right w:val="none" w:sz="0" w:space="0" w:color="auto"/>
                          </w:divBdr>
                          <w:divsChild>
                            <w:div w:id="1876959781">
                              <w:marLeft w:val="0"/>
                              <w:marRight w:val="0"/>
                              <w:marTop w:val="0"/>
                              <w:marBottom w:val="0"/>
                              <w:divBdr>
                                <w:top w:val="none" w:sz="0" w:space="0" w:color="auto"/>
                                <w:left w:val="none" w:sz="0" w:space="0" w:color="auto"/>
                                <w:bottom w:val="none" w:sz="0" w:space="0" w:color="auto"/>
                                <w:right w:val="none" w:sz="0" w:space="0" w:color="auto"/>
                              </w:divBdr>
                              <w:divsChild>
                                <w:div w:id="596131500">
                                  <w:marLeft w:val="0"/>
                                  <w:marRight w:val="0"/>
                                  <w:marTop w:val="0"/>
                                  <w:marBottom w:val="0"/>
                                  <w:divBdr>
                                    <w:top w:val="none" w:sz="0" w:space="0" w:color="auto"/>
                                    <w:left w:val="none" w:sz="0" w:space="0" w:color="auto"/>
                                    <w:bottom w:val="none" w:sz="0" w:space="0" w:color="auto"/>
                                    <w:right w:val="none" w:sz="0" w:space="0" w:color="auto"/>
                                  </w:divBdr>
                                  <w:divsChild>
                                    <w:div w:id="486286503">
                                      <w:marLeft w:val="0"/>
                                      <w:marRight w:val="0"/>
                                      <w:marTop w:val="0"/>
                                      <w:marBottom w:val="0"/>
                                      <w:divBdr>
                                        <w:top w:val="none" w:sz="0" w:space="0" w:color="auto"/>
                                        <w:left w:val="none" w:sz="0" w:space="0" w:color="auto"/>
                                        <w:bottom w:val="none" w:sz="0" w:space="0" w:color="auto"/>
                                        <w:right w:val="none" w:sz="0" w:space="0" w:color="auto"/>
                                      </w:divBdr>
                                      <w:divsChild>
                                        <w:div w:id="919412695">
                                          <w:marLeft w:val="0"/>
                                          <w:marRight w:val="0"/>
                                          <w:marTop w:val="0"/>
                                          <w:marBottom w:val="0"/>
                                          <w:divBdr>
                                            <w:top w:val="none" w:sz="0" w:space="0" w:color="auto"/>
                                            <w:left w:val="none" w:sz="0" w:space="0" w:color="auto"/>
                                            <w:bottom w:val="none" w:sz="0" w:space="0" w:color="auto"/>
                                            <w:right w:val="none" w:sz="0" w:space="0" w:color="auto"/>
                                          </w:divBdr>
                                          <w:divsChild>
                                            <w:div w:id="129639137">
                                              <w:marLeft w:val="0"/>
                                              <w:marRight w:val="0"/>
                                              <w:marTop w:val="0"/>
                                              <w:marBottom w:val="0"/>
                                              <w:divBdr>
                                                <w:top w:val="none" w:sz="0" w:space="0" w:color="auto"/>
                                                <w:left w:val="none" w:sz="0" w:space="0" w:color="auto"/>
                                                <w:bottom w:val="none" w:sz="0" w:space="0" w:color="auto"/>
                                                <w:right w:val="none" w:sz="0" w:space="0" w:color="auto"/>
                                              </w:divBdr>
                                              <w:divsChild>
                                                <w:div w:id="247345309">
                                                  <w:marLeft w:val="0"/>
                                                  <w:marRight w:val="0"/>
                                                  <w:marTop w:val="0"/>
                                                  <w:marBottom w:val="0"/>
                                                  <w:divBdr>
                                                    <w:top w:val="none" w:sz="0" w:space="0" w:color="auto"/>
                                                    <w:left w:val="none" w:sz="0" w:space="0" w:color="auto"/>
                                                    <w:bottom w:val="none" w:sz="0" w:space="0" w:color="auto"/>
                                                    <w:right w:val="none" w:sz="0" w:space="0" w:color="auto"/>
                                                  </w:divBdr>
                                                  <w:divsChild>
                                                    <w:div w:id="1574776602">
                                                      <w:marLeft w:val="0"/>
                                                      <w:marRight w:val="0"/>
                                                      <w:marTop w:val="0"/>
                                                      <w:marBottom w:val="0"/>
                                                      <w:divBdr>
                                                        <w:top w:val="single" w:sz="6" w:space="0" w:color="ABABAB"/>
                                                        <w:left w:val="single" w:sz="6" w:space="0" w:color="ABABAB"/>
                                                        <w:bottom w:val="none" w:sz="0" w:space="0" w:color="auto"/>
                                                        <w:right w:val="single" w:sz="6" w:space="0" w:color="ABABAB"/>
                                                      </w:divBdr>
                                                      <w:divsChild>
                                                        <w:div w:id="1464889868">
                                                          <w:marLeft w:val="0"/>
                                                          <w:marRight w:val="0"/>
                                                          <w:marTop w:val="0"/>
                                                          <w:marBottom w:val="0"/>
                                                          <w:divBdr>
                                                            <w:top w:val="none" w:sz="0" w:space="0" w:color="auto"/>
                                                            <w:left w:val="none" w:sz="0" w:space="0" w:color="auto"/>
                                                            <w:bottom w:val="none" w:sz="0" w:space="0" w:color="auto"/>
                                                            <w:right w:val="none" w:sz="0" w:space="0" w:color="auto"/>
                                                          </w:divBdr>
                                                          <w:divsChild>
                                                            <w:div w:id="263995675">
                                                              <w:marLeft w:val="0"/>
                                                              <w:marRight w:val="0"/>
                                                              <w:marTop w:val="0"/>
                                                              <w:marBottom w:val="0"/>
                                                              <w:divBdr>
                                                                <w:top w:val="none" w:sz="0" w:space="0" w:color="auto"/>
                                                                <w:left w:val="none" w:sz="0" w:space="0" w:color="auto"/>
                                                                <w:bottom w:val="none" w:sz="0" w:space="0" w:color="auto"/>
                                                                <w:right w:val="none" w:sz="0" w:space="0" w:color="auto"/>
                                                              </w:divBdr>
                                                              <w:divsChild>
                                                                <w:div w:id="48579829">
                                                                  <w:marLeft w:val="0"/>
                                                                  <w:marRight w:val="0"/>
                                                                  <w:marTop w:val="0"/>
                                                                  <w:marBottom w:val="0"/>
                                                                  <w:divBdr>
                                                                    <w:top w:val="none" w:sz="0" w:space="0" w:color="auto"/>
                                                                    <w:left w:val="none" w:sz="0" w:space="0" w:color="auto"/>
                                                                    <w:bottom w:val="none" w:sz="0" w:space="0" w:color="auto"/>
                                                                    <w:right w:val="none" w:sz="0" w:space="0" w:color="auto"/>
                                                                  </w:divBdr>
                                                                  <w:divsChild>
                                                                    <w:div w:id="746613711">
                                                                      <w:marLeft w:val="0"/>
                                                                      <w:marRight w:val="0"/>
                                                                      <w:marTop w:val="0"/>
                                                                      <w:marBottom w:val="0"/>
                                                                      <w:divBdr>
                                                                        <w:top w:val="none" w:sz="0" w:space="0" w:color="auto"/>
                                                                        <w:left w:val="none" w:sz="0" w:space="0" w:color="auto"/>
                                                                        <w:bottom w:val="none" w:sz="0" w:space="0" w:color="auto"/>
                                                                        <w:right w:val="none" w:sz="0" w:space="0" w:color="auto"/>
                                                                      </w:divBdr>
                                                                      <w:divsChild>
                                                                        <w:div w:id="1515537510">
                                                                          <w:marLeft w:val="0"/>
                                                                          <w:marRight w:val="0"/>
                                                                          <w:marTop w:val="0"/>
                                                                          <w:marBottom w:val="0"/>
                                                                          <w:divBdr>
                                                                            <w:top w:val="none" w:sz="0" w:space="0" w:color="auto"/>
                                                                            <w:left w:val="none" w:sz="0" w:space="0" w:color="auto"/>
                                                                            <w:bottom w:val="none" w:sz="0" w:space="0" w:color="auto"/>
                                                                            <w:right w:val="none" w:sz="0" w:space="0" w:color="auto"/>
                                                                          </w:divBdr>
                                                                          <w:divsChild>
                                                                            <w:div w:id="982539750">
                                                                              <w:marLeft w:val="0"/>
                                                                              <w:marRight w:val="0"/>
                                                                              <w:marTop w:val="0"/>
                                                                              <w:marBottom w:val="0"/>
                                                                              <w:divBdr>
                                                                                <w:top w:val="none" w:sz="0" w:space="0" w:color="auto"/>
                                                                                <w:left w:val="none" w:sz="0" w:space="0" w:color="auto"/>
                                                                                <w:bottom w:val="none" w:sz="0" w:space="0" w:color="auto"/>
                                                                                <w:right w:val="none" w:sz="0" w:space="0" w:color="auto"/>
                                                                              </w:divBdr>
                                                                              <w:divsChild>
                                                                                <w:div w:id="1529374864">
                                                                                  <w:marLeft w:val="0"/>
                                                                                  <w:marRight w:val="0"/>
                                                                                  <w:marTop w:val="0"/>
                                                                                  <w:marBottom w:val="0"/>
                                                                                  <w:divBdr>
                                                                                    <w:top w:val="none" w:sz="0" w:space="0" w:color="auto"/>
                                                                                    <w:left w:val="none" w:sz="0" w:space="0" w:color="auto"/>
                                                                                    <w:bottom w:val="none" w:sz="0" w:space="0" w:color="auto"/>
                                                                                    <w:right w:val="none" w:sz="0" w:space="0" w:color="auto"/>
                                                                                  </w:divBdr>
                                                                                  <w:divsChild>
                                                                                    <w:div w:id="246622375">
                                                                                      <w:marLeft w:val="0"/>
                                                                                      <w:marRight w:val="0"/>
                                                                                      <w:marTop w:val="0"/>
                                                                                      <w:marBottom w:val="0"/>
                                                                                      <w:divBdr>
                                                                                        <w:top w:val="none" w:sz="0" w:space="0" w:color="auto"/>
                                                                                        <w:left w:val="none" w:sz="0" w:space="0" w:color="auto"/>
                                                                                        <w:bottom w:val="none" w:sz="0" w:space="0" w:color="auto"/>
                                                                                        <w:right w:val="none" w:sz="0" w:space="0" w:color="auto"/>
                                                                                      </w:divBdr>
                                                                                    </w:div>
                                                                                    <w:div w:id="523323335">
                                                                                      <w:marLeft w:val="0"/>
                                                                                      <w:marRight w:val="0"/>
                                                                                      <w:marTop w:val="0"/>
                                                                                      <w:marBottom w:val="0"/>
                                                                                      <w:divBdr>
                                                                                        <w:top w:val="none" w:sz="0" w:space="0" w:color="auto"/>
                                                                                        <w:left w:val="none" w:sz="0" w:space="0" w:color="auto"/>
                                                                                        <w:bottom w:val="none" w:sz="0" w:space="0" w:color="auto"/>
                                                                                        <w:right w:val="none" w:sz="0" w:space="0" w:color="auto"/>
                                                                                      </w:divBdr>
                                                                                    </w:div>
                                                                                    <w:div w:id="1179348310">
                                                                                      <w:marLeft w:val="0"/>
                                                                                      <w:marRight w:val="0"/>
                                                                                      <w:marTop w:val="0"/>
                                                                                      <w:marBottom w:val="0"/>
                                                                                      <w:divBdr>
                                                                                        <w:top w:val="none" w:sz="0" w:space="0" w:color="auto"/>
                                                                                        <w:left w:val="none" w:sz="0" w:space="0" w:color="auto"/>
                                                                                        <w:bottom w:val="none" w:sz="0" w:space="0" w:color="auto"/>
                                                                                        <w:right w:val="none" w:sz="0" w:space="0" w:color="auto"/>
                                                                                      </w:divBdr>
                                                                                    </w:div>
                                                                                    <w:div w:id="440489098">
                                                                                      <w:marLeft w:val="0"/>
                                                                                      <w:marRight w:val="0"/>
                                                                                      <w:marTop w:val="0"/>
                                                                                      <w:marBottom w:val="0"/>
                                                                                      <w:divBdr>
                                                                                        <w:top w:val="none" w:sz="0" w:space="0" w:color="auto"/>
                                                                                        <w:left w:val="none" w:sz="0" w:space="0" w:color="auto"/>
                                                                                        <w:bottom w:val="none" w:sz="0" w:space="0" w:color="auto"/>
                                                                                        <w:right w:val="none" w:sz="0" w:space="0" w:color="auto"/>
                                                                                      </w:divBdr>
                                                                                    </w:div>
                                                                                  </w:divsChild>
                                                                                </w:div>
                                                                                <w:div w:id="41712487">
                                                                                  <w:marLeft w:val="0"/>
                                                                                  <w:marRight w:val="0"/>
                                                                                  <w:marTop w:val="0"/>
                                                                                  <w:marBottom w:val="0"/>
                                                                                  <w:divBdr>
                                                                                    <w:top w:val="none" w:sz="0" w:space="0" w:color="auto"/>
                                                                                    <w:left w:val="none" w:sz="0" w:space="0" w:color="auto"/>
                                                                                    <w:bottom w:val="none" w:sz="0" w:space="0" w:color="auto"/>
                                                                                    <w:right w:val="none" w:sz="0" w:space="0" w:color="auto"/>
                                                                                  </w:divBdr>
                                                                                  <w:divsChild>
                                                                                    <w:div w:id="160197847">
                                                                                      <w:marLeft w:val="0"/>
                                                                                      <w:marRight w:val="0"/>
                                                                                      <w:marTop w:val="0"/>
                                                                                      <w:marBottom w:val="0"/>
                                                                                      <w:divBdr>
                                                                                        <w:top w:val="none" w:sz="0" w:space="0" w:color="auto"/>
                                                                                        <w:left w:val="none" w:sz="0" w:space="0" w:color="auto"/>
                                                                                        <w:bottom w:val="none" w:sz="0" w:space="0" w:color="auto"/>
                                                                                        <w:right w:val="none" w:sz="0" w:space="0" w:color="auto"/>
                                                                                      </w:divBdr>
                                                                                    </w:div>
                                                                                    <w:div w:id="687367533">
                                                                                      <w:marLeft w:val="0"/>
                                                                                      <w:marRight w:val="0"/>
                                                                                      <w:marTop w:val="0"/>
                                                                                      <w:marBottom w:val="0"/>
                                                                                      <w:divBdr>
                                                                                        <w:top w:val="none" w:sz="0" w:space="0" w:color="auto"/>
                                                                                        <w:left w:val="none" w:sz="0" w:space="0" w:color="auto"/>
                                                                                        <w:bottom w:val="none" w:sz="0" w:space="0" w:color="auto"/>
                                                                                        <w:right w:val="none" w:sz="0" w:space="0" w:color="auto"/>
                                                                                      </w:divBdr>
                                                                                    </w:div>
                                                                                    <w:div w:id="737627049">
                                                                                      <w:marLeft w:val="0"/>
                                                                                      <w:marRight w:val="0"/>
                                                                                      <w:marTop w:val="0"/>
                                                                                      <w:marBottom w:val="0"/>
                                                                                      <w:divBdr>
                                                                                        <w:top w:val="none" w:sz="0" w:space="0" w:color="auto"/>
                                                                                        <w:left w:val="none" w:sz="0" w:space="0" w:color="auto"/>
                                                                                        <w:bottom w:val="none" w:sz="0" w:space="0" w:color="auto"/>
                                                                                        <w:right w:val="none" w:sz="0" w:space="0" w:color="auto"/>
                                                                                      </w:divBdr>
                                                                                    </w:div>
                                                                                    <w:div w:id="929653652">
                                                                                      <w:marLeft w:val="0"/>
                                                                                      <w:marRight w:val="0"/>
                                                                                      <w:marTop w:val="0"/>
                                                                                      <w:marBottom w:val="0"/>
                                                                                      <w:divBdr>
                                                                                        <w:top w:val="none" w:sz="0" w:space="0" w:color="auto"/>
                                                                                        <w:left w:val="none" w:sz="0" w:space="0" w:color="auto"/>
                                                                                        <w:bottom w:val="none" w:sz="0" w:space="0" w:color="auto"/>
                                                                                        <w:right w:val="none" w:sz="0" w:space="0" w:color="auto"/>
                                                                                      </w:divBdr>
                                                                                    </w:div>
                                                                                    <w:div w:id="1194000891">
                                                                                      <w:marLeft w:val="0"/>
                                                                                      <w:marRight w:val="0"/>
                                                                                      <w:marTop w:val="0"/>
                                                                                      <w:marBottom w:val="0"/>
                                                                                      <w:divBdr>
                                                                                        <w:top w:val="none" w:sz="0" w:space="0" w:color="auto"/>
                                                                                        <w:left w:val="none" w:sz="0" w:space="0" w:color="auto"/>
                                                                                        <w:bottom w:val="none" w:sz="0" w:space="0" w:color="auto"/>
                                                                                        <w:right w:val="none" w:sz="0" w:space="0" w:color="auto"/>
                                                                                      </w:divBdr>
                                                                                    </w:div>
                                                                                  </w:divsChild>
                                                                                </w:div>
                                                                                <w:div w:id="187179531">
                                                                                  <w:marLeft w:val="0"/>
                                                                                  <w:marRight w:val="0"/>
                                                                                  <w:marTop w:val="0"/>
                                                                                  <w:marBottom w:val="0"/>
                                                                                  <w:divBdr>
                                                                                    <w:top w:val="none" w:sz="0" w:space="0" w:color="auto"/>
                                                                                    <w:left w:val="none" w:sz="0" w:space="0" w:color="auto"/>
                                                                                    <w:bottom w:val="none" w:sz="0" w:space="0" w:color="auto"/>
                                                                                    <w:right w:val="none" w:sz="0" w:space="0" w:color="auto"/>
                                                                                  </w:divBdr>
                                                                                  <w:divsChild>
                                                                                    <w:div w:id="1277441820">
                                                                                      <w:marLeft w:val="0"/>
                                                                                      <w:marRight w:val="0"/>
                                                                                      <w:marTop w:val="0"/>
                                                                                      <w:marBottom w:val="0"/>
                                                                                      <w:divBdr>
                                                                                        <w:top w:val="none" w:sz="0" w:space="0" w:color="auto"/>
                                                                                        <w:left w:val="none" w:sz="0" w:space="0" w:color="auto"/>
                                                                                        <w:bottom w:val="none" w:sz="0" w:space="0" w:color="auto"/>
                                                                                        <w:right w:val="none" w:sz="0" w:space="0" w:color="auto"/>
                                                                                      </w:divBdr>
                                                                                    </w:div>
                                                                                    <w:div w:id="1348023081">
                                                                                      <w:marLeft w:val="0"/>
                                                                                      <w:marRight w:val="0"/>
                                                                                      <w:marTop w:val="0"/>
                                                                                      <w:marBottom w:val="0"/>
                                                                                      <w:divBdr>
                                                                                        <w:top w:val="none" w:sz="0" w:space="0" w:color="auto"/>
                                                                                        <w:left w:val="none" w:sz="0" w:space="0" w:color="auto"/>
                                                                                        <w:bottom w:val="none" w:sz="0" w:space="0" w:color="auto"/>
                                                                                        <w:right w:val="none" w:sz="0" w:space="0" w:color="auto"/>
                                                                                      </w:divBdr>
                                                                                    </w:div>
                                                                                    <w:div w:id="822232994">
                                                                                      <w:marLeft w:val="0"/>
                                                                                      <w:marRight w:val="0"/>
                                                                                      <w:marTop w:val="0"/>
                                                                                      <w:marBottom w:val="0"/>
                                                                                      <w:divBdr>
                                                                                        <w:top w:val="none" w:sz="0" w:space="0" w:color="auto"/>
                                                                                        <w:left w:val="none" w:sz="0" w:space="0" w:color="auto"/>
                                                                                        <w:bottom w:val="none" w:sz="0" w:space="0" w:color="auto"/>
                                                                                        <w:right w:val="none" w:sz="0" w:space="0" w:color="auto"/>
                                                                                      </w:divBdr>
                                                                                    </w:div>
                                                                                    <w:div w:id="643463681">
                                                                                      <w:marLeft w:val="0"/>
                                                                                      <w:marRight w:val="0"/>
                                                                                      <w:marTop w:val="0"/>
                                                                                      <w:marBottom w:val="0"/>
                                                                                      <w:divBdr>
                                                                                        <w:top w:val="none" w:sz="0" w:space="0" w:color="auto"/>
                                                                                        <w:left w:val="none" w:sz="0" w:space="0" w:color="auto"/>
                                                                                        <w:bottom w:val="none" w:sz="0" w:space="0" w:color="auto"/>
                                                                                        <w:right w:val="none" w:sz="0" w:space="0" w:color="auto"/>
                                                                                      </w:divBdr>
                                                                                    </w:div>
                                                                                    <w:div w:id="853765475">
                                                                                      <w:marLeft w:val="0"/>
                                                                                      <w:marRight w:val="0"/>
                                                                                      <w:marTop w:val="0"/>
                                                                                      <w:marBottom w:val="0"/>
                                                                                      <w:divBdr>
                                                                                        <w:top w:val="none" w:sz="0" w:space="0" w:color="auto"/>
                                                                                        <w:left w:val="none" w:sz="0" w:space="0" w:color="auto"/>
                                                                                        <w:bottom w:val="none" w:sz="0" w:space="0" w:color="auto"/>
                                                                                        <w:right w:val="none" w:sz="0" w:space="0" w:color="auto"/>
                                                                                      </w:divBdr>
                                                                                    </w:div>
                                                                                  </w:divsChild>
                                                                                </w:div>
                                                                                <w:div w:id="1573857559">
                                                                                  <w:marLeft w:val="0"/>
                                                                                  <w:marRight w:val="0"/>
                                                                                  <w:marTop w:val="0"/>
                                                                                  <w:marBottom w:val="0"/>
                                                                                  <w:divBdr>
                                                                                    <w:top w:val="none" w:sz="0" w:space="0" w:color="auto"/>
                                                                                    <w:left w:val="none" w:sz="0" w:space="0" w:color="auto"/>
                                                                                    <w:bottom w:val="none" w:sz="0" w:space="0" w:color="auto"/>
                                                                                    <w:right w:val="none" w:sz="0" w:space="0" w:color="auto"/>
                                                                                  </w:divBdr>
                                                                                  <w:divsChild>
                                                                                    <w:div w:id="17585305">
                                                                                      <w:marLeft w:val="0"/>
                                                                                      <w:marRight w:val="0"/>
                                                                                      <w:marTop w:val="0"/>
                                                                                      <w:marBottom w:val="0"/>
                                                                                      <w:divBdr>
                                                                                        <w:top w:val="none" w:sz="0" w:space="0" w:color="auto"/>
                                                                                        <w:left w:val="none" w:sz="0" w:space="0" w:color="auto"/>
                                                                                        <w:bottom w:val="none" w:sz="0" w:space="0" w:color="auto"/>
                                                                                        <w:right w:val="none" w:sz="0" w:space="0" w:color="auto"/>
                                                                                      </w:divBdr>
                                                                                    </w:div>
                                                                                    <w:div w:id="41055703">
                                                                                      <w:marLeft w:val="0"/>
                                                                                      <w:marRight w:val="0"/>
                                                                                      <w:marTop w:val="0"/>
                                                                                      <w:marBottom w:val="0"/>
                                                                                      <w:divBdr>
                                                                                        <w:top w:val="none" w:sz="0" w:space="0" w:color="auto"/>
                                                                                        <w:left w:val="none" w:sz="0" w:space="0" w:color="auto"/>
                                                                                        <w:bottom w:val="none" w:sz="0" w:space="0" w:color="auto"/>
                                                                                        <w:right w:val="none" w:sz="0" w:space="0" w:color="auto"/>
                                                                                      </w:divBdr>
                                                                                    </w:div>
                                                                                    <w:div w:id="2001732935">
                                                                                      <w:marLeft w:val="0"/>
                                                                                      <w:marRight w:val="0"/>
                                                                                      <w:marTop w:val="0"/>
                                                                                      <w:marBottom w:val="0"/>
                                                                                      <w:divBdr>
                                                                                        <w:top w:val="none" w:sz="0" w:space="0" w:color="auto"/>
                                                                                        <w:left w:val="none" w:sz="0" w:space="0" w:color="auto"/>
                                                                                        <w:bottom w:val="none" w:sz="0" w:space="0" w:color="auto"/>
                                                                                        <w:right w:val="none" w:sz="0" w:space="0" w:color="auto"/>
                                                                                      </w:divBdr>
                                                                                    </w:div>
                                                                                    <w:div w:id="258098044">
                                                                                      <w:marLeft w:val="0"/>
                                                                                      <w:marRight w:val="0"/>
                                                                                      <w:marTop w:val="0"/>
                                                                                      <w:marBottom w:val="0"/>
                                                                                      <w:divBdr>
                                                                                        <w:top w:val="none" w:sz="0" w:space="0" w:color="auto"/>
                                                                                        <w:left w:val="none" w:sz="0" w:space="0" w:color="auto"/>
                                                                                        <w:bottom w:val="none" w:sz="0" w:space="0" w:color="auto"/>
                                                                                        <w:right w:val="none" w:sz="0" w:space="0" w:color="auto"/>
                                                                                      </w:divBdr>
                                                                                    </w:div>
                                                                                    <w:div w:id="291450705">
                                                                                      <w:marLeft w:val="0"/>
                                                                                      <w:marRight w:val="0"/>
                                                                                      <w:marTop w:val="0"/>
                                                                                      <w:marBottom w:val="0"/>
                                                                                      <w:divBdr>
                                                                                        <w:top w:val="none" w:sz="0" w:space="0" w:color="auto"/>
                                                                                        <w:left w:val="none" w:sz="0" w:space="0" w:color="auto"/>
                                                                                        <w:bottom w:val="none" w:sz="0" w:space="0" w:color="auto"/>
                                                                                        <w:right w:val="none" w:sz="0" w:space="0" w:color="auto"/>
                                                                                      </w:divBdr>
                                                                                    </w:div>
                                                                                  </w:divsChild>
                                                                                </w:div>
                                                                                <w:div w:id="949972931">
                                                                                  <w:marLeft w:val="0"/>
                                                                                  <w:marRight w:val="0"/>
                                                                                  <w:marTop w:val="0"/>
                                                                                  <w:marBottom w:val="0"/>
                                                                                  <w:divBdr>
                                                                                    <w:top w:val="none" w:sz="0" w:space="0" w:color="auto"/>
                                                                                    <w:left w:val="none" w:sz="0" w:space="0" w:color="auto"/>
                                                                                    <w:bottom w:val="none" w:sz="0" w:space="0" w:color="auto"/>
                                                                                    <w:right w:val="none" w:sz="0" w:space="0" w:color="auto"/>
                                                                                  </w:divBdr>
                                                                                  <w:divsChild>
                                                                                    <w:div w:id="1612736513">
                                                                                      <w:marLeft w:val="0"/>
                                                                                      <w:marRight w:val="0"/>
                                                                                      <w:marTop w:val="0"/>
                                                                                      <w:marBottom w:val="0"/>
                                                                                      <w:divBdr>
                                                                                        <w:top w:val="none" w:sz="0" w:space="0" w:color="auto"/>
                                                                                        <w:left w:val="none" w:sz="0" w:space="0" w:color="auto"/>
                                                                                        <w:bottom w:val="none" w:sz="0" w:space="0" w:color="auto"/>
                                                                                        <w:right w:val="none" w:sz="0" w:space="0" w:color="auto"/>
                                                                                      </w:divBdr>
                                                                                    </w:div>
                                                                                    <w:div w:id="3326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192520">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gatsby.org.uk/uploads/education/final-apprenticeships-and-off-the-job-training-may-2018.pdf" TargetMode="External"/><Relationship Id="rId26" Type="http://schemas.openxmlformats.org/officeDocument/2006/relationships/hyperlink" Target="https://www.gov.uk/government/publications/apprenticeships-recognition-of-prior-learning/apprenticeships-initial-assessment-to-recognise-prior-learning" TargetMode="External"/><Relationship Id="rId39" Type="http://schemas.openxmlformats.org/officeDocument/2006/relationships/hyperlink" Target="http://www.education.gov.uk/contactus" TargetMode="External"/><Relationship Id="rId3" Type="http://schemas.openxmlformats.org/officeDocument/2006/relationships/customXml" Target="../customXml/item3.xml"/><Relationship Id="rId21" Type="http://schemas.openxmlformats.org/officeDocument/2006/relationships/hyperlink" Target="https://www.gov.uk/government/collections/ofsted-inspections-of-further-education-and-skills-providers" TargetMode="External"/><Relationship Id="rId34" Type="http://schemas.openxmlformats.org/officeDocument/2006/relationships/hyperlink" Target="https://www.gov.uk/government/publications/apprenticeship-accountability-statement" TargetMode="External"/><Relationship Id="rId42" Type="http://schemas.openxmlformats.org/officeDocument/2006/relationships/hyperlink" Target="http://twitter.com/educationgovuk"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gov.uk/government/publications/the-richard-review-of-apprenticeships" TargetMode="External"/><Relationship Id="rId25" Type="http://schemas.openxmlformats.org/officeDocument/2006/relationships/hyperlink" Target="https://form.education.gov.uk/en/AchieveForms/?form_uri=sandbox-publish://AF-Process-f9f4f5a1-936f-448b-bbeb-9dcdd595f468/AF-Stage-8aa41278-3cdd-45a3-ad87-80cbffb8b992/definition.json&amp;redirectlink=%2Fen&amp;cancelRedirectLink=%2Fen" TargetMode="External"/><Relationship Id="rId33" Type="http://schemas.openxmlformats.org/officeDocument/2006/relationships/hyperlink" Target="https://www.gov.uk/government/publications/ilr-data-provider-data-self-assessment-toolkit-pdsat" TargetMode="External"/><Relationship Id="rId38" Type="http://schemas.openxmlformats.org/officeDocument/2006/relationships/hyperlink" Target="mailto:psi@nationalarchives.gsi.gov.uk" TargetMode="External"/><Relationship Id="rId46"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legislation.gov.uk/uksi/2017/1310/contents/made" TargetMode="External"/><Relationship Id="rId20" Type="http://schemas.openxmlformats.org/officeDocument/2006/relationships/hyperlink" Target="https://www.qaa.ac.uk/" TargetMode="External"/><Relationship Id="rId29" Type="http://schemas.openxmlformats.org/officeDocument/2006/relationships/hyperlink" Target="https://www.gov.uk/government/publications/apprenticeships-off-the-job-training" TargetMode="External"/><Relationship Id="rId41"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2.png"/><Relationship Id="rId32" Type="http://schemas.openxmlformats.org/officeDocument/2006/relationships/hyperlink" Target="https://www.gov.uk/guidance/esfa-financial-assurance-monitoring-the-funding-rules" TargetMode="External"/><Relationship Id="rId37" Type="http://schemas.openxmlformats.org/officeDocument/2006/relationships/hyperlink" Target="http://www.nationalarchives.gov.uk/doc/open-government-licence/version/3/" TargetMode="External"/><Relationship Id="rId40" Type="http://schemas.openxmlformats.org/officeDocument/2006/relationships/hyperlink" Target="http://www.gov.uk/government/publications"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assets.publishing.service.gov.uk/government/uploads/system/uploads/attachment_data/file/482754/BIS-15-604-english-apprenticeships-our-2020-vision.pdf" TargetMode="External"/><Relationship Id="rId23" Type="http://schemas.openxmlformats.org/officeDocument/2006/relationships/hyperlink" Target="https://www.gov.uk/government/publications/apprenticeships-off-the-job-training" TargetMode="External"/><Relationship Id="rId28" Type="http://schemas.openxmlformats.org/officeDocument/2006/relationships/hyperlink" Target="https://www.legislation.gov.uk/ukpga/2009/22/contents" TargetMode="External"/><Relationship Id="rId36" Type="http://schemas.openxmlformats.org/officeDocument/2006/relationships/hyperlink" Target="https://www.gov.uk/government/publications/apprenticeships-off-the-job-training" TargetMode="External"/><Relationship Id="rId49"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https://www.gov.uk/government/organisations/ofsted" TargetMode="External"/><Relationship Id="rId31" Type="http://schemas.openxmlformats.org/officeDocument/2006/relationships/hyperlink" Target="https://www.gov.uk/government/publications/apprenticeships-subcontracting" TargetMode="External"/><Relationship Id="rId44" Type="http://schemas.openxmlformats.org/officeDocument/2006/relationships/hyperlink" Target="http://www.facebook.com/educationgovuk"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uidance/apprenticeship-funding-rules" TargetMode="External"/><Relationship Id="rId22" Type="http://schemas.openxmlformats.org/officeDocument/2006/relationships/hyperlink" Target="https://www.gov.uk/government/publications/apprenticeship-funding-rules-2018-to-2019" TargetMode="External"/><Relationship Id="rId27" Type="http://schemas.openxmlformats.org/officeDocument/2006/relationships/hyperlink" Target="https://www.gov.uk/government/publications/ilr-guides-and-templates-for-2018-to-2019" TargetMode="External"/><Relationship Id="rId30" Type="http://schemas.openxmlformats.org/officeDocument/2006/relationships/image" Target="media/image3.png"/><Relationship Id="rId35" Type="http://schemas.openxmlformats.org/officeDocument/2006/relationships/hyperlink" Target="https://www.gov.uk/government/collections/ofsted-inspections-of-further-education-and-skills-providers" TargetMode="External"/><Relationship Id="rId43" Type="http://schemas.openxmlformats.org/officeDocument/2006/relationships/image" Target="media/image5.png"/><Relationship Id="rId48" Type="http://schemas.openxmlformats.org/officeDocument/2006/relationships/footer" Target="footer2.xml"/><Relationship Id="rId8" Type="http://schemas.microsoft.com/office/2007/relationships/stylesWithEffects" Target="stylesWithEffect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800F504F674F4799CABFD8FBC97163" ma:contentTypeVersion="16" ma:contentTypeDescription="Create a new document." ma:contentTypeScope="" ma:versionID="b8cae5a55e12186e9770efa2ea0aa7b6">
  <xsd:schema xmlns:xsd="http://www.w3.org/2001/XMLSchema" xmlns:xs="http://www.w3.org/2001/XMLSchema" xmlns:p="http://schemas.microsoft.com/office/2006/metadata/properties" xmlns:ns3="e7be8b32-1d9a-4827-b93f-1f2f6064d199" xmlns:ns4="c9a98a85-3dbe-4f3a-9076-98b86f69d96e" targetNamespace="http://schemas.microsoft.com/office/2006/metadata/properties" ma:root="true" ma:fieldsID="7056b00b2d93b1ee83a43552dd1ae118" ns3:_="" ns4:_="">
    <xsd:import namespace="e7be8b32-1d9a-4827-b93f-1f2f6064d199"/>
    <xsd:import namespace="c9a98a85-3dbe-4f3a-9076-98b86f69d96e"/>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e8b32-1d9a-4827-b93f-1f2f6064d199"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8" nillable="true" ma:displayName="MediaServiceAutoTags" ma:description="" ma:internalName="MediaServiceAutoTags" ma:readOnly="true">
      <xsd:simpleType>
        <xsd:restriction base="dms:Text"/>
      </xsd:simpleType>
    </xsd:element>
    <xsd:element name="MediaServiceDateTaken" ma:index="19" nillable="true" ma:displayName="MediaServiceDateTaken" ma:description="" ma:hidden="true" ma:internalName="MediaServiceDateTaken" ma:readOnly="true">
      <xsd:simpleType>
        <xsd:restriction base="dms:Text"/>
      </xsd:simpleType>
    </xsd:element>
    <xsd:element name="MediaServiceLocation" ma:index="20" nillable="true" ma:displayName="MediaServiceLocation" ma:description="" ma:internalName="MediaServiceLocation"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a98a85-3dbe-4f3a-9076-98b86f69d96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grationWizId xmlns="e7be8b32-1d9a-4827-b93f-1f2f6064d199" xsi:nil="true"/>
    <MigrationWizIdPermissions xmlns="e7be8b32-1d9a-4827-b93f-1f2f6064d199" xsi:nil="true"/>
    <MigrationWizIdDocumentLibraryPermissions xmlns="e7be8b32-1d9a-4827-b93f-1f2f6064d199" xsi:nil="true"/>
    <MigrationWizIdSecurityGroups xmlns="e7be8b32-1d9a-4827-b93f-1f2f6064d199" xsi:nil="true"/>
    <MigrationWizIdPermissionLevels xmlns="e7be8b32-1d9a-4827-b93f-1f2f6064d199"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CC186-D7F2-4D85-846D-CBB48E4B9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e8b32-1d9a-4827-b93f-1f2f6064d199"/>
    <ds:schemaRef ds:uri="c9a98a85-3dbe-4f3a-9076-98b86f69d9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3.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4.xml><?xml version="1.0" encoding="utf-8"?>
<ds:datastoreItem xmlns:ds="http://schemas.openxmlformats.org/officeDocument/2006/customXml" ds:itemID="{4B7DCE39-AB92-4048-BD16-472514B227E0}">
  <ds:schemaRefs>
    <ds:schemaRef ds:uri="http://schemas.microsoft.com/office/2006/metadata/properties"/>
    <ds:schemaRef ds:uri="http://schemas.microsoft.com/office/infopath/2007/PartnerControls"/>
    <ds:schemaRef ds:uri="e7be8b32-1d9a-4827-b93f-1f2f6064d199"/>
  </ds:schemaRefs>
</ds:datastoreItem>
</file>

<file path=customXml/itemProps5.xml><?xml version="1.0" encoding="utf-8"?>
<ds:datastoreItem xmlns:ds="http://schemas.openxmlformats.org/officeDocument/2006/customXml" ds:itemID="{E0374DC7-B232-4886-A50B-232992499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13852</Words>
  <Characters>78961</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Department for Education</vt:lpstr>
    </vt:vector>
  </TitlesOfParts>
  <Company>Department for Education</Company>
  <LinksUpToDate>false</LinksUpToDate>
  <CharactersWithSpaces>92628</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for Education</dc:title>
  <dc:creator>Publishing.TEAM@education.gsi.gov.uk</dc:creator>
  <dc:description>Master-ET-v3.8</dc:description>
  <cp:lastModifiedBy>Heather Nicholson</cp:lastModifiedBy>
  <cp:revision>2</cp:revision>
  <cp:lastPrinted>2019-09-12T15:25:00Z</cp:lastPrinted>
  <dcterms:created xsi:type="dcterms:W3CDTF">2019-10-03T12:20:00Z</dcterms:created>
  <dcterms:modified xsi:type="dcterms:W3CDTF">2019-10-03T12:20:00Z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0x0101009B800F504F674F4799CABFD8FBC97163</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ies>
</file>